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CB332" w14:textId="74BBBF0D" w:rsidR="00595961" w:rsidRDefault="00595961" w:rsidP="00595961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给定</w:t>
      </w:r>
      <w:r w:rsidRPr="007C2DB5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1CCB0C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45pt;height:13.3pt" o:ole="">
            <v:imagedata r:id="rId7" o:title=""/>
          </v:shape>
          <o:OLEObject Type="Embed" ProgID="Equation.DSMT4" ShapeID="_x0000_i1025" DrawAspect="Content" ObjectID="_1835701527" r:id="rId8"/>
        </w:object>
      </w:r>
      <w:r>
        <w:rPr>
          <w:rFonts w:ascii="Times New Roman" w:hAnsi="Times New Roman" w:cs="Times New Roman" w:hint="eastAsia"/>
          <w:sz w:val="24"/>
          <w:szCs w:val="24"/>
        </w:rPr>
        <w:t>上的系统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820" w:dyaOrig="300" w14:anchorId="349CE704">
          <v:shape id="_x0000_i1026" type="#_x0000_t75" style="width:40.7pt;height:15.45pt" o:ole="">
            <v:imagedata r:id="rId9" o:title=""/>
          </v:shape>
          <o:OLEObject Type="Embed" ProgID="Equation.DSMT4" ShapeID="_x0000_i1026" DrawAspect="Content" ObjectID="_1835701528" r:id="rId10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780" w:dyaOrig="300" w14:anchorId="0257518F">
          <v:shape id="_x0000_i1027" type="#_x0000_t75" style="width:39.45pt;height:15.45pt" o:ole="">
            <v:imagedata r:id="rId11" o:title=""/>
          </v:shape>
          <o:OLEObject Type="Embed" ProgID="Equation.DSMT4" ShapeID="_x0000_i1027" DrawAspect="Content" ObjectID="_1835701529" r:id="rId12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499" w:dyaOrig="300" w14:anchorId="6AE08AE7">
          <v:shape id="_x0000_i1028" type="#_x0000_t75" style="width:25.3pt;height:15.45pt" o:ole="">
            <v:imagedata r:id="rId13" o:title=""/>
          </v:shape>
          <o:OLEObject Type="Embed" ProgID="Equation.DSMT4" ShapeID="_x0000_i1028" DrawAspect="Content" ObjectID="_1835701530" r:id="rId14"/>
        </w:object>
      </w:r>
      <w:r>
        <w:rPr>
          <w:rFonts w:ascii="Times New Roman" w:hAnsi="Times New Roman" w:cs="Times New Roman" w:hint="eastAsia"/>
          <w:sz w:val="24"/>
          <w:szCs w:val="24"/>
        </w:rPr>
        <w:t>连续可微。</w:t>
      </w:r>
      <w:r w:rsidR="00B07BB1">
        <w:rPr>
          <w:rFonts w:ascii="Times New Roman" w:hAnsi="Times New Roman" w:cs="Times New Roman" w:hint="eastAsia"/>
          <w:sz w:val="24"/>
          <w:szCs w:val="24"/>
        </w:rPr>
        <w:t>该</w:t>
      </w:r>
      <w:r>
        <w:rPr>
          <w:rFonts w:ascii="Times New Roman" w:hAnsi="Times New Roman" w:cs="Times New Roman" w:hint="eastAsia"/>
          <w:sz w:val="24"/>
          <w:szCs w:val="24"/>
        </w:rPr>
        <w:t>系统的线</w:t>
      </w:r>
      <w:r w:rsidR="00B07BB1">
        <w:rPr>
          <w:rFonts w:ascii="Times New Roman" w:hAnsi="Times New Roman" w:cs="Times New Roman" w:hint="eastAsia"/>
          <w:sz w:val="24"/>
          <w:szCs w:val="24"/>
        </w:rPr>
        <w:t>性</w:t>
      </w:r>
      <w:r>
        <w:rPr>
          <w:rFonts w:ascii="Times New Roman" w:hAnsi="Times New Roman" w:cs="Times New Roman" w:hint="eastAsia"/>
          <w:sz w:val="24"/>
          <w:szCs w:val="24"/>
        </w:rPr>
        <w:t>化系统为：</w:t>
      </w:r>
    </w:p>
    <w:p w14:paraId="74735A5B" w14:textId="77777777" w:rsidR="00595961" w:rsidRPr="00B159A2" w:rsidRDefault="00595961" w:rsidP="00595961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="00532434" w:rsidRPr="00532434">
        <w:rPr>
          <w:rFonts w:ascii="Times New Roman" w:hAnsi="Times New Roman" w:cs="Times New Roman"/>
          <w:position w:val="-26"/>
          <w:sz w:val="24"/>
          <w:szCs w:val="24"/>
        </w:rPr>
        <w:object w:dxaOrig="1719" w:dyaOrig="600" w14:anchorId="433DA35A">
          <v:shape id="_x0000_i1029" type="#_x0000_t75" style="width:85.7pt;height:31.3pt" o:ole="">
            <v:imagedata r:id="rId15" o:title=""/>
          </v:shape>
          <o:OLEObject Type="Embed" ProgID="Equation.DSMT4" ShapeID="_x0000_i1029" DrawAspect="Content" ObjectID="_1835701531" r:id="rId16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8E1E76">
        <w:rPr>
          <w:rFonts w:ascii="Times New Roman" w:hAnsi="Times New Roman" w:cs="Times New Roman"/>
          <w:noProof/>
          <w:sz w:val="24"/>
          <w:szCs w:val="24"/>
        </w:rPr>
        <w:instrText>1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85E430F" w14:textId="77777777" w:rsidR="00595961" w:rsidRDefault="00595961" w:rsidP="00595961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请证明</w:t>
      </w:r>
      <w:proofErr w:type="gramEnd"/>
      <w:r w:rsidRPr="00595961">
        <w:rPr>
          <w:rFonts w:ascii="Times New Roman" w:hAnsi="Times New Roman" w:cs="Times New Roman" w:hint="eastAsia"/>
          <w:sz w:val="24"/>
          <w:szCs w:val="24"/>
        </w:rPr>
        <w:t>如果线性化系统矩阵</w:t>
      </w:r>
      <w:r w:rsidRPr="00595961">
        <w:rPr>
          <w:rFonts w:ascii="Times New Roman" w:hAnsi="Times New Roman" w:cs="Times New Roman" w:hint="eastAsia"/>
          <w:i/>
          <w:iCs/>
          <w:sz w:val="24"/>
          <w:szCs w:val="24"/>
        </w:rPr>
        <w:t>A</w:t>
      </w:r>
      <w:r w:rsidRPr="00595961">
        <w:rPr>
          <w:rFonts w:ascii="Times New Roman" w:hAnsi="Times New Roman" w:cs="Times New Roman" w:hint="eastAsia"/>
          <w:sz w:val="24"/>
          <w:szCs w:val="24"/>
        </w:rPr>
        <w:t>的所有特征值在左开半平面，则原非线性系统的平衡点局部渐进稳定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233F3C71" w14:textId="77777777" w:rsidR="007C2DB5" w:rsidRDefault="007C2DB5" w:rsidP="005324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10E6B8" w14:textId="77777777" w:rsidR="007038E8" w:rsidRDefault="007038E8" w:rsidP="005324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EA9AFA" w14:textId="77777777" w:rsidR="007038E8" w:rsidRDefault="007038E8" w:rsidP="005324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71DEC0" w14:textId="77777777" w:rsidR="007038E8" w:rsidRDefault="007038E8" w:rsidP="005324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ECCF39" w14:textId="77777777" w:rsidR="007038E8" w:rsidRDefault="007038E8" w:rsidP="005324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5F6F8C" w14:textId="77777777" w:rsidR="007038E8" w:rsidRDefault="007038E8" w:rsidP="005324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CE8920" w14:textId="77777777" w:rsidR="007038E8" w:rsidRDefault="007038E8" w:rsidP="005324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35BF62" w14:textId="77777777" w:rsidR="007038E8" w:rsidRPr="00532434" w:rsidRDefault="007038E8" w:rsidP="005324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FE720C" w14:textId="77777777" w:rsidR="00D17AD0" w:rsidRDefault="00D17AD0" w:rsidP="00D17AD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D17AD0">
        <w:rPr>
          <w:rFonts w:ascii="Times New Roman" w:hAnsi="Times New Roman" w:cs="Times New Roman" w:hint="eastAsia"/>
          <w:sz w:val="24"/>
          <w:szCs w:val="24"/>
        </w:rPr>
        <w:t>证明指数稳定性定理：考虑系统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820" w:dyaOrig="300" w14:anchorId="2EB07F99">
          <v:shape id="_x0000_i1030" type="#_x0000_t75" style="width:40.7pt;height:15.45pt" o:ole="">
            <v:imagedata r:id="rId9" o:title=""/>
          </v:shape>
          <o:OLEObject Type="Embed" ProgID="Equation.DSMT4" ShapeID="_x0000_i1030" DrawAspect="Content" ObjectID="_1835701532" r:id="rId17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780" w:dyaOrig="300" w14:anchorId="441BEA7F">
          <v:shape id="_x0000_i1031" type="#_x0000_t75" style="width:39.45pt;height:15.45pt" o:ole="">
            <v:imagedata r:id="rId11" o:title=""/>
          </v:shape>
          <o:OLEObject Type="Embed" ProgID="Equation.DSMT4" ShapeID="_x0000_i1031" DrawAspect="Content" ObjectID="_1835701533" r:id="rId18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499" w:dyaOrig="300" w14:anchorId="7DFFE2C6">
          <v:shape id="_x0000_i1032" type="#_x0000_t75" style="width:25.3pt;height:15.45pt" o:ole="">
            <v:imagedata r:id="rId13" o:title=""/>
          </v:shape>
          <o:OLEObject Type="Embed" ProgID="Equation.DSMT4" ShapeID="_x0000_i1032" DrawAspect="Content" ObjectID="_1835701534" r:id="rId19"/>
        </w:object>
      </w:r>
      <w:r>
        <w:rPr>
          <w:rFonts w:ascii="Times New Roman" w:hAnsi="Times New Roman" w:cs="Times New Roman" w:hint="eastAsia"/>
          <w:sz w:val="24"/>
          <w:szCs w:val="24"/>
        </w:rPr>
        <w:t>满足局部</w:t>
      </w:r>
      <w:r>
        <w:rPr>
          <w:rFonts w:ascii="Times New Roman" w:hAnsi="Times New Roman" w:cs="Times New Roman" w:hint="eastAsia"/>
          <w:sz w:val="24"/>
          <w:szCs w:val="24"/>
        </w:rPr>
        <w:t>Lipschitz</w:t>
      </w:r>
      <w:r>
        <w:rPr>
          <w:rFonts w:ascii="Times New Roman" w:hAnsi="Times New Roman" w:cs="Times New Roman" w:hint="eastAsia"/>
          <w:sz w:val="24"/>
          <w:szCs w:val="24"/>
        </w:rPr>
        <w:t>条件。</w:t>
      </w:r>
      <w:r w:rsidRPr="00D17AD0">
        <w:rPr>
          <w:rFonts w:ascii="Times New Roman" w:hAnsi="Times New Roman" w:cs="Times New Roman" w:hint="eastAsia"/>
          <w:sz w:val="24"/>
          <w:szCs w:val="24"/>
        </w:rPr>
        <w:t>设</w:t>
      </w:r>
      <w:r w:rsidRPr="00D17AD0">
        <w:rPr>
          <w:rFonts w:ascii="Times New Roman" w:hAnsi="Times New Roman" w:cs="Times New Roman"/>
          <w:position w:val="-8"/>
          <w:sz w:val="24"/>
          <w:szCs w:val="24"/>
        </w:rPr>
        <w:object w:dxaOrig="660" w:dyaOrig="300" w14:anchorId="5CABC18F">
          <v:shape id="_x0000_i1033" type="#_x0000_t75" style="width:33.45pt;height:15.45pt" o:ole="">
            <v:imagedata r:id="rId20" o:title=""/>
          </v:shape>
          <o:OLEObject Type="Embed" ProgID="Equation.DSMT4" ShapeID="_x0000_i1033" DrawAspect="Content" ObjectID="_1835701535" r:id="rId21"/>
        </w:object>
      </w:r>
      <w:r w:rsidRPr="00D17AD0">
        <w:rPr>
          <w:rFonts w:ascii="Times New Roman" w:hAnsi="Times New Roman" w:cs="Times New Roman" w:hint="eastAsia"/>
          <w:sz w:val="24"/>
          <w:szCs w:val="24"/>
        </w:rPr>
        <w:t>为原点的一个邻域，如果存在一个连续可微的</w:t>
      </w:r>
      <w:r>
        <w:rPr>
          <w:rFonts w:ascii="Times New Roman" w:hAnsi="Times New Roman" w:cs="Times New Roman" w:hint="eastAsia"/>
          <w:sz w:val="24"/>
          <w:szCs w:val="24"/>
        </w:rPr>
        <w:t>正定</w:t>
      </w:r>
      <w:r w:rsidRPr="00D17AD0">
        <w:rPr>
          <w:rFonts w:ascii="Times New Roman" w:hAnsi="Times New Roman" w:cs="Times New Roman" w:hint="eastAsia"/>
          <w:sz w:val="24"/>
          <w:szCs w:val="24"/>
        </w:rPr>
        <w:t>函数</w:t>
      </w:r>
      <w:r w:rsidRPr="008A5E51">
        <w:rPr>
          <w:rFonts w:ascii="Times New Roman" w:hAnsi="Times New Roman" w:cs="Times New Roman"/>
          <w:position w:val="-10"/>
          <w:sz w:val="24"/>
          <w:szCs w:val="24"/>
        </w:rPr>
        <w:object w:dxaOrig="1180" w:dyaOrig="300" w14:anchorId="442D8010">
          <v:shape id="_x0000_i1034" type="#_x0000_t75" style="width:58.7pt;height:15.45pt" o:ole="">
            <v:imagedata r:id="rId22" o:title=""/>
          </v:shape>
          <o:OLEObject Type="Embed" ProgID="Equation.DSMT4" ShapeID="_x0000_i1034" DrawAspect="Content" ObjectID="_1835701536" r:id="rId23"/>
        </w:object>
      </w:r>
      <w:r w:rsidRPr="00D17AD0">
        <w:rPr>
          <w:rFonts w:ascii="Times New Roman" w:hAnsi="Times New Roman" w:cs="Times New Roman" w:hint="eastAsia"/>
          <w:sz w:val="24"/>
          <w:szCs w:val="24"/>
        </w:rPr>
        <w:t>和正的常数</w:t>
      </w:r>
      <w:r w:rsidRPr="008A5E51">
        <w:rPr>
          <w:rFonts w:ascii="Times New Roman" w:hAnsi="Times New Roman" w:cs="Times New Roman"/>
          <w:position w:val="-10"/>
          <w:sz w:val="24"/>
          <w:szCs w:val="24"/>
        </w:rPr>
        <w:object w:dxaOrig="999" w:dyaOrig="300" w14:anchorId="2096BBFB">
          <v:shape id="_x0000_i1035" type="#_x0000_t75" style="width:49.7pt;height:15.45pt" o:ole="">
            <v:imagedata r:id="rId24" o:title=""/>
          </v:shape>
          <o:OLEObject Type="Embed" ProgID="Equation.DSMT4" ShapeID="_x0000_i1035" DrawAspect="Content" ObjectID="_1835701537" r:id="rId25"/>
        </w:object>
      </w:r>
      <w:r w:rsidRPr="00D17AD0">
        <w:rPr>
          <w:rFonts w:ascii="Times New Roman" w:hAnsi="Times New Roman" w:cs="Times New Roman" w:hint="eastAsia"/>
          <w:sz w:val="24"/>
          <w:szCs w:val="24"/>
        </w:rPr>
        <w:t>满足</w:t>
      </w:r>
    </w:p>
    <w:p w14:paraId="7B6A1CA2" w14:textId="77777777" w:rsidR="00D17AD0" w:rsidRPr="00B159A2" w:rsidRDefault="00D17AD0" w:rsidP="00D17AD0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D17AD0">
        <w:rPr>
          <w:rFonts w:ascii="Times New Roman" w:hAnsi="Times New Roman" w:cs="Times New Roman"/>
          <w:position w:val="-12"/>
          <w:sz w:val="24"/>
          <w:szCs w:val="24"/>
        </w:rPr>
        <w:object w:dxaOrig="3580" w:dyaOrig="380" w14:anchorId="51B661AD">
          <v:shape id="_x0000_i1036" type="#_x0000_t75" style="width:178.7pt;height:19.3pt" o:ole="">
            <v:imagedata r:id="rId26" o:title=""/>
          </v:shape>
          <o:OLEObject Type="Embed" ProgID="Equation.DSMT4" ShapeID="_x0000_i1036" DrawAspect="Content" ObjectID="_1835701538" r:id="rId27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8E1E76">
        <w:rPr>
          <w:rFonts w:ascii="Times New Roman" w:hAnsi="Times New Roman" w:cs="Times New Roman"/>
          <w:noProof/>
          <w:sz w:val="24"/>
          <w:szCs w:val="24"/>
        </w:rPr>
        <w:instrText>2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0D970BB" w14:textId="77777777" w:rsidR="00D17AD0" w:rsidRDefault="00D17AD0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请证明：（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Pr="00D17AD0">
        <w:rPr>
          <w:rFonts w:ascii="Times New Roman" w:hAnsi="Times New Roman" w:cs="Times New Roman" w:hint="eastAsia"/>
          <w:sz w:val="24"/>
          <w:szCs w:val="24"/>
        </w:rPr>
        <w:t>系统的原点</w:t>
      </w:r>
      <w:r w:rsidR="0097747B">
        <w:rPr>
          <w:rFonts w:ascii="Times New Roman" w:hAnsi="Times New Roman" w:cs="Times New Roman" w:hint="eastAsia"/>
          <w:sz w:val="24"/>
          <w:szCs w:val="24"/>
        </w:rPr>
        <w:t>局部</w:t>
      </w:r>
      <w:r w:rsidRPr="00D17AD0">
        <w:rPr>
          <w:rFonts w:ascii="Times New Roman" w:hAnsi="Times New Roman" w:cs="Times New Roman" w:hint="eastAsia"/>
          <w:sz w:val="24"/>
          <w:szCs w:val="24"/>
        </w:rPr>
        <w:t>指数稳定</w:t>
      </w:r>
      <w:r>
        <w:rPr>
          <w:rFonts w:ascii="Times New Roman" w:hAnsi="Times New Roman" w:cs="Times New Roman" w:hint="eastAsia"/>
          <w:sz w:val="24"/>
          <w:szCs w:val="24"/>
        </w:rPr>
        <w:t>；（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）如果</w:t>
      </w:r>
      <w:r w:rsidR="0097747B" w:rsidRPr="0097747B">
        <w:rPr>
          <w:rFonts w:ascii="Times New Roman" w:hAnsi="Times New Roman" w:cs="Times New Roman"/>
          <w:position w:val="-4"/>
          <w:sz w:val="24"/>
          <w:szCs w:val="24"/>
        </w:rPr>
        <w:object w:dxaOrig="639" w:dyaOrig="260" w14:anchorId="5CCE0D5A">
          <v:shape id="_x0000_i1037" type="#_x0000_t75" style="width:31.7pt;height:13.3pt" o:ole="">
            <v:imagedata r:id="rId28" o:title=""/>
          </v:shape>
          <o:OLEObject Type="Embed" ProgID="Equation.DSMT4" ShapeID="_x0000_i1037" DrawAspect="Content" ObjectID="_1835701539" r:id="rId29"/>
        </w:object>
      </w:r>
      <w:r w:rsidR="0097747B">
        <w:rPr>
          <w:rFonts w:ascii="Times New Roman" w:hAnsi="Times New Roman" w:cs="Times New Roman" w:hint="eastAsia"/>
          <w:sz w:val="24"/>
          <w:szCs w:val="24"/>
        </w:rPr>
        <w:t>，则</w:t>
      </w:r>
      <w:r w:rsidR="0097747B" w:rsidRPr="00D17AD0">
        <w:rPr>
          <w:rFonts w:ascii="Times New Roman" w:hAnsi="Times New Roman" w:cs="Times New Roman" w:hint="eastAsia"/>
          <w:sz w:val="24"/>
          <w:szCs w:val="24"/>
        </w:rPr>
        <w:t>系统的原点</w:t>
      </w:r>
      <w:r w:rsidR="0097747B">
        <w:rPr>
          <w:rFonts w:ascii="Times New Roman" w:hAnsi="Times New Roman" w:cs="Times New Roman" w:hint="eastAsia"/>
          <w:sz w:val="24"/>
          <w:szCs w:val="24"/>
        </w:rPr>
        <w:t>全局</w:t>
      </w:r>
      <w:r w:rsidR="0097747B" w:rsidRPr="00D17AD0">
        <w:rPr>
          <w:rFonts w:ascii="Times New Roman" w:hAnsi="Times New Roman" w:cs="Times New Roman" w:hint="eastAsia"/>
          <w:sz w:val="24"/>
          <w:szCs w:val="24"/>
        </w:rPr>
        <w:t>指数稳定</w:t>
      </w:r>
      <w:r w:rsidR="00655C6E">
        <w:rPr>
          <w:rFonts w:ascii="Times New Roman" w:hAnsi="Times New Roman" w:cs="Times New Roman" w:hint="eastAsia"/>
          <w:sz w:val="24"/>
          <w:szCs w:val="24"/>
        </w:rPr>
        <w:t>。</w:t>
      </w:r>
    </w:p>
    <w:p w14:paraId="20C695C5" w14:textId="77777777" w:rsidR="00021C0A" w:rsidRDefault="00021C0A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AEF4E1C" w14:textId="77777777" w:rsidR="007038E8" w:rsidRDefault="007038E8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BA388B9" w14:textId="77777777" w:rsidR="007038E8" w:rsidRDefault="007038E8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712A5E0B" w14:textId="77777777" w:rsidR="007038E8" w:rsidRDefault="007038E8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DFCC622" w14:textId="77777777" w:rsidR="007038E8" w:rsidRDefault="007038E8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2B100D2" w14:textId="77777777" w:rsidR="007038E8" w:rsidRDefault="007038E8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7FC2C010" w14:textId="77777777" w:rsidR="007038E8" w:rsidRDefault="007038E8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12B13644" w14:textId="77777777" w:rsidR="007038E8" w:rsidRDefault="007038E8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5CA9E8A" w14:textId="77777777" w:rsidR="007038E8" w:rsidRPr="00021C0A" w:rsidRDefault="007038E8" w:rsidP="00D17AD0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7D6C6641" w14:textId="77777777" w:rsidR="00D17AD0" w:rsidRPr="00D17AD0" w:rsidRDefault="00880403" w:rsidP="00D17AD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请思考、回答、并解释以下问题：（</w:t>
      </w:r>
      <w:r w:rsidRPr="00880403">
        <w:rPr>
          <w:rFonts w:ascii="Times New Roman" w:hAnsi="Times New Roman" w:cs="Times New Roman" w:hint="eastAsia"/>
          <w:sz w:val="24"/>
          <w:szCs w:val="24"/>
        </w:rPr>
        <w:t>Lyapunov</w:t>
      </w:r>
      <w:r w:rsidRPr="00880403">
        <w:rPr>
          <w:rFonts w:ascii="Times New Roman" w:hAnsi="Times New Roman" w:cs="Times New Roman" w:hint="eastAsia"/>
          <w:sz w:val="24"/>
          <w:szCs w:val="24"/>
        </w:rPr>
        <w:t>线性化方法的逆问题</w:t>
      </w:r>
      <w:r>
        <w:rPr>
          <w:rFonts w:ascii="Times New Roman" w:hAnsi="Times New Roman" w:cs="Times New Roman" w:hint="eastAsia"/>
          <w:sz w:val="24"/>
          <w:szCs w:val="24"/>
        </w:rPr>
        <w:t>）考虑</w:t>
      </w:r>
      <w:r w:rsidRPr="00880403">
        <w:rPr>
          <w:rFonts w:ascii="Times New Roman" w:hAnsi="Times New Roman" w:cs="Times New Roman" w:hint="eastAsia"/>
          <w:sz w:val="24"/>
          <w:szCs w:val="24"/>
        </w:rPr>
        <w:t>系统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820" w:dyaOrig="300" w14:anchorId="67E317ED">
          <v:shape id="_x0000_i1038" type="#_x0000_t75" style="width:40.3pt;height:15.45pt" o:ole="">
            <v:imagedata r:id="rId9" o:title=""/>
          </v:shape>
          <o:OLEObject Type="Embed" ProgID="Equation.DSMT4" ShapeID="_x0000_i1038" DrawAspect="Content" ObjectID="_1835701540" r:id="rId30"/>
        </w:objec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780" w:dyaOrig="300" w14:anchorId="0E19BDF6">
          <v:shape id="_x0000_i1039" type="#_x0000_t75" style="width:39.45pt;height:15.45pt" o:ole="">
            <v:imagedata r:id="rId11" o:title=""/>
          </v:shape>
          <o:OLEObject Type="Embed" ProgID="Equation.DSMT4" ShapeID="_x0000_i1039" DrawAspect="Content" ObjectID="_1835701541" r:id="rId31"/>
        </w:objec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7C2DB5">
        <w:rPr>
          <w:rFonts w:ascii="Times New Roman" w:hAnsi="Times New Roman" w:cs="Times New Roman"/>
          <w:position w:val="-10"/>
          <w:sz w:val="24"/>
          <w:szCs w:val="24"/>
        </w:rPr>
        <w:object w:dxaOrig="499" w:dyaOrig="300" w14:anchorId="0C993833">
          <v:shape id="_x0000_i1040" type="#_x0000_t75" style="width:25.3pt;height:15.45pt" o:ole="">
            <v:imagedata r:id="rId13" o:title=""/>
          </v:shape>
          <o:OLEObject Type="Embed" ProgID="Equation.DSMT4" ShapeID="_x0000_i1040" DrawAspect="Content" ObjectID="_1835701542" r:id="rId32"/>
        </w:object>
      </w:r>
      <w:r>
        <w:rPr>
          <w:rFonts w:ascii="Times New Roman" w:hAnsi="Times New Roman" w:cs="Times New Roman" w:hint="eastAsia"/>
          <w:sz w:val="24"/>
          <w:szCs w:val="24"/>
        </w:rPr>
        <w:t>满足局部</w:t>
      </w:r>
      <w:r>
        <w:rPr>
          <w:rFonts w:ascii="Times New Roman" w:hAnsi="Times New Roman" w:cs="Times New Roman" w:hint="eastAsia"/>
          <w:sz w:val="24"/>
          <w:szCs w:val="24"/>
        </w:rPr>
        <w:t>Lipschitz</w:t>
      </w:r>
      <w:r>
        <w:rPr>
          <w:rFonts w:ascii="Times New Roman" w:hAnsi="Times New Roman" w:cs="Times New Roman" w:hint="eastAsia"/>
          <w:sz w:val="24"/>
          <w:szCs w:val="24"/>
        </w:rPr>
        <w:t>条件）</w:t>
      </w:r>
      <w:r w:rsidRPr="00880403"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如果系统分别满足（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Pr="00880403">
        <w:rPr>
          <w:rFonts w:ascii="Times New Roman" w:hAnsi="Times New Roman" w:cs="Times New Roman" w:hint="eastAsia"/>
          <w:sz w:val="24"/>
          <w:szCs w:val="24"/>
        </w:rPr>
        <w:t>稳定，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Pr="00880403">
        <w:rPr>
          <w:rFonts w:ascii="Times New Roman" w:hAnsi="Times New Roman" w:cs="Times New Roman" w:hint="eastAsia"/>
          <w:sz w:val="24"/>
          <w:szCs w:val="24"/>
        </w:rPr>
        <w:t>渐进稳定，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Pr="00880403">
        <w:rPr>
          <w:rFonts w:ascii="Times New Roman" w:hAnsi="Times New Roman" w:cs="Times New Roman" w:hint="eastAsia"/>
          <w:sz w:val="24"/>
          <w:szCs w:val="24"/>
        </w:rPr>
        <w:t>指数稳定，请问其线性近似系统的稳定性如何</w:t>
      </w:r>
      <w:r>
        <w:rPr>
          <w:rFonts w:ascii="Times New Roman" w:hAnsi="Times New Roman" w:cs="Times New Roman" w:hint="eastAsia"/>
          <w:sz w:val="24"/>
          <w:szCs w:val="24"/>
        </w:rPr>
        <w:t>，并尝试解释为什么</w:t>
      </w:r>
      <w:r w:rsidRPr="00880403">
        <w:rPr>
          <w:rFonts w:ascii="Times New Roman" w:hAnsi="Times New Roman" w:cs="Times New Roman" w:hint="eastAsia"/>
          <w:sz w:val="24"/>
          <w:szCs w:val="24"/>
        </w:rPr>
        <w:t>？</w:t>
      </w:r>
      <w:r w:rsidR="00672668">
        <w:rPr>
          <w:rFonts w:ascii="Times New Roman" w:hAnsi="Times New Roman" w:cs="Times New Roman" w:hint="eastAsia"/>
          <w:sz w:val="24"/>
          <w:szCs w:val="24"/>
        </w:rPr>
        <w:t>或者举出恰当的例子？</w:t>
      </w:r>
    </w:p>
    <w:p w14:paraId="429BB497" w14:textId="77777777" w:rsidR="00352BBF" w:rsidRDefault="00352BBF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57F27C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B152AD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B14492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AE6EBE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4783DB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1344A3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1BF264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08EE6E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509971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085261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6BCAC3" w14:textId="77777777" w:rsidR="00352BBF" w:rsidRPr="001F237D" w:rsidRDefault="001F237D" w:rsidP="00FF264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给定下面的系统</w:t>
      </w:r>
    </w:p>
    <w:p w14:paraId="444E86BD" w14:textId="77777777" w:rsidR="001F237D" w:rsidRPr="00B159A2" w:rsidRDefault="001F237D" w:rsidP="001F237D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1F237D">
        <w:rPr>
          <w:rFonts w:ascii="Times New Roman" w:hAnsi="Times New Roman" w:cs="Times New Roman"/>
          <w:position w:val="-10"/>
          <w:sz w:val="24"/>
          <w:szCs w:val="24"/>
        </w:rPr>
        <w:object w:dxaOrig="1980" w:dyaOrig="320" w14:anchorId="6D0DA7FC">
          <v:shape id="_x0000_i1041" type="#_x0000_t75" style="width:99.45pt;height:16.3pt" o:ole="">
            <v:imagedata r:id="rId33" o:title=""/>
          </v:shape>
          <o:OLEObject Type="Embed" ProgID="Equation.DSMT4" ShapeID="_x0000_i1041" DrawAspect="Content" ObjectID="_1835701543" r:id="rId34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8E1E76">
        <w:rPr>
          <w:rFonts w:ascii="Times New Roman" w:hAnsi="Times New Roman" w:cs="Times New Roman"/>
          <w:noProof/>
          <w:sz w:val="24"/>
          <w:szCs w:val="24"/>
        </w:rPr>
        <w:instrText>9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393C9B8" w14:textId="77777777" w:rsidR="00352BBF" w:rsidRDefault="001F237D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请尝试构造恰当的备选</w:t>
      </w:r>
      <w:r>
        <w:rPr>
          <w:rFonts w:ascii="Times New Roman" w:hAnsi="Times New Roman" w:cs="Times New Roman"/>
          <w:sz w:val="24"/>
          <w:szCs w:val="24"/>
        </w:rPr>
        <w:t>Lyapunov</w:t>
      </w:r>
      <w:r>
        <w:rPr>
          <w:rFonts w:ascii="Times New Roman" w:hAnsi="Times New Roman" w:cs="Times New Roman" w:hint="eastAsia"/>
          <w:sz w:val="24"/>
          <w:szCs w:val="24"/>
        </w:rPr>
        <w:t>函数，证明系统的原点全局渐进稳定。</w:t>
      </w:r>
    </w:p>
    <w:p w14:paraId="27AE4F25" w14:textId="77777777" w:rsidR="00482FC8" w:rsidRDefault="00482FC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8E5A91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4CF0C0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4F1BB3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2810F7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98E4B0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A423F3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5152B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397F0F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A89451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4BC514" w14:textId="77777777" w:rsidR="007038E8" w:rsidRDefault="007038E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1EF3DD" w14:textId="77777777" w:rsidR="00482FC8" w:rsidRPr="001F237D" w:rsidRDefault="00482FC8" w:rsidP="00482FC8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考虑下面的一阶系统</w:t>
      </w:r>
    </w:p>
    <w:p w14:paraId="6F7E52AE" w14:textId="77777777" w:rsidR="00482FC8" w:rsidRPr="00B159A2" w:rsidRDefault="00482FC8" w:rsidP="00482FC8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482FC8">
        <w:rPr>
          <w:rFonts w:ascii="Times New Roman" w:hAnsi="Times New Roman" w:cs="Times New Roman"/>
          <w:position w:val="-6"/>
          <w:sz w:val="24"/>
          <w:szCs w:val="24"/>
        </w:rPr>
        <w:object w:dxaOrig="859" w:dyaOrig="240" w14:anchorId="3FF255E0">
          <v:shape id="_x0000_i1042" type="#_x0000_t75" style="width:43.7pt;height:12pt" o:ole="">
            <v:imagedata r:id="rId35" o:title=""/>
          </v:shape>
          <o:OLEObject Type="Embed" ProgID="Equation.DSMT4" ShapeID="_x0000_i1042" DrawAspect="Content" ObjectID="_1835701544" r:id="rId36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8E1E76">
        <w:rPr>
          <w:rFonts w:ascii="Times New Roman" w:hAnsi="Times New Roman" w:cs="Times New Roman"/>
          <w:noProof/>
          <w:sz w:val="24"/>
          <w:szCs w:val="24"/>
        </w:rPr>
        <w:instrText>10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C36BE8B" w14:textId="77777777" w:rsidR="00482FC8" w:rsidRDefault="00482FC8" w:rsidP="00482F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其中</w:t>
      </w:r>
      <w:r w:rsidRPr="00482FC8">
        <w:rPr>
          <w:rFonts w:ascii="Times New Roman" w:hAnsi="Times New Roman" w:cs="Times New Roman"/>
          <w:position w:val="-6"/>
          <w:sz w:val="24"/>
          <w:szCs w:val="24"/>
        </w:rPr>
        <w:object w:dxaOrig="540" w:dyaOrig="240" w14:anchorId="4ED5386F">
          <v:shape id="_x0000_i1043" type="#_x0000_t75" style="width:27.45pt;height:12pt" o:ole="">
            <v:imagedata r:id="rId37" o:title=""/>
          </v:shape>
          <o:OLEObject Type="Embed" ProgID="Equation.DSMT4" ShapeID="_x0000_i1043" DrawAspect="Content" ObjectID="_1835701545" r:id="rId38"/>
        </w:object>
      </w:r>
      <w:r>
        <w:rPr>
          <w:rFonts w:ascii="Times New Roman" w:hAnsi="Times New Roman" w:cs="Times New Roman" w:hint="eastAsia"/>
          <w:sz w:val="24"/>
          <w:szCs w:val="24"/>
        </w:rPr>
        <w:t>是常数。设计如下自适应控制律</w:t>
      </w:r>
    </w:p>
    <w:p w14:paraId="3B38B28A" w14:textId="77777777" w:rsidR="00482FC8" w:rsidRPr="00B159A2" w:rsidRDefault="00482FC8" w:rsidP="00482FC8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482FC8">
        <w:rPr>
          <w:rFonts w:ascii="Times New Roman" w:hAnsi="Times New Roman" w:cs="Times New Roman"/>
          <w:position w:val="-10"/>
          <w:sz w:val="24"/>
          <w:szCs w:val="24"/>
        </w:rPr>
        <w:object w:dxaOrig="2260" w:dyaOrig="340" w14:anchorId="64E2CDCB">
          <v:shape id="_x0000_i1044" type="#_x0000_t75" style="width:112.7pt;height:16.7pt" o:ole="">
            <v:imagedata r:id="rId39" o:title=""/>
          </v:shape>
          <o:OLEObject Type="Embed" ProgID="Equation.DSMT4" ShapeID="_x0000_i1044" DrawAspect="Content" ObjectID="_1835701546" r:id="rId40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8E1E76">
        <w:rPr>
          <w:rFonts w:ascii="Times New Roman" w:hAnsi="Times New Roman" w:cs="Times New Roman"/>
          <w:noProof/>
          <w:sz w:val="24"/>
          <w:szCs w:val="24"/>
        </w:rPr>
        <w:instrText>11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9261C06" w14:textId="77777777" w:rsidR="00482FC8" w:rsidRPr="00482FC8" w:rsidRDefault="00482FC8" w:rsidP="00482FC8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482FC8">
        <w:rPr>
          <w:rFonts w:ascii="Times New Roman" w:hAnsi="Times New Roman" w:cs="Times New Roman" w:hint="eastAsia"/>
          <w:sz w:val="24"/>
          <w:szCs w:val="24"/>
        </w:rPr>
        <w:t>选择状态量</w:t>
      </w:r>
      <w:r w:rsidR="003448F9" w:rsidRPr="00482FC8">
        <w:rPr>
          <w:rFonts w:ascii="Times New Roman" w:hAnsi="Times New Roman" w:cs="Times New Roman"/>
          <w:position w:val="-10"/>
          <w:sz w:val="24"/>
          <w:szCs w:val="24"/>
        </w:rPr>
        <w:object w:dxaOrig="1260" w:dyaOrig="300" w14:anchorId="6BFDCBEC">
          <v:shape id="_x0000_i1045" type="#_x0000_t75" style="width:63.45pt;height:15.45pt" o:ole="">
            <v:imagedata r:id="rId41" o:title=""/>
          </v:shape>
          <o:OLEObject Type="Embed" ProgID="Equation.DSMT4" ShapeID="_x0000_i1045" DrawAspect="Content" ObjectID="_1835701547" r:id="rId42"/>
        </w:object>
      </w:r>
      <w:r w:rsidRPr="00482FC8">
        <w:rPr>
          <w:rFonts w:ascii="Times New Roman" w:hAnsi="Times New Roman" w:cs="Times New Roman" w:hint="eastAsia"/>
          <w:sz w:val="24"/>
          <w:szCs w:val="24"/>
        </w:rPr>
        <w:t>，请写出</w:t>
      </w:r>
      <w:r>
        <w:rPr>
          <w:rFonts w:ascii="Times New Roman" w:hAnsi="Times New Roman" w:cs="Times New Roman" w:hint="eastAsia"/>
          <w:sz w:val="24"/>
          <w:szCs w:val="24"/>
        </w:rPr>
        <w:t>闭环</w:t>
      </w:r>
      <w:r w:rsidRPr="00482FC8">
        <w:rPr>
          <w:rFonts w:ascii="Times New Roman" w:hAnsi="Times New Roman" w:cs="Times New Roman" w:hint="eastAsia"/>
          <w:sz w:val="24"/>
          <w:szCs w:val="24"/>
        </w:rPr>
        <w:t>系统的状态方程；</w:t>
      </w:r>
    </w:p>
    <w:p w14:paraId="160DB506" w14:textId="77777777" w:rsidR="00482FC8" w:rsidRPr="00482FC8" w:rsidRDefault="00482FC8" w:rsidP="00482FC8">
      <w:pPr>
        <w:pStyle w:val="a7"/>
        <w:numPr>
          <w:ilvl w:val="0"/>
          <w:numId w:val="8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选择常数</w:t>
      </w:r>
      <w:r w:rsidRPr="00482FC8">
        <w:rPr>
          <w:rFonts w:ascii="Times New Roman" w:hAnsi="Times New Roman" w:cs="Times New Roman"/>
          <w:position w:val="-6"/>
          <w:sz w:val="24"/>
          <w:szCs w:val="24"/>
        </w:rPr>
        <w:object w:dxaOrig="480" w:dyaOrig="260" w14:anchorId="0284FB26">
          <v:shape id="_x0000_i1046" type="#_x0000_t75" style="width:24pt;height:13.3pt" o:ole="">
            <v:imagedata r:id="rId43" o:title=""/>
          </v:shape>
          <o:OLEObject Type="Embed" ProgID="Equation.DSMT4" ShapeID="_x0000_i1046" DrawAspect="Content" ObjectID="_1835701548" r:id="rId44"/>
        </w:objec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r w:rsidRPr="00482FC8">
        <w:rPr>
          <w:rFonts w:ascii="Times New Roman" w:hAnsi="Times New Roman" w:cs="Times New Roman" w:hint="eastAsia"/>
          <w:sz w:val="24"/>
          <w:szCs w:val="24"/>
        </w:rPr>
        <w:t>如下的备选</w:t>
      </w:r>
      <w:r w:rsidRPr="00482FC8">
        <w:rPr>
          <w:rFonts w:ascii="Times New Roman" w:hAnsi="Times New Roman" w:cs="Times New Roman" w:hint="eastAsia"/>
          <w:sz w:val="24"/>
          <w:szCs w:val="24"/>
        </w:rPr>
        <w:t>Lyapunov</w:t>
      </w:r>
      <w:r w:rsidRPr="00482FC8">
        <w:rPr>
          <w:rFonts w:ascii="Times New Roman" w:hAnsi="Times New Roman" w:cs="Times New Roman" w:hint="eastAsia"/>
          <w:sz w:val="24"/>
          <w:szCs w:val="24"/>
        </w:rPr>
        <w:t>函数，</w:t>
      </w:r>
      <w:r>
        <w:rPr>
          <w:rFonts w:ascii="Times New Roman" w:hAnsi="Times New Roman" w:cs="Times New Roman" w:hint="eastAsia"/>
          <w:sz w:val="24"/>
          <w:szCs w:val="24"/>
        </w:rPr>
        <w:t>请</w:t>
      </w:r>
      <w:r w:rsidRPr="00482FC8">
        <w:rPr>
          <w:rFonts w:ascii="Times New Roman" w:hAnsi="Times New Roman" w:cs="Times New Roman" w:hint="eastAsia"/>
          <w:sz w:val="24"/>
          <w:szCs w:val="24"/>
        </w:rPr>
        <w:t>分析系统的稳定性：</w:t>
      </w:r>
    </w:p>
    <w:p w14:paraId="26E66C6A" w14:textId="77777777" w:rsidR="00482FC8" w:rsidRPr="00B159A2" w:rsidRDefault="00482FC8" w:rsidP="00482FC8">
      <w:pPr>
        <w:pStyle w:val="MTDisplayEquation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482FC8">
        <w:rPr>
          <w:rFonts w:ascii="Times New Roman" w:hAnsi="Times New Roman" w:cs="Times New Roman"/>
          <w:position w:val="-24"/>
          <w:sz w:val="24"/>
          <w:szCs w:val="24"/>
        </w:rPr>
        <w:object w:dxaOrig="1880" w:dyaOrig="580" w14:anchorId="42A38F2F">
          <v:shape id="_x0000_i1047" type="#_x0000_t75" style="width:94.3pt;height:28.7pt" o:ole="">
            <v:imagedata r:id="rId45" o:title=""/>
          </v:shape>
          <o:OLEObject Type="Embed" ProgID="Equation.DSMT4" ShapeID="_x0000_i1047" DrawAspect="Content" ObjectID="_1835701549" r:id="rId46"/>
        </w:object>
      </w:r>
      <w:r w:rsidRPr="00B159A2">
        <w:rPr>
          <w:rFonts w:ascii="Times New Roman" w:hAnsi="Times New Roman" w:cs="Times New Roman"/>
          <w:sz w:val="24"/>
          <w:szCs w:val="24"/>
        </w:rPr>
        <w:tab/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MACROBUTTON MTPlaceRef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\h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(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begin"/>
      </w:r>
      <w:r w:rsidRPr="00B159A2">
        <w:rPr>
          <w:rFonts w:ascii="Times New Roman" w:hAnsi="Times New Roman" w:cs="Times New Roman"/>
          <w:sz w:val="24"/>
          <w:szCs w:val="24"/>
        </w:rPr>
        <w:instrText xml:space="preserve"> SEQ MTEqn \c \* Arabic \* MERGEFORMAT 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separate"/>
      </w:r>
      <w:r w:rsidR="008E1E76">
        <w:rPr>
          <w:rFonts w:ascii="Times New Roman" w:hAnsi="Times New Roman" w:cs="Times New Roman"/>
          <w:noProof/>
          <w:sz w:val="24"/>
          <w:szCs w:val="24"/>
        </w:rPr>
        <w:instrText>12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  <w:r w:rsidRPr="00B159A2">
        <w:rPr>
          <w:rFonts w:ascii="Times New Roman" w:hAnsi="Times New Roman" w:cs="Times New Roman"/>
          <w:sz w:val="24"/>
          <w:szCs w:val="24"/>
        </w:rPr>
        <w:instrText>)</w:instrText>
      </w:r>
      <w:r w:rsidRPr="00B159A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0D9F20D" w14:textId="77777777" w:rsidR="00482FC8" w:rsidRPr="00482FC8" w:rsidRDefault="00482FC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7CADD" w14:textId="77777777" w:rsidR="00482FC8" w:rsidRDefault="00482FC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9E8116" w14:textId="77777777" w:rsidR="00482FC8" w:rsidRDefault="00482FC8" w:rsidP="00FF26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82F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DC8B3" w14:textId="77777777" w:rsidR="006424DA" w:rsidRDefault="006424DA" w:rsidP="004D5A35">
      <w:r>
        <w:separator/>
      </w:r>
    </w:p>
  </w:endnote>
  <w:endnote w:type="continuationSeparator" w:id="0">
    <w:p w14:paraId="1DB9794A" w14:textId="77777777" w:rsidR="006424DA" w:rsidRDefault="006424DA" w:rsidP="004D5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9B56F" w14:textId="77777777" w:rsidR="006424DA" w:rsidRDefault="006424DA" w:rsidP="004D5A35">
      <w:r>
        <w:separator/>
      </w:r>
    </w:p>
  </w:footnote>
  <w:footnote w:type="continuationSeparator" w:id="0">
    <w:p w14:paraId="63B5E78D" w14:textId="77777777" w:rsidR="006424DA" w:rsidRDefault="006424DA" w:rsidP="004D5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3DB"/>
    <w:multiLevelType w:val="hybridMultilevel"/>
    <w:tmpl w:val="ECC611EC"/>
    <w:lvl w:ilvl="0" w:tplc="D4DED0C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DE66523"/>
    <w:multiLevelType w:val="hybridMultilevel"/>
    <w:tmpl w:val="C366AE70"/>
    <w:lvl w:ilvl="0" w:tplc="B54A49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9E6595"/>
    <w:multiLevelType w:val="hybridMultilevel"/>
    <w:tmpl w:val="F82C4918"/>
    <w:lvl w:ilvl="0" w:tplc="BFD85DC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1097505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6757420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BF27082"/>
    <w:multiLevelType w:val="hybridMultilevel"/>
    <w:tmpl w:val="707227E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2F41E14"/>
    <w:multiLevelType w:val="hybridMultilevel"/>
    <w:tmpl w:val="3F028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2BC6721"/>
    <w:multiLevelType w:val="hybridMultilevel"/>
    <w:tmpl w:val="7732415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970013427">
    <w:abstractNumId w:val="1"/>
  </w:num>
  <w:num w:numId="2" w16cid:durableId="2016222983">
    <w:abstractNumId w:val="6"/>
  </w:num>
  <w:num w:numId="3" w16cid:durableId="1683239043">
    <w:abstractNumId w:val="4"/>
  </w:num>
  <w:num w:numId="4" w16cid:durableId="1659069188">
    <w:abstractNumId w:val="3"/>
  </w:num>
  <w:num w:numId="5" w16cid:durableId="1053231514">
    <w:abstractNumId w:val="5"/>
  </w:num>
  <w:num w:numId="6" w16cid:durableId="1463309280">
    <w:abstractNumId w:val="0"/>
  </w:num>
  <w:num w:numId="7" w16cid:durableId="32851168">
    <w:abstractNumId w:val="2"/>
  </w:num>
  <w:num w:numId="8" w16cid:durableId="1184440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E1F"/>
    <w:rsid w:val="000126D7"/>
    <w:rsid w:val="00021C0A"/>
    <w:rsid w:val="00026737"/>
    <w:rsid w:val="0003334B"/>
    <w:rsid w:val="00036CBE"/>
    <w:rsid w:val="00072BE5"/>
    <w:rsid w:val="000859E4"/>
    <w:rsid w:val="000C57C6"/>
    <w:rsid w:val="0013003F"/>
    <w:rsid w:val="0014616E"/>
    <w:rsid w:val="00170098"/>
    <w:rsid w:val="001B743A"/>
    <w:rsid w:val="001F237D"/>
    <w:rsid w:val="001F7C8B"/>
    <w:rsid w:val="002212C8"/>
    <w:rsid w:val="0025212C"/>
    <w:rsid w:val="00295EE0"/>
    <w:rsid w:val="002A5414"/>
    <w:rsid w:val="002D15C6"/>
    <w:rsid w:val="00323F72"/>
    <w:rsid w:val="003448F9"/>
    <w:rsid w:val="00346C43"/>
    <w:rsid w:val="00352BBF"/>
    <w:rsid w:val="00381555"/>
    <w:rsid w:val="003E33E7"/>
    <w:rsid w:val="00405D79"/>
    <w:rsid w:val="00406BD6"/>
    <w:rsid w:val="00410AC5"/>
    <w:rsid w:val="004174F7"/>
    <w:rsid w:val="00434168"/>
    <w:rsid w:val="00444081"/>
    <w:rsid w:val="00482FC8"/>
    <w:rsid w:val="004B2864"/>
    <w:rsid w:val="004D5A35"/>
    <w:rsid w:val="004E50EA"/>
    <w:rsid w:val="005079E9"/>
    <w:rsid w:val="0051641E"/>
    <w:rsid w:val="00532434"/>
    <w:rsid w:val="005410F8"/>
    <w:rsid w:val="0054533F"/>
    <w:rsid w:val="00564E24"/>
    <w:rsid w:val="005667C3"/>
    <w:rsid w:val="00583472"/>
    <w:rsid w:val="00595961"/>
    <w:rsid w:val="005B7BB9"/>
    <w:rsid w:val="006334FC"/>
    <w:rsid w:val="006424DA"/>
    <w:rsid w:val="00655C6E"/>
    <w:rsid w:val="00663AA8"/>
    <w:rsid w:val="00672668"/>
    <w:rsid w:val="006A1357"/>
    <w:rsid w:val="006B1E1F"/>
    <w:rsid w:val="006C052E"/>
    <w:rsid w:val="006E1864"/>
    <w:rsid w:val="006F1EE4"/>
    <w:rsid w:val="0070058F"/>
    <w:rsid w:val="007038E8"/>
    <w:rsid w:val="007059F0"/>
    <w:rsid w:val="007168FF"/>
    <w:rsid w:val="0072688A"/>
    <w:rsid w:val="00732ABC"/>
    <w:rsid w:val="0074737D"/>
    <w:rsid w:val="00747FDE"/>
    <w:rsid w:val="00787493"/>
    <w:rsid w:val="007A5988"/>
    <w:rsid w:val="007C2DB5"/>
    <w:rsid w:val="007F51A1"/>
    <w:rsid w:val="0084523C"/>
    <w:rsid w:val="00880403"/>
    <w:rsid w:val="00896050"/>
    <w:rsid w:val="008A5E51"/>
    <w:rsid w:val="008E1E76"/>
    <w:rsid w:val="00960750"/>
    <w:rsid w:val="00964E96"/>
    <w:rsid w:val="0097747B"/>
    <w:rsid w:val="009952F1"/>
    <w:rsid w:val="009954A3"/>
    <w:rsid w:val="00A72BF3"/>
    <w:rsid w:val="00A90E7C"/>
    <w:rsid w:val="00AB5E8D"/>
    <w:rsid w:val="00AF32E0"/>
    <w:rsid w:val="00B07BB1"/>
    <w:rsid w:val="00B159A2"/>
    <w:rsid w:val="00B16010"/>
    <w:rsid w:val="00B2173F"/>
    <w:rsid w:val="00B458C5"/>
    <w:rsid w:val="00B54DE7"/>
    <w:rsid w:val="00B834C8"/>
    <w:rsid w:val="00BB48B9"/>
    <w:rsid w:val="00BC0821"/>
    <w:rsid w:val="00BF67CC"/>
    <w:rsid w:val="00C511CB"/>
    <w:rsid w:val="00C542F5"/>
    <w:rsid w:val="00C5757B"/>
    <w:rsid w:val="00C879C1"/>
    <w:rsid w:val="00CF7652"/>
    <w:rsid w:val="00D17AD0"/>
    <w:rsid w:val="00DD1784"/>
    <w:rsid w:val="00DF20F7"/>
    <w:rsid w:val="00E1698E"/>
    <w:rsid w:val="00E21FB3"/>
    <w:rsid w:val="00E22E7A"/>
    <w:rsid w:val="00E713CE"/>
    <w:rsid w:val="00EC32B4"/>
    <w:rsid w:val="00EC41CF"/>
    <w:rsid w:val="00ED2E9C"/>
    <w:rsid w:val="00ED7616"/>
    <w:rsid w:val="00F67CD1"/>
    <w:rsid w:val="00FA585E"/>
    <w:rsid w:val="00FB4FBB"/>
    <w:rsid w:val="00FF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8DDBE1"/>
  <w15:docId w15:val="{73799EAF-FFFE-42F3-AF10-DADB0F0C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TEquationSection">
    <w:name w:val="MTEquationSection"/>
    <w:basedOn w:val="a0"/>
    <w:rsid w:val="002A5414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2A5414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  <w:rsid w:val="002A5414"/>
  </w:style>
  <w:style w:type="paragraph" w:styleId="a3">
    <w:name w:val="header"/>
    <w:basedOn w:val="a"/>
    <w:link w:val="a4"/>
    <w:uiPriority w:val="99"/>
    <w:unhideWhenUsed/>
    <w:rsid w:val="004D5A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5A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5A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5A35"/>
    <w:rPr>
      <w:sz w:val="18"/>
      <w:szCs w:val="18"/>
    </w:rPr>
  </w:style>
  <w:style w:type="paragraph" w:styleId="a7">
    <w:name w:val="List Paragraph"/>
    <w:basedOn w:val="a"/>
    <w:uiPriority w:val="34"/>
    <w:qFormat/>
    <w:rsid w:val="0078749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7.bin"/><Relationship Id="rId26" Type="http://schemas.openxmlformats.org/officeDocument/2006/relationships/image" Target="media/image9.wmf"/><Relationship Id="rId39" Type="http://schemas.openxmlformats.org/officeDocument/2006/relationships/image" Target="media/image14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7.bin"/><Relationship Id="rId42" Type="http://schemas.openxmlformats.org/officeDocument/2006/relationships/oleObject" Target="embeddings/oleObject21.bin"/><Relationship Id="rId47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8.wmf"/><Relationship Id="rId32" Type="http://schemas.openxmlformats.org/officeDocument/2006/relationships/oleObject" Target="embeddings/oleObject16.bin"/><Relationship Id="rId37" Type="http://schemas.openxmlformats.org/officeDocument/2006/relationships/image" Target="media/image13.wmf"/><Relationship Id="rId40" Type="http://schemas.openxmlformats.org/officeDocument/2006/relationships/oleObject" Target="embeddings/oleObject20.bin"/><Relationship Id="rId45" Type="http://schemas.openxmlformats.org/officeDocument/2006/relationships/image" Target="media/image17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0.wmf"/><Relationship Id="rId36" Type="http://schemas.openxmlformats.org/officeDocument/2006/relationships/oleObject" Target="embeddings/oleObject18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5.bin"/><Relationship Id="rId44" Type="http://schemas.openxmlformats.org/officeDocument/2006/relationships/oleObject" Target="embeddings/oleObject2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7.wmf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2.wmf"/><Relationship Id="rId43" Type="http://schemas.openxmlformats.org/officeDocument/2006/relationships/image" Target="media/image16.wmf"/><Relationship Id="rId48" Type="http://schemas.openxmlformats.org/officeDocument/2006/relationships/theme" Target="theme/theme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1.wmf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3.bin"/><Relationship Id="rId20" Type="http://schemas.openxmlformats.org/officeDocument/2006/relationships/image" Target="media/image6.wmf"/><Relationship Id="rId41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3</Pages>
  <Words>829</Words>
  <Characters>954</Characters>
  <Application>Microsoft Office Word</Application>
  <DocSecurity>0</DocSecurity>
  <Lines>159</Lines>
  <Paragraphs>66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帝 刘</cp:lastModifiedBy>
  <cp:revision>91</cp:revision>
  <cp:lastPrinted>2018-09-28T09:03:00Z</cp:lastPrinted>
  <dcterms:created xsi:type="dcterms:W3CDTF">2018-08-25T03:00:00Z</dcterms:created>
  <dcterms:modified xsi:type="dcterms:W3CDTF">2026-03-22T08:19:00Z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