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Pr>
          <w:rFonts w:ascii="Cambria Math" w:eastAsiaTheme="majorEastAsia" w:hAnsi="Cambria Math" w:cstheme="majorBidi"/>
          <w:sz w:val="24"/>
          <w:szCs w:val="26"/>
        </w:rPr>
        <w:t xml:space="preserve"> (i)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A19E6" w:rsidRDefault="00AA19E6" w:rsidP="00BC28EA">
      <w:pPr>
        <w:pStyle w:val="Paragraphedeliste"/>
        <w:numPr>
          <w:ilvl w:val="0"/>
          <w:numId w:val="24"/>
        </w:numPr>
        <w:jc w:val="both"/>
        <w:rPr>
          <w:rFonts w:ascii="Cambria" w:hAnsi="Cambria"/>
          <w:sz w:val="24"/>
        </w:rPr>
      </w:pPr>
      <w:r w:rsidRPr="00AA19E6">
        <w:rPr>
          <w:rFonts w:ascii="Cambria" w:hAnsi="Cambria"/>
          <w:b/>
          <w:bCs/>
          <w:sz w:val="24"/>
        </w:rPr>
        <w:t>Évaluer l’impact combiné de ces trois composantes intelligentes</w:t>
      </w:r>
      <w:r w:rsidRPr="00AA19E6">
        <w:rPr>
          <w:rFonts w:ascii="Cambria" w:hAnsi="Cambria"/>
          <w:sz w:val="24"/>
        </w:rPr>
        <w:t xml:space="preserve"> (chatbot, tableaux de bord et prédiction) sur l’efficience opérationnelle, la qualité de la prise de décision et l’appropriation de l’ERP Uptiimum dans un environnement hospitalier.</w:t>
      </w:r>
    </w:p>
    <w:p w:rsidR="00960A0B" w:rsidRPr="00BC28EA" w:rsidRDefault="00960A0B" w:rsidP="00960A0B">
      <w:pPr>
        <w:pStyle w:val="Paragraphedeliste"/>
        <w:ind w:left="360"/>
        <w:jc w:val="both"/>
        <w:rPr>
          <w:rFonts w:ascii="Cambria" w:hAnsi="Cambria"/>
          <w:sz w:val="24"/>
        </w:rPr>
      </w:pP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Pr="00AA19E6">
        <w:rPr>
          <w:rFonts w:ascii="Cambria" w:hAnsi="Cambria"/>
          <w:sz w:val="24"/>
        </w:rPr>
        <w:b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005139C5">
        <w:rPr>
          <w:rFonts w:ascii="Cambria" w:hAnsi="Cambria"/>
          <w:sz w:val="24"/>
        </w:rPr>
        <w:t>/Deep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L’architecture des ERP développés sous Laravel,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lastRenderedPageBreak/>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accessibilité</w:t>
      </w:r>
      <w:r w:rsidRPr="00DD080A">
        <w:rPr>
          <w:rFonts w:ascii="Cambria" w:hAnsi="Cambria"/>
          <w:sz w:val="24"/>
        </w:rPr>
        <w:t xml:space="preserve"> des outils numériques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lastRenderedPageBreak/>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w:t>
      </w:r>
      <w:r w:rsidRPr="00B47D80">
        <w:rPr>
          <w:rFonts w:ascii="Cambria" w:eastAsiaTheme="majorEastAsia" w:hAnsi="Cambria" w:cstheme="majorBidi"/>
          <w:sz w:val="24"/>
          <w:szCs w:val="32"/>
        </w:rPr>
        <w:lastRenderedPageBreak/>
        <w:t xml:space="preserve">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 intelligent, et fournir aux décideurs des </w:t>
      </w:r>
      <w:r w:rsidRPr="00B47D80">
        <w:rPr>
          <w:rFonts w:ascii="Cambria" w:eastAsiaTheme="majorEastAsia" w:hAnsi="Cambria" w:cstheme="majorBidi"/>
          <w:b/>
          <w:bCs/>
          <w:sz w:val="24"/>
          <w:szCs w:val="32"/>
        </w:rPr>
        <w:t>indicateurs visuels enrichis par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La </w:t>
      </w:r>
      <w:r w:rsidRPr="00B47D80">
        <w:rPr>
          <w:rFonts w:ascii="Cambria" w:eastAsiaTheme="majorEastAsia" w:hAnsi="Cambria" w:cstheme="majorBidi"/>
          <w:b/>
          <w:bCs/>
          <w:sz w:val="24"/>
          <w:szCs w:val="32"/>
        </w:rPr>
        <w:t>deuxième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Enfin, la </w:t>
      </w:r>
      <w:r w:rsidRPr="00B47D80">
        <w:rPr>
          <w:rFonts w:ascii="Cambria" w:eastAsiaTheme="majorEastAsia" w:hAnsi="Cambria" w:cstheme="majorBidi"/>
          <w:b/>
          <w:bCs/>
          <w:sz w:val="24"/>
          <w:szCs w:val="32"/>
        </w:rPr>
        <w:t>troisième partie</w:t>
      </w:r>
      <w:r w:rsidRPr="00B47D80">
        <w:rPr>
          <w:rFonts w:ascii="Cambria" w:eastAsiaTheme="majorEastAsia" w:hAnsi="Cambria" w:cstheme="majorBidi"/>
          <w:sz w:val="24"/>
          <w:szCs w:val="32"/>
        </w:rPr>
        <w:t xml:space="preserve"> exposera la </w:t>
      </w:r>
      <w:r w:rsidRPr="00B47D80">
        <w:rPr>
          <w:rFonts w:ascii="Cambria" w:eastAsiaTheme="majorEastAsia" w:hAnsi="Cambria" w:cstheme="majorBidi"/>
          <w:b/>
          <w:bCs/>
          <w:sz w:val="24"/>
          <w:szCs w:val="32"/>
        </w:rPr>
        <w:t>mise en œuvre pratique</w:t>
      </w:r>
      <w:r w:rsidRPr="00B47D80">
        <w:rPr>
          <w:rFonts w:ascii="Cambria" w:eastAsiaTheme="majorEastAsia" w:hAnsi="Cambria" w:cstheme="majorBidi"/>
          <w:sz w:val="24"/>
          <w:szCs w:val="32"/>
        </w:rPr>
        <w:t xml:space="preserve"> de la solution proposée. Il s’agira ici de présenter 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00833FBA"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 Cette section décrira également la méthode de collecte ou de simulation des données, les outils technologiques mobilisés (Laravel, Python, bibliothèques de visualisation, services d’IA), ainsi que les limites fonctionnelles du prototype développé.</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w:t>
      </w:r>
      <w:bookmarkStart w:id="33" w:name="_GoBack"/>
      <w:bookmarkEnd w:id="33"/>
      <w:r w:rsidRPr="00B47D80">
        <w:rPr>
          <w:rFonts w:ascii="Cambria" w:eastAsiaTheme="majorEastAsia" w:hAnsi="Cambria" w:cstheme="majorBidi"/>
          <w:b/>
          <w:bCs/>
          <w:sz w:val="24"/>
          <w:szCs w:val="32"/>
        </w:rPr>
        <w:t>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4" w:name="_Toc202503759"/>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Pr="001230A5"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F44A8A">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8F3876">
      <w:pPr>
        <w:pStyle w:val="Titre1"/>
        <w:ind w:left="720"/>
        <w:jc w:val="center"/>
        <w:rPr>
          <w:rFonts w:ascii="Cambria Math" w:hAnsi="Cambria Math"/>
          <w:b/>
          <w:color w:val="auto"/>
        </w:rPr>
      </w:pPr>
      <w:bookmarkStart w:id="44" w:name="_Toc202503768"/>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F07D81" w:rsidRPr="001230A5"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r w:rsidR="00F07D81" w:rsidRPr="001230A5">
        <w:rPr>
          <w:rFonts w:ascii="Cambria Math" w:hAnsi="Cambria Math"/>
          <w:b/>
          <w:color w:val="auto"/>
        </w:rPr>
        <w:br w:type="page"/>
      </w:r>
    </w:p>
    <w:p w:rsidR="008F3876" w:rsidRDefault="008F3876" w:rsidP="00991114">
      <w:pPr>
        <w:pStyle w:val="Titre1"/>
        <w:ind w:left="1080"/>
        <w:jc w:val="center"/>
        <w:rPr>
          <w:rFonts w:ascii="Cambria Math" w:hAnsi="Cambria Math"/>
          <w:b/>
          <w:color w:val="auto"/>
        </w:rPr>
      </w:pPr>
      <w:bookmarkStart w:id="60" w:name="_Toc202503783"/>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FF2131">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FF2131">
      <w:pPr>
        <w:pStyle w:val="Titre1"/>
        <w:ind w:left="720"/>
        <w:rPr>
          <w:rFonts w:ascii="Cambria Math" w:hAnsi="Cambria Math"/>
          <w:b/>
          <w:color w:val="auto"/>
        </w:rPr>
      </w:pPr>
      <w:bookmarkStart w:id="73" w:name="_Toc202503795"/>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98076A"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98076A"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98076A"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98076A"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98076A"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98076A"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98076A"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98076A"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98076A"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98076A"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98076A"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98076A">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98076A">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98076A">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98076A">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98076A">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98076A"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98076A"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98076A"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A6B" w:rsidRDefault="00540A6B" w:rsidP="002429BD">
      <w:pPr>
        <w:spacing w:after="0" w:line="240" w:lineRule="auto"/>
      </w:pPr>
      <w:r>
        <w:separator/>
      </w:r>
    </w:p>
  </w:endnote>
  <w:endnote w:type="continuationSeparator" w:id="0">
    <w:p w:rsidR="00540A6B" w:rsidRDefault="00540A6B"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98076A" w:rsidTr="002C0EBB">
      <w:trPr>
        <w:trHeight w:hRule="exact" w:val="115"/>
        <w:jc w:val="center"/>
      </w:trPr>
      <w:tc>
        <w:tcPr>
          <w:tcW w:w="4709" w:type="dxa"/>
          <w:shd w:val="clear" w:color="auto" w:fill="8EAADB" w:themeFill="accent5" w:themeFillTint="99"/>
          <w:tcMar>
            <w:top w:w="0" w:type="dxa"/>
            <w:bottom w:w="0" w:type="dxa"/>
          </w:tcMar>
          <w:vAlign w:val="bottom"/>
        </w:tcPr>
        <w:p w:rsidR="0098076A" w:rsidRDefault="0098076A"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98076A" w:rsidRDefault="0098076A">
          <w:pPr>
            <w:pStyle w:val="En-tte"/>
            <w:tabs>
              <w:tab w:val="clear" w:pos="4703"/>
            </w:tabs>
            <w:jc w:val="right"/>
            <w:rPr>
              <w:caps/>
              <w:sz w:val="18"/>
            </w:rPr>
          </w:pPr>
        </w:p>
      </w:tc>
    </w:tr>
    <w:tr w:rsidR="0098076A" w:rsidTr="007816AC">
      <w:trPr>
        <w:jc w:val="center"/>
      </w:trPr>
      <w:tc>
        <w:tcPr>
          <w:tcW w:w="4709" w:type="dxa"/>
          <w:shd w:val="clear" w:color="auto" w:fill="auto"/>
          <w:vAlign w:val="center"/>
        </w:tcPr>
        <w:p w:rsidR="0098076A" w:rsidRPr="00642AE4" w:rsidRDefault="0098076A"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98076A" w:rsidRPr="00642AE4" w:rsidRDefault="0098076A">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754E83" w:rsidRPr="00754E83">
            <w:rPr>
              <w:caps/>
              <w:noProof/>
              <w:sz w:val="18"/>
              <w:szCs w:val="18"/>
              <w:lang w:val="fr-FR"/>
            </w:rPr>
            <w:t>xxix</w:t>
          </w:r>
          <w:r w:rsidRPr="00642AE4">
            <w:rPr>
              <w:caps/>
              <w:sz w:val="18"/>
              <w:szCs w:val="18"/>
            </w:rPr>
            <w:fldChar w:fldCharType="end"/>
          </w:r>
        </w:p>
      </w:tc>
    </w:tr>
  </w:tbl>
  <w:p w:rsidR="0098076A" w:rsidRDefault="009807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A6B" w:rsidRDefault="00540A6B" w:rsidP="002429BD">
      <w:pPr>
        <w:spacing w:after="0" w:line="240" w:lineRule="auto"/>
      </w:pPr>
      <w:r>
        <w:separator/>
      </w:r>
    </w:p>
  </w:footnote>
  <w:footnote w:type="continuationSeparator" w:id="0">
    <w:p w:rsidR="00540A6B" w:rsidRDefault="00540A6B"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6A" w:rsidRPr="002C0EBB" w:rsidRDefault="0098076A"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-322873</wp:posOffset>
              </wp:positionH>
              <wp:positionV relativeFrom="paragraph">
                <wp:posOffset>-252095</wp:posOffset>
              </wp:positionV>
              <wp:extent cx="6710290" cy="604471"/>
              <wp:effectExtent l="0" t="0" r="14605" b="24765"/>
              <wp:wrapNone/>
              <wp:docPr id="1" name="Rectangle 1"/>
              <wp:cNvGraphicFramePr/>
              <a:graphic xmlns:a="http://schemas.openxmlformats.org/drawingml/2006/main">
                <a:graphicData uri="http://schemas.microsoft.com/office/word/2010/wordprocessingShape">
                  <wps:wsp>
                    <wps:cNvSpPr/>
                    <wps:spPr>
                      <a:xfrm>
                        <a:off x="0" y="0"/>
                        <a:ext cx="6710290"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76A" w:rsidRPr="002C0EBB" w:rsidRDefault="0098076A"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4pt;margin-top:-19.85pt;width:528.3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" fillcolor="#4472c4 [3208]" strokecolor="#1f4d78 [1604]" strokeweight="1pt">
              <v:textbox>
                <w:txbxContent>
                  <w:p w:rsidR="0098076A" w:rsidRPr="002C0EBB" w:rsidRDefault="0098076A" w:rsidP="002C0EBB">
                    <w:pPr>
                      <w:pStyle w:val="En-tte"/>
                      <w:jc w:val="center"/>
                      <w:rPr>
                        <w:rFonts w:ascii="Cambria" w:hAnsi="Cambria"/>
                        <w:b/>
                        <w:sz w:val="26"/>
                        <w:szCs w:val="26"/>
                      </w:rPr>
                    </w:pPr>
                    <w:r w:rsidRPr="002C0EBB">
                      <w:rPr>
                        <w:rFonts w:ascii="Cambria" w:hAnsi="Cambria"/>
                        <w:sz w:val="26"/>
                        <w:szCs w:val="26"/>
                      </w:rPr>
                      <w:t xml:space="preserve">UTILISATION DE L’IA ET DES TECHNIQUES BIG DATA POUR LE SUIVI DES PERFORMANCES ET LA FACILITATION DE L’UTILISATION D’APPLICATIONS : </w:t>
                    </w:r>
                    <w:r w:rsidRPr="002C0EBB">
                      <w:rPr>
                        <w:rFonts w:ascii="Cambria" w:hAnsi="Cambria"/>
                        <w:b/>
                        <w:sz w:val="26"/>
                        <w:szCs w:val="26"/>
                      </w:rPr>
                      <w:t xml:space="preserve">CAS DE L’ERP </w:t>
                    </w:r>
                    <w:r>
                      <w:rPr>
                        <w:rFonts w:ascii="Cambria" w:hAnsi="Cambria"/>
                        <w:b/>
                        <w:sz w:val="26"/>
                        <w:szCs w:val="26"/>
                      </w:rPr>
                      <w:t>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0.9pt;height:10.9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1"/>
  </w:num>
  <w:num w:numId="3">
    <w:abstractNumId w:val="22"/>
  </w:num>
  <w:num w:numId="4">
    <w:abstractNumId w:val="28"/>
  </w:num>
  <w:num w:numId="5">
    <w:abstractNumId w:val="20"/>
  </w:num>
  <w:num w:numId="6">
    <w:abstractNumId w:val="30"/>
  </w:num>
  <w:num w:numId="7">
    <w:abstractNumId w:val="8"/>
  </w:num>
  <w:num w:numId="8">
    <w:abstractNumId w:val="7"/>
  </w:num>
  <w:num w:numId="9">
    <w:abstractNumId w:val="13"/>
  </w:num>
  <w:num w:numId="10">
    <w:abstractNumId w:val="10"/>
  </w:num>
  <w:num w:numId="11">
    <w:abstractNumId w:val="15"/>
  </w:num>
  <w:num w:numId="12">
    <w:abstractNumId w:val="1"/>
  </w:num>
  <w:num w:numId="13">
    <w:abstractNumId w:val="24"/>
  </w:num>
  <w:num w:numId="14">
    <w:abstractNumId w:val="25"/>
  </w:num>
  <w:num w:numId="15">
    <w:abstractNumId w:val="11"/>
  </w:num>
  <w:num w:numId="16">
    <w:abstractNumId w:val="18"/>
  </w:num>
  <w:num w:numId="17">
    <w:abstractNumId w:val="3"/>
  </w:num>
  <w:num w:numId="18">
    <w:abstractNumId w:val="12"/>
  </w:num>
  <w:num w:numId="19">
    <w:abstractNumId w:val="29"/>
  </w:num>
  <w:num w:numId="20">
    <w:abstractNumId w:val="6"/>
  </w:num>
  <w:num w:numId="21">
    <w:abstractNumId w:val="31"/>
  </w:num>
  <w:num w:numId="22">
    <w:abstractNumId w:val="16"/>
  </w:num>
  <w:num w:numId="23">
    <w:abstractNumId w:val="33"/>
  </w:num>
  <w:num w:numId="24">
    <w:abstractNumId w:val="23"/>
  </w:num>
  <w:num w:numId="25">
    <w:abstractNumId w:val="5"/>
  </w:num>
  <w:num w:numId="26">
    <w:abstractNumId w:val="4"/>
  </w:num>
  <w:num w:numId="27">
    <w:abstractNumId w:val="17"/>
  </w:num>
  <w:num w:numId="28">
    <w:abstractNumId w:val="26"/>
  </w:num>
  <w:num w:numId="29">
    <w:abstractNumId w:val="27"/>
  </w:num>
  <w:num w:numId="30">
    <w:abstractNumId w:val="19"/>
  </w:num>
  <w:num w:numId="31">
    <w:abstractNumId w:val="32"/>
  </w:num>
  <w:num w:numId="32">
    <w:abstractNumId w:val="0"/>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4CEE"/>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A2669"/>
    <w:rsid w:val="001C36B6"/>
    <w:rsid w:val="001C394F"/>
    <w:rsid w:val="001D3EF7"/>
    <w:rsid w:val="001E2225"/>
    <w:rsid w:val="001E7D21"/>
    <w:rsid w:val="001F3011"/>
    <w:rsid w:val="001F5127"/>
    <w:rsid w:val="0021325A"/>
    <w:rsid w:val="00216263"/>
    <w:rsid w:val="00221E5B"/>
    <w:rsid w:val="00224A28"/>
    <w:rsid w:val="00236282"/>
    <w:rsid w:val="002429BD"/>
    <w:rsid w:val="002507CF"/>
    <w:rsid w:val="0025553B"/>
    <w:rsid w:val="002A7BBB"/>
    <w:rsid w:val="002B3248"/>
    <w:rsid w:val="002C0EBB"/>
    <w:rsid w:val="00302057"/>
    <w:rsid w:val="00312B48"/>
    <w:rsid w:val="00343861"/>
    <w:rsid w:val="00347D3D"/>
    <w:rsid w:val="00357947"/>
    <w:rsid w:val="00372A42"/>
    <w:rsid w:val="003964CD"/>
    <w:rsid w:val="003C2F35"/>
    <w:rsid w:val="003D11E8"/>
    <w:rsid w:val="003E324B"/>
    <w:rsid w:val="00404B5A"/>
    <w:rsid w:val="004071D5"/>
    <w:rsid w:val="00407C5B"/>
    <w:rsid w:val="0042053B"/>
    <w:rsid w:val="00442797"/>
    <w:rsid w:val="00472348"/>
    <w:rsid w:val="00472F8E"/>
    <w:rsid w:val="00491E43"/>
    <w:rsid w:val="004E72DC"/>
    <w:rsid w:val="00507723"/>
    <w:rsid w:val="00512F1E"/>
    <w:rsid w:val="005139C5"/>
    <w:rsid w:val="0053115C"/>
    <w:rsid w:val="0053142B"/>
    <w:rsid w:val="00540A6B"/>
    <w:rsid w:val="00546295"/>
    <w:rsid w:val="00560042"/>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B3ED5"/>
    <w:rsid w:val="006D2EA7"/>
    <w:rsid w:val="006D37FE"/>
    <w:rsid w:val="006D4186"/>
    <w:rsid w:val="006E189E"/>
    <w:rsid w:val="006F45A3"/>
    <w:rsid w:val="007204BE"/>
    <w:rsid w:val="00754E83"/>
    <w:rsid w:val="00760C89"/>
    <w:rsid w:val="007816AC"/>
    <w:rsid w:val="007902A2"/>
    <w:rsid w:val="007908FA"/>
    <w:rsid w:val="007A5C95"/>
    <w:rsid w:val="007F755E"/>
    <w:rsid w:val="00817A57"/>
    <w:rsid w:val="00833FBA"/>
    <w:rsid w:val="008421EF"/>
    <w:rsid w:val="00846A53"/>
    <w:rsid w:val="00873162"/>
    <w:rsid w:val="00873269"/>
    <w:rsid w:val="008A1143"/>
    <w:rsid w:val="008B126F"/>
    <w:rsid w:val="008B6A4F"/>
    <w:rsid w:val="008C190E"/>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434D8"/>
    <w:rsid w:val="00A71EA2"/>
    <w:rsid w:val="00A85486"/>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93389"/>
    <w:rsid w:val="00C93E7E"/>
    <w:rsid w:val="00CF1FAC"/>
    <w:rsid w:val="00D24DB3"/>
    <w:rsid w:val="00D4054B"/>
    <w:rsid w:val="00D4257F"/>
    <w:rsid w:val="00D427F3"/>
    <w:rsid w:val="00D45B04"/>
    <w:rsid w:val="00D8284D"/>
    <w:rsid w:val="00D90971"/>
    <w:rsid w:val="00DD080A"/>
    <w:rsid w:val="00E064ED"/>
    <w:rsid w:val="00E20AA4"/>
    <w:rsid w:val="00E27A74"/>
    <w:rsid w:val="00E356E8"/>
    <w:rsid w:val="00EA1D1D"/>
    <w:rsid w:val="00EA5906"/>
    <w:rsid w:val="00EF25BC"/>
    <w:rsid w:val="00F01D3F"/>
    <w:rsid w:val="00F07D81"/>
    <w:rsid w:val="00F44A8A"/>
    <w:rsid w:val="00F94361"/>
    <w:rsid w:val="00F9445D"/>
    <w:rsid w:val="00FB7BFA"/>
    <w:rsid w:val="00FC4B8C"/>
    <w:rsid w:val="00FD4CE3"/>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E5C0"/>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5D46F8"/>
    <w:rsid w:val="0068109C"/>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F0C57-091B-414B-A103-E76B640A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13798</TotalTime>
  <Pages>34</Pages>
  <Words>6159</Words>
  <Characters>35108</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148</cp:revision>
  <dcterms:created xsi:type="dcterms:W3CDTF">2025-06-05T23:46:00Z</dcterms:created>
  <dcterms:modified xsi:type="dcterms:W3CDTF">2025-08-06T13:37:00Z</dcterms:modified>
</cp:coreProperties>
</file>