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74F36" w14:textId="77777777" w:rsidR="00DF5446" w:rsidRPr="00DF5446" w:rsidRDefault="00DF5446">
      <w:pPr>
        <w:rPr>
          <w:rFonts w:ascii="Arial" w:hAnsi="Arial" w:cs="Arial"/>
          <w:lang w:val="en-US"/>
        </w:rPr>
      </w:pPr>
      <w:r w:rsidRPr="00DF5446">
        <w:rPr>
          <w:rFonts w:ascii="Arial" w:hAnsi="Arial" w:cs="Arial"/>
          <w:lang w:val="en-US"/>
        </w:rPr>
        <w:t xml:space="preserve">Input can be provided by </w:t>
      </w:r>
      <w:proofErr w:type="spellStart"/>
      <w:r w:rsidRPr="00DF5446">
        <w:rPr>
          <w:rFonts w:ascii="Arial" w:hAnsi="Arial" w:cs="Arial"/>
          <w:lang w:val="en-US"/>
        </w:rPr>
        <w:t>GingerALE</w:t>
      </w:r>
      <w:proofErr w:type="spellEnd"/>
      <w:r w:rsidRPr="00DF5446">
        <w:rPr>
          <w:rFonts w:ascii="Arial" w:hAnsi="Arial" w:cs="Arial"/>
          <w:lang w:val="en-US"/>
        </w:rPr>
        <w:t xml:space="preserve"> </w:t>
      </w:r>
      <w:proofErr w:type="spellStart"/>
      <w:r w:rsidRPr="00DF5446">
        <w:rPr>
          <w:rFonts w:ascii="Arial" w:hAnsi="Arial" w:cs="Arial"/>
          <w:lang w:val="en-US"/>
        </w:rPr>
        <w:t>textfiles</w:t>
      </w:r>
      <w:proofErr w:type="spellEnd"/>
      <w:r w:rsidRPr="00DF5446">
        <w:rPr>
          <w:rFonts w:ascii="Arial" w:hAnsi="Arial" w:cs="Arial"/>
          <w:lang w:val="en-US"/>
        </w:rPr>
        <w:t xml:space="preserve"> (Sleuth output) or Excel-Spreadsheets</w:t>
      </w:r>
    </w:p>
    <w:p w14:paraId="6C86A966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051DA5B8" w14:textId="77777777" w:rsidR="00DF5446" w:rsidRPr="00DF5446" w:rsidRDefault="00DF5446">
      <w:pPr>
        <w:rPr>
          <w:rFonts w:ascii="Arial" w:hAnsi="Arial" w:cs="Arial"/>
          <w:lang w:val="en-US"/>
        </w:rPr>
      </w:pPr>
      <w:r w:rsidRPr="00DF5446">
        <w:rPr>
          <w:rFonts w:ascii="Arial" w:hAnsi="Arial" w:cs="Arial"/>
          <w:lang w:val="en-US"/>
        </w:rPr>
        <w:t>Tags may be supplied in these files to filter experiments in the subsequent analysis</w:t>
      </w:r>
    </w:p>
    <w:p w14:paraId="5D6B3A77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75AED107" w14:textId="77777777" w:rsidR="00DF5446" w:rsidRPr="00DF5446" w:rsidRDefault="00DF5446">
      <w:pPr>
        <w:rPr>
          <w:rFonts w:ascii="Arial" w:hAnsi="Arial" w:cs="Arial"/>
          <w:lang w:val="en-US"/>
        </w:rPr>
      </w:pPr>
      <w:r w:rsidRPr="00DF5446">
        <w:rPr>
          <w:rFonts w:ascii="Arial" w:hAnsi="Arial" w:cs="Arial"/>
          <w:i/>
          <w:lang w:val="en-US"/>
        </w:rPr>
        <w:t>Script1_ReadExcelFile</w:t>
      </w:r>
      <w:r w:rsidRPr="00DF5446">
        <w:rPr>
          <w:rFonts w:ascii="Arial" w:hAnsi="Arial" w:cs="Arial"/>
          <w:lang w:val="en-US"/>
        </w:rPr>
        <w:t xml:space="preserve"> or </w:t>
      </w:r>
      <w:r w:rsidRPr="00DF5446">
        <w:rPr>
          <w:rFonts w:ascii="Arial" w:hAnsi="Arial" w:cs="Arial"/>
          <w:i/>
          <w:lang w:val="en-US"/>
        </w:rPr>
        <w:t>Script1_ReadSleuthTextFile</w:t>
      </w:r>
      <w:r w:rsidRPr="00DF5446">
        <w:rPr>
          <w:rFonts w:ascii="Arial" w:hAnsi="Arial" w:cs="Arial"/>
          <w:lang w:val="en-US"/>
        </w:rPr>
        <w:t xml:space="preserve"> parse these and write out </w:t>
      </w:r>
      <w:proofErr w:type="spellStart"/>
      <w:r w:rsidRPr="00DF5446">
        <w:rPr>
          <w:rFonts w:ascii="Arial" w:hAnsi="Arial" w:cs="Arial"/>
          <w:lang w:val="en-US"/>
        </w:rPr>
        <w:t>matfiles</w:t>
      </w:r>
      <w:proofErr w:type="spellEnd"/>
      <w:r w:rsidRPr="00DF5446">
        <w:rPr>
          <w:rFonts w:ascii="Arial" w:hAnsi="Arial" w:cs="Arial"/>
          <w:lang w:val="en-US"/>
        </w:rPr>
        <w:t xml:space="preserve"> into ‘</w:t>
      </w:r>
      <w:proofErr w:type="spellStart"/>
      <w:r w:rsidRPr="00DF5446">
        <w:rPr>
          <w:rFonts w:ascii="Arial" w:hAnsi="Arial" w:cs="Arial"/>
          <w:lang w:val="en-US"/>
        </w:rPr>
        <w:t>DataMatlab</w:t>
      </w:r>
      <w:proofErr w:type="spellEnd"/>
      <w:r w:rsidRPr="00DF5446">
        <w:rPr>
          <w:rFonts w:ascii="Arial" w:hAnsi="Arial" w:cs="Arial"/>
          <w:lang w:val="en-US"/>
        </w:rPr>
        <w:t>’</w:t>
      </w:r>
    </w:p>
    <w:p w14:paraId="4E95E5AA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679888CA" w14:textId="77777777" w:rsidR="00DF5446" w:rsidRPr="00DF5446" w:rsidRDefault="00DF5446">
      <w:pPr>
        <w:rPr>
          <w:rFonts w:ascii="Arial" w:hAnsi="Arial" w:cs="Arial"/>
          <w:lang w:val="en-US"/>
        </w:rPr>
      </w:pPr>
      <w:proofErr w:type="spellStart"/>
      <w:r w:rsidRPr="00DF5446">
        <w:rPr>
          <w:rFonts w:ascii="Arial" w:hAnsi="Arial" w:cs="Arial"/>
          <w:i/>
          <w:lang w:val="en-US"/>
        </w:rPr>
        <w:t>Scripts_</w:t>
      </w:r>
      <w:proofErr w:type="gramStart"/>
      <w:r w:rsidRPr="00DF5446">
        <w:rPr>
          <w:rFonts w:ascii="Arial" w:hAnsi="Arial" w:cs="Arial"/>
          <w:i/>
          <w:lang w:val="en-US"/>
        </w:rPr>
        <w:t>AnalysisFromSpreadsheet</w:t>
      </w:r>
      <w:proofErr w:type="spellEnd"/>
      <w:r w:rsidRPr="00DF5446">
        <w:rPr>
          <w:rFonts w:ascii="Arial" w:hAnsi="Arial" w:cs="Arial"/>
          <w:lang w:val="en-US"/>
        </w:rPr>
        <w:t xml:space="preserve">  runs</w:t>
      </w:r>
      <w:proofErr w:type="gramEnd"/>
      <w:r w:rsidRPr="00DF5446">
        <w:rPr>
          <w:rFonts w:ascii="Arial" w:hAnsi="Arial" w:cs="Arial"/>
          <w:lang w:val="en-US"/>
        </w:rPr>
        <w:t xml:space="preserve"> all analyses as coded via Excel-files </w:t>
      </w:r>
    </w:p>
    <w:p w14:paraId="61C4AC03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5107C7E1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328BE5F2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3C013B46" w14:textId="77777777" w:rsidR="00DF5446" w:rsidRPr="00DF5446" w:rsidRDefault="00DF5446">
      <w:pPr>
        <w:rPr>
          <w:rFonts w:ascii="Arial" w:hAnsi="Arial" w:cs="Arial"/>
          <w:b/>
          <w:lang w:val="en-US"/>
        </w:rPr>
      </w:pPr>
      <w:r w:rsidRPr="00DF5446">
        <w:rPr>
          <w:rFonts w:ascii="Arial" w:hAnsi="Arial" w:cs="Arial"/>
          <w:b/>
          <w:lang w:val="en-US"/>
        </w:rPr>
        <w:t xml:space="preserve">Input via Sleuth </w:t>
      </w:r>
      <w:proofErr w:type="spellStart"/>
      <w:r w:rsidRPr="00DF5446">
        <w:rPr>
          <w:rFonts w:ascii="Arial" w:hAnsi="Arial" w:cs="Arial"/>
          <w:b/>
          <w:lang w:val="en-US"/>
        </w:rPr>
        <w:t>textfiles</w:t>
      </w:r>
      <w:proofErr w:type="spellEnd"/>
    </w:p>
    <w:p w14:paraId="164BB56A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717B53D5" w14:textId="77777777" w:rsidR="00DF5446" w:rsidRPr="00DF5446" w:rsidRDefault="00DF5446" w:rsidP="00DF5446">
      <w:pPr>
        <w:widowControl w:val="0"/>
        <w:autoSpaceDE w:val="0"/>
        <w:autoSpaceDN w:val="0"/>
        <w:adjustRightInd w:val="0"/>
        <w:rPr>
          <w:rFonts w:ascii="Arial" w:hAnsi="Arial" w:cs="Arial"/>
          <w:i/>
        </w:rPr>
      </w:pPr>
      <w:r w:rsidRPr="00DF5446">
        <w:rPr>
          <w:rFonts w:ascii="Arial" w:hAnsi="Arial" w:cs="Arial"/>
          <w:lang w:val="en-US"/>
        </w:rPr>
        <w:t xml:space="preserve">First line should be </w:t>
      </w:r>
      <w:r w:rsidRPr="00DF5446">
        <w:rPr>
          <w:rFonts w:ascii="Arial" w:hAnsi="Arial" w:cs="Arial"/>
          <w:color w:val="800000"/>
          <w:lang w:val="en-US"/>
        </w:rPr>
        <w:t>//</w:t>
      </w:r>
      <w:proofErr w:type="spellStart"/>
      <w:r w:rsidRPr="00DF5446">
        <w:rPr>
          <w:rFonts w:ascii="Arial" w:hAnsi="Arial" w:cs="Arial"/>
          <w:color w:val="800000"/>
        </w:rPr>
        <w:t>reference</w:t>
      </w:r>
      <w:proofErr w:type="spellEnd"/>
      <w:r w:rsidRPr="00DF5446">
        <w:rPr>
          <w:rFonts w:ascii="Arial" w:hAnsi="Arial" w:cs="Arial"/>
          <w:color w:val="800000"/>
        </w:rPr>
        <w:t>=</w:t>
      </w:r>
      <w:proofErr w:type="spellStart"/>
      <w:r w:rsidRPr="00DF5446">
        <w:rPr>
          <w:rFonts w:ascii="Arial" w:hAnsi="Arial" w:cs="Arial"/>
          <w:color w:val="800000"/>
        </w:rPr>
        <w:t>mni</w:t>
      </w:r>
      <w:proofErr w:type="spellEnd"/>
    </w:p>
    <w:p w14:paraId="234C18A7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395A8553" w14:textId="77777777" w:rsidR="00DF5446" w:rsidRPr="00DF5446" w:rsidRDefault="00DF5446">
      <w:pPr>
        <w:rPr>
          <w:rFonts w:ascii="Arial" w:hAnsi="Arial" w:cs="Arial"/>
          <w:lang w:val="en-US"/>
        </w:rPr>
      </w:pPr>
      <w:r w:rsidRPr="00DF5446">
        <w:rPr>
          <w:rFonts w:ascii="Arial" w:hAnsi="Arial" w:cs="Arial"/>
          <w:lang w:val="en-US"/>
        </w:rPr>
        <w:t>Then each experiment should be represented as follows</w:t>
      </w:r>
    </w:p>
    <w:p w14:paraId="60B9A601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4D2260EF" w14:textId="77777777" w:rsidR="00DF5446" w:rsidRPr="00DF5446" w:rsidRDefault="00DF5446">
      <w:pPr>
        <w:rPr>
          <w:rFonts w:ascii="Arial" w:hAnsi="Arial" w:cs="Arial"/>
          <w:color w:val="800000"/>
          <w:lang w:val="en-US"/>
        </w:rPr>
      </w:pPr>
      <w:r w:rsidRPr="00DF5446">
        <w:rPr>
          <w:rFonts w:ascii="Arial" w:hAnsi="Arial" w:cs="Arial"/>
          <w:color w:val="800000"/>
          <w:lang w:val="en-US"/>
        </w:rPr>
        <w:t>// Author name or another experiment description  [free text, just for identifying experiments]</w:t>
      </w:r>
    </w:p>
    <w:p w14:paraId="3AED923B" w14:textId="77777777" w:rsidR="00DF5446" w:rsidRPr="00DF5446" w:rsidRDefault="00DF5446">
      <w:pPr>
        <w:rPr>
          <w:rFonts w:ascii="Arial" w:hAnsi="Arial" w:cs="Arial"/>
          <w:color w:val="800000"/>
          <w:lang w:val="en-US"/>
        </w:rPr>
      </w:pPr>
      <w:r w:rsidRPr="00DF5446">
        <w:rPr>
          <w:rFonts w:ascii="Arial" w:hAnsi="Arial" w:cs="Arial"/>
          <w:color w:val="800000"/>
          <w:lang w:val="en-US"/>
        </w:rPr>
        <w:t>// Subjects=24   [no spaces between the equal sign and the number]</w:t>
      </w:r>
    </w:p>
    <w:p w14:paraId="470FC05E" w14:textId="77777777" w:rsidR="00DF5446" w:rsidRPr="00DF5446" w:rsidRDefault="00DF5446">
      <w:pPr>
        <w:rPr>
          <w:rFonts w:ascii="Arial" w:hAnsi="Arial" w:cs="Arial"/>
          <w:color w:val="800000"/>
          <w:lang w:val="en-US"/>
        </w:rPr>
      </w:pPr>
      <w:r w:rsidRPr="00DF5446">
        <w:rPr>
          <w:rFonts w:ascii="Arial" w:hAnsi="Arial" w:cs="Arial"/>
          <w:color w:val="800000"/>
          <w:lang w:val="en-US"/>
        </w:rPr>
        <w:t>// Tag 1  [optimal]</w:t>
      </w:r>
    </w:p>
    <w:p w14:paraId="4253B54F" w14:textId="77777777" w:rsidR="00DF5446" w:rsidRPr="00DF5446" w:rsidRDefault="00DF5446" w:rsidP="00DF5446">
      <w:pPr>
        <w:rPr>
          <w:rFonts w:ascii="Arial" w:hAnsi="Arial" w:cs="Arial"/>
          <w:color w:val="800000"/>
          <w:lang w:val="en-US"/>
        </w:rPr>
      </w:pPr>
      <w:r w:rsidRPr="00DF5446">
        <w:rPr>
          <w:rFonts w:ascii="Arial" w:hAnsi="Arial" w:cs="Arial"/>
          <w:color w:val="800000"/>
          <w:lang w:val="en-US"/>
        </w:rPr>
        <w:t>// Tag 2  [optimal]</w:t>
      </w:r>
    </w:p>
    <w:p w14:paraId="205F6567" w14:textId="77777777" w:rsidR="00DF5446" w:rsidRPr="00DF5446" w:rsidRDefault="00DF5446" w:rsidP="00DF5446">
      <w:pPr>
        <w:rPr>
          <w:rFonts w:ascii="Arial" w:hAnsi="Arial" w:cs="Arial"/>
          <w:color w:val="800000"/>
          <w:lang w:val="en-US"/>
        </w:rPr>
      </w:pPr>
      <w:r w:rsidRPr="00DF5446">
        <w:rPr>
          <w:rFonts w:ascii="Arial" w:hAnsi="Arial" w:cs="Arial"/>
          <w:color w:val="800000"/>
          <w:lang w:val="en-US"/>
        </w:rPr>
        <w:t>// Tag 3  [optimal]</w:t>
      </w:r>
    </w:p>
    <w:p w14:paraId="06C1E1C2" w14:textId="77777777" w:rsidR="00DF5446" w:rsidRPr="00DF5446" w:rsidRDefault="00DF5446">
      <w:pPr>
        <w:rPr>
          <w:rFonts w:ascii="Arial" w:hAnsi="Arial" w:cs="Arial"/>
          <w:color w:val="800000"/>
          <w:lang w:val="en-US"/>
        </w:rPr>
      </w:pPr>
      <w:r w:rsidRPr="00DF5446">
        <w:rPr>
          <w:rFonts w:ascii="Arial" w:hAnsi="Arial" w:cs="Arial"/>
          <w:color w:val="800000"/>
          <w:lang w:val="en-US"/>
        </w:rPr>
        <w:t>…</w:t>
      </w:r>
    </w:p>
    <w:p w14:paraId="56FE91F0" w14:textId="77777777" w:rsidR="00DF5446" w:rsidRPr="00DF5446" w:rsidRDefault="00DF5446">
      <w:pPr>
        <w:rPr>
          <w:rFonts w:ascii="Arial" w:hAnsi="Arial" w:cs="Arial"/>
          <w:lang w:val="en-US"/>
        </w:rPr>
      </w:pPr>
    </w:p>
    <w:p w14:paraId="7F318272" w14:textId="77777777" w:rsidR="00DF5446" w:rsidRPr="00DF5446" w:rsidRDefault="00DF5446">
      <w:pPr>
        <w:rPr>
          <w:rFonts w:ascii="Arial" w:hAnsi="Arial" w:cs="Arial"/>
          <w:lang w:val="en-US"/>
        </w:rPr>
      </w:pPr>
      <w:r w:rsidRPr="00DF5446">
        <w:rPr>
          <w:rFonts w:ascii="Arial" w:hAnsi="Arial" w:cs="Arial"/>
          <w:lang w:val="en-US"/>
        </w:rPr>
        <w:t>[Then leave a blank line between experiments]</w:t>
      </w:r>
    </w:p>
    <w:p w14:paraId="29663C96" w14:textId="77777777" w:rsidR="00DF5446" w:rsidRDefault="00DF5446">
      <w:pPr>
        <w:rPr>
          <w:rFonts w:ascii="Arial" w:hAnsi="Arial" w:cs="Arial"/>
          <w:lang w:val="en-US"/>
        </w:rPr>
      </w:pPr>
    </w:p>
    <w:p w14:paraId="522F12FE" w14:textId="77777777" w:rsidR="00DF5446" w:rsidRDefault="00DF5446">
      <w:pPr>
        <w:rPr>
          <w:rFonts w:ascii="Arial" w:hAnsi="Arial" w:cs="Arial"/>
          <w:lang w:val="en-US"/>
        </w:rPr>
      </w:pPr>
    </w:p>
    <w:p w14:paraId="72F88591" w14:textId="77777777" w:rsidR="00DF5446" w:rsidRDefault="00DF5446" w:rsidP="00DF5446">
      <w:pPr>
        <w:rPr>
          <w:rFonts w:ascii="Arial" w:hAnsi="Arial" w:cs="Arial"/>
          <w:b/>
          <w:lang w:val="en-US"/>
        </w:rPr>
      </w:pPr>
      <w:r w:rsidRPr="00DF5446">
        <w:rPr>
          <w:rFonts w:ascii="Arial" w:hAnsi="Arial" w:cs="Arial"/>
          <w:b/>
          <w:lang w:val="en-US"/>
        </w:rPr>
        <w:t xml:space="preserve">Input via </w:t>
      </w:r>
      <w:r>
        <w:rPr>
          <w:rFonts w:ascii="Arial" w:hAnsi="Arial" w:cs="Arial"/>
          <w:b/>
          <w:lang w:val="en-US"/>
        </w:rPr>
        <w:t>Excel spreadsheets</w:t>
      </w:r>
    </w:p>
    <w:p w14:paraId="43291013" w14:textId="77777777" w:rsidR="001A3CD7" w:rsidRDefault="001A3CD7" w:rsidP="00DF5446">
      <w:pPr>
        <w:rPr>
          <w:rFonts w:ascii="Arial" w:hAnsi="Arial" w:cs="Arial"/>
          <w:b/>
          <w:lang w:val="en-US"/>
        </w:rPr>
      </w:pPr>
    </w:p>
    <w:p w14:paraId="195A813F" w14:textId="77777777" w:rsidR="001A3CD7" w:rsidRDefault="001A3CD7" w:rsidP="00DF54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The spreadsheet should have a title row that will not be read</w:t>
      </w:r>
    </w:p>
    <w:p w14:paraId="401D0748" w14:textId="77777777" w:rsidR="001A3CD7" w:rsidRDefault="001A3CD7" w:rsidP="00DF54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The order of the columns should be as in this example</w:t>
      </w:r>
    </w:p>
    <w:p w14:paraId="34AD343E" w14:textId="77777777" w:rsidR="001A3CD7" w:rsidRDefault="001A3CD7" w:rsidP="00DF54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Tags are optional</w:t>
      </w:r>
    </w:p>
    <w:p w14:paraId="73B9F541" w14:textId="77777777" w:rsidR="001A3CD7" w:rsidRPr="001A3CD7" w:rsidRDefault="001A3CD7" w:rsidP="00DF5446">
      <w:pPr>
        <w:rPr>
          <w:rFonts w:ascii="Arial" w:hAnsi="Arial" w:cs="Arial"/>
          <w:lang w:val="en-US"/>
        </w:rPr>
      </w:pPr>
    </w:p>
    <w:p w14:paraId="4002AA6F" w14:textId="77777777" w:rsidR="00DF5446" w:rsidRDefault="001A3CD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1C5347BD" wp14:editId="41F3CEE3">
            <wp:extent cx="5756910" cy="2184076"/>
            <wp:effectExtent l="0" t="0" r="8890" b="63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4CD9" w14:textId="77777777" w:rsidR="001A3CD7" w:rsidRDefault="001A3CD7">
      <w:pPr>
        <w:rPr>
          <w:rFonts w:ascii="Arial" w:hAnsi="Arial" w:cs="Arial"/>
          <w:lang w:val="en-US"/>
        </w:rPr>
      </w:pPr>
    </w:p>
    <w:p w14:paraId="66FE0994" w14:textId="77777777" w:rsidR="001A3CD7" w:rsidRDefault="001A3CD7">
      <w:pPr>
        <w:rPr>
          <w:rFonts w:ascii="Arial" w:hAnsi="Arial" w:cs="Arial"/>
          <w:lang w:val="en-US"/>
        </w:rPr>
      </w:pPr>
    </w:p>
    <w:p w14:paraId="3AC2706C" w14:textId="77777777" w:rsidR="001A3CD7" w:rsidRDefault="001A3CD7">
      <w:pPr>
        <w:rPr>
          <w:rFonts w:ascii="Arial" w:hAnsi="Arial" w:cs="Arial"/>
          <w:b/>
          <w:lang w:val="en-US"/>
        </w:rPr>
      </w:pPr>
      <w:r w:rsidRPr="001A3CD7">
        <w:rPr>
          <w:rFonts w:ascii="Arial" w:hAnsi="Arial" w:cs="Arial"/>
          <w:b/>
          <w:lang w:val="en-US"/>
        </w:rPr>
        <w:t xml:space="preserve">Important note: In either case the tags are taken straight as they are, so please make sure that spelling (including spaces </w:t>
      </w:r>
      <w:proofErr w:type="spellStart"/>
      <w:r w:rsidRPr="001A3CD7">
        <w:rPr>
          <w:rFonts w:ascii="Arial" w:hAnsi="Arial" w:cs="Arial"/>
          <w:b/>
          <w:lang w:val="en-US"/>
        </w:rPr>
        <w:t>etc</w:t>
      </w:r>
      <w:proofErr w:type="spellEnd"/>
      <w:r w:rsidRPr="001A3CD7">
        <w:rPr>
          <w:rFonts w:ascii="Arial" w:hAnsi="Arial" w:cs="Arial"/>
          <w:b/>
          <w:lang w:val="en-US"/>
        </w:rPr>
        <w:t>) is consistent throughout the file!</w:t>
      </w:r>
    </w:p>
    <w:p w14:paraId="505FAA29" w14:textId="77777777" w:rsidR="001A3CD7" w:rsidRDefault="001A3CD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010FD950" w14:textId="77777777" w:rsidR="00BE0C97" w:rsidRDefault="00BE0C97">
      <w:pPr>
        <w:rPr>
          <w:rFonts w:ascii="Arial" w:hAnsi="Arial" w:cs="Arial"/>
          <w:b/>
          <w:lang w:val="en-US"/>
        </w:rPr>
      </w:pPr>
      <w:r w:rsidRPr="00BE0C97">
        <w:rPr>
          <w:rFonts w:ascii="Arial" w:hAnsi="Arial" w:cs="Arial"/>
          <w:b/>
          <w:lang w:val="en-US"/>
        </w:rPr>
        <w:lastRenderedPageBreak/>
        <w:t xml:space="preserve">Analysis descriptions are provided via Excel spreadsheets </w:t>
      </w:r>
    </w:p>
    <w:p w14:paraId="5810938C" w14:textId="77777777" w:rsidR="00BE0C97" w:rsidRDefault="00BE0C97">
      <w:pPr>
        <w:rPr>
          <w:rFonts w:ascii="Arial" w:hAnsi="Arial" w:cs="Arial"/>
          <w:b/>
          <w:lang w:val="en-US"/>
        </w:rPr>
      </w:pPr>
    </w:p>
    <w:p w14:paraId="0EF958A0" w14:textId="77777777" w:rsidR="00BE0C97" w:rsidRDefault="00BE0C9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Please use the </w:t>
      </w:r>
      <w:r w:rsidRPr="00BE0C97">
        <w:rPr>
          <w:rFonts w:ascii="Arial" w:hAnsi="Arial" w:cs="Arial"/>
          <w:b/>
          <w:lang w:val="en-US"/>
        </w:rPr>
        <w:t>following format</w:t>
      </w:r>
      <w:r>
        <w:rPr>
          <w:rFonts w:ascii="Arial" w:hAnsi="Arial" w:cs="Arial"/>
          <w:b/>
          <w:lang w:val="en-US"/>
        </w:rPr>
        <w:t xml:space="preserve"> / syntax</w:t>
      </w:r>
    </w:p>
    <w:p w14:paraId="0EC9AD3F" w14:textId="77777777" w:rsidR="00BE0C97" w:rsidRDefault="00BE0C97">
      <w:pPr>
        <w:rPr>
          <w:rFonts w:ascii="Arial" w:hAnsi="Arial" w:cs="Arial"/>
          <w:b/>
          <w:lang w:val="en-US"/>
        </w:rPr>
      </w:pPr>
    </w:p>
    <w:p w14:paraId="6A08096C" w14:textId="77777777" w:rsidR="00BE0C97" w:rsidRDefault="00BE0C9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154C144" wp14:editId="6B872FA2">
            <wp:extent cx="5756910" cy="1835097"/>
            <wp:effectExtent l="0" t="0" r="889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3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75A3" w14:textId="77777777" w:rsidR="00BE0C97" w:rsidRDefault="00BE0C97">
      <w:pPr>
        <w:rPr>
          <w:rFonts w:ascii="Arial" w:hAnsi="Arial" w:cs="Arial"/>
          <w:b/>
          <w:lang w:val="en-US"/>
        </w:rPr>
      </w:pPr>
    </w:p>
    <w:p w14:paraId="2FD3BC4B" w14:textId="77777777" w:rsidR="00BE0C97" w:rsidRDefault="00BE0C9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1</w:t>
      </w:r>
      <w:r w:rsidRPr="00BE0C97">
        <w:rPr>
          <w:rFonts w:ascii="Arial" w:hAnsi="Arial" w:cs="Arial"/>
          <w:b/>
          <w:vertAlign w:val="superscript"/>
          <w:lang w:val="en-US"/>
        </w:rPr>
        <w:t>st</w:t>
      </w:r>
      <w:r>
        <w:rPr>
          <w:rFonts w:ascii="Arial" w:hAnsi="Arial" w:cs="Arial"/>
          <w:b/>
          <w:lang w:val="en-US"/>
        </w:rPr>
        <w:t xml:space="preserve"> column: </w:t>
      </w:r>
    </w:p>
    <w:p w14:paraId="68EB470F" w14:textId="77777777" w:rsidR="00BE0C97" w:rsidRPr="00BE0C97" w:rsidRDefault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- M denotes main effect (one line = one analysis)</w:t>
      </w:r>
    </w:p>
    <w:p w14:paraId="25120509" w14:textId="77777777" w:rsidR="00BE0C97" w:rsidRPr="00BE0C97" w:rsidRDefault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- C denotes contrast (this line and the following are contrasted against each other). If the respective main effects in the two lines [e.g. 3 and 4] are not yet computed, they will be evaluated</w:t>
      </w:r>
    </w:p>
    <w:p w14:paraId="3F57E40A" w14:textId="77777777" w:rsidR="00BE0C97" w:rsidRDefault="00BE0C97">
      <w:pPr>
        <w:rPr>
          <w:rFonts w:ascii="Arial" w:hAnsi="Arial" w:cs="Arial"/>
          <w:b/>
          <w:lang w:val="en-US"/>
        </w:rPr>
      </w:pPr>
    </w:p>
    <w:p w14:paraId="29D42F32" w14:textId="77777777" w:rsidR="00BE0C97" w:rsidRDefault="00BE0C9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2</w:t>
      </w:r>
      <w:r w:rsidRPr="00BE0C97">
        <w:rPr>
          <w:rFonts w:ascii="Arial" w:hAnsi="Arial" w:cs="Arial"/>
          <w:b/>
          <w:vertAlign w:val="superscript"/>
          <w:lang w:val="en-US"/>
        </w:rPr>
        <w:t>nd</w:t>
      </w:r>
      <w:r>
        <w:rPr>
          <w:rFonts w:ascii="Arial" w:hAnsi="Arial" w:cs="Arial"/>
          <w:b/>
          <w:lang w:val="en-US"/>
        </w:rPr>
        <w:t xml:space="preserve"> column:</w:t>
      </w:r>
    </w:p>
    <w:p w14:paraId="4C2369A7" w14:textId="77777777" w:rsidR="00BE0C97" w:rsidRPr="00BE0C97" w:rsidRDefault="00BE0C97">
      <w:pPr>
        <w:rPr>
          <w:rFonts w:ascii="Arial" w:hAnsi="Arial" w:cs="Arial"/>
          <w:lang w:val="en-US"/>
        </w:rPr>
      </w:pPr>
      <w:proofErr w:type="spellStart"/>
      <w:proofErr w:type="gramStart"/>
      <w:r w:rsidRPr="00BE0C97">
        <w:rPr>
          <w:rFonts w:ascii="Arial" w:hAnsi="Arial" w:cs="Arial"/>
          <w:lang w:val="en-US"/>
        </w:rPr>
        <w:t>Titel</w:t>
      </w:r>
      <w:proofErr w:type="spellEnd"/>
      <w:r w:rsidRPr="00BE0C97">
        <w:rPr>
          <w:rFonts w:ascii="Arial" w:hAnsi="Arial" w:cs="Arial"/>
          <w:lang w:val="en-US"/>
        </w:rPr>
        <w:t xml:space="preserve"> of the effect.</w:t>
      </w:r>
      <w:proofErr w:type="gramEnd"/>
      <w:r w:rsidRPr="00BE0C97">
        <w:rPr>
          <w:rFonts w:ascii="Arial" w:hAnsi="Arial" w:cs="Arial"/>
          <w:lang w:val="en-US"/>
        </w:rPr>
        <w:t xml:space="preserve"> Ideally avoid spaces and non file-name characters. When (re-) entering a title as part of a contrast, please keep naming/spelling consistent otherwise the “old” main effect is not recognized</w:t>
      </w:r>
    </w:p>
    <w:p w14:paraId="0599195E" w14:textId="77777777" w:rsidR="00BE0C97" w:rsidRDefault="00BE0C97">
      <w:pPr>
        <w:rPr>
          <w:rFonts w:ascii="Arial" w:hAnsi="Arial" w:cs="Arial"/>
          <w:b/>
          <w:lang w:val="en-US"/>
        </w:rPr>
      </w:pPr>
    </w:p>
    <w:p w14:paraId="5D6EDBA0" w14:textId="77777777" w:rsidR="00BE0C97" w:rsidRDefault="00BE0C9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3</w:t>
      </w:r>
      <w:r w:rsidRPr="00BE0C97">
        <w:rPr>
          <w:rFonts w:ascii="Arial" w:hAnsi="Arial" w:cs="Arial"/>
          <w:b/>
          <w:vertAlign w:val="superscript"/>
          <w:lang w:val="en-US"/>
        </w:rPr>
        <w:t>rd</w:t>
      </w:r>
      <w:r>
        <w:rPr>
          <w:rFonts w:ascii="Arial" w:hAnsi="Arial" w:cs="Arial"/>
          <w:b/>
          <w:lang w:val="en-US"/>
        </w:rPr>
        <w:t xml:space="preserve"> column: </w:t>
      </w:r>
    </w:p>
    <w:p w14:paraId="00EC76F9" w14:textId="77777777" w:rsidR="00BE0C97" w:rsidRDefault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Name of the data-</w:t>
      </w:r>
      <w:proofErr w:type="spellStart"/>
      <w:proofErr w:type="gramStart"/>
      <w:r w:rsidRPr="00BE0C97">
        <w:rPr>
          <w:rFonts w:ascii="Arial" w:hAnsi="Arial" w:cs="Arial"/>
          <w:lang w:val="en-US"/>
        </w:rPr>
        <w:t>matfile</w:t>
      </w:r>
      <w:proofErr w:type="spellEnd"/>
      <w:r w:rsidRPr="00BE0C97">
        <w:rPr>
          <w:rFonts w:ascii="Arial" w:hAnsi="Arial" w:cs="Arial"/>
          <w:lang w:val="en-US"/>
        </w:rPr>
        <w:t xml:space="preserve"> which</w:t>
      </w:r>
      <w:proofErr w:type="gramEnd"/>
      <w:r w:rsidRPr="00BE0C97">
        <w:rPr>
          <w:rFonts w:ascii="Arial" w:hAnsi="Arial" w:cs="Arial"/>
          <w:lang w:val="en-US"/>
        </w:rPr>
        <w:t xml:space="preserve"> must exist in ‘</w:t>
      </w:r>
      <w:proofErr w:type="spellStart"/>
      <w:r w:rsidRPr="00BE0C97">
        <w:rPr>
          <w:rFonts w:ascii="Arial" w:hAnsi="Arial" w:cs="Arial"/>
          <w:lang w:val="en-US"/>
        </w:rPr>
        <w:t>DataMatlab</w:t>
      </w:r>
      <w:proofErr w:type="spellEnd"/>
      <w:r w:rsidRPr="00BE0C97">
        <w:rPr>
          <w:rFonts w:ascii="Arial" w:hAnsi="Arial" w:cs="Arial"/>
          <w:lang w:val="en-US"/>
        </w:rPr>
        <w:t>’</w:t>
      </w:r>
      <w:r>
        <w:rPr>
          <w:rFonts w:ascii="Arial" w:hAnsi="Arial" w:cs="Arial"/>
          <w:lang w:val="en-US"/>
        </w:rPr>
        <w:t>. Contrasts can be performed between experiments stored in different files, in that case, however, there is no check for duplicates (which is performed when working from the same file)</w:t>
      </w:r>
    </w:p>
    <w:p w14:paraId="0A9CECE0" w14:textId="77777777" w:rsidR="00BE0C97" w:rsidRDefault="00BE0C97">
      <w:pPr>
        <w:rPr>
          <w:rFonts w:ascii="Arial" w:hAnsi="Arial" w:cs="Arial"/>
          <w:lang w:val="en-US"/>
        </w:rPr>
      </w:pPr>
    </w:p>
    <w:p w14:paraId="41380C9E" w14:textId="77777777" w:rsidR="00BE0C97" w:rsidRPr="00BE0C97" w:rsidRDefault="00BE0C97">
      <w:pPr>
        <w:rPr>
          <w:rFonts w:ascii="Arial" w:hAnsi="Arial" w:cs="Arial"/>
          <w:b/>
          <w:lang w:val="en-US"/>
        </w:rPr>
      </w:pPr>
      <w:r w:rsidRPr="00BE0C97">
        <w:rPr>
          <w:rFonts w:ascii="Arial" w:hAnsi="Arial" w:cs="Arial"/>
          <w:b/>
          <w:lang w:val="en-US"/>
        </w:rPr>
        <w:t>4</w:t>
      </w:r>
      <w:r w:rsidRPr="00BE0C97">
        <w:rPr>
          <w:rFonts w:ascii="Arial" w:hAnsi="Arial" w:cs="Arial"/>
          <w:b/>
          <w:vertAlign w:val="superscript"/>
          <w:lang w:val="en-US"/>
        </w:rPr>
        <w:t>th</w:t>
      </w:r>
      <w:r w:rsidRPr="00BE0C97">
        <w:rPr>
          <w:rFonts w:ascii="Arial" w:hAnsi="Arial" w:cs="Arial"/>
          <w:b/>
          <w:lang w:val="en-US"/>
        </w:rPr>
        <w:t xml:space="preserve"> column: </w:t>
      </w:r>
    </w:p>
    <w:p w14:paraId="1E48D411" w14:textId="77777777" w:rsidR="00BE0C97" w:rsidRDefault="00BE0C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proofErr w:type="gramStart"/>
      <w:r>
        <w:rPr>
          <w:rFonts w:ascii="Arial" w:hAnsi="Arial" w:cs="Arial"/>
          <w:lang w:val="en-US"/>
        </w:rPr>
        <w:t>enables</w:t>
      </w:r>
      <w:proofErr w:type="gramEnd"/>
      <w:r>
        <w:rPr>
          <w:rFonts w:ascii="Arial" w:hAnsi="Arial" w:cs="Arial"/>
          <w:lang w:val="en-US"/>
        </w:rPr>
        <w:t xml:space="preserve"> all screen and print output, - (hopefully) disables all, i.e., only computes the analyses without using any windows. Does not yet work for VOI analyses </w:t>
      </w:r>
    </w:p>
    <w:p w14:paraId="6AFC570E" w14:textId="77777777" w:rsidR="00BE0C97" w:rsidRDefault="00BE0C97">
      <w:pPr>
        <w:rPr>
          <w:rFonts w:ascii="Arial" w:hAnsi="Arial" w:cs="Arial"/>
          <w:lang w:val="en-US"/>
        </w:rPr>
      </w:pPr>
    </w:p>
    <w:p w14:paraId="6DA4ADD8" w14:textId="77777777" w:rsidR="00BE0C97" w:rsidRDefault="00BE0C97">
      <w:pPr>
        <w:rPr>
          <w:rFonts w:ascii="Arial" w:hAnsi="Arial" w:cs="Arial"/>
          <w:b/>
          <w:lang w:val="en-US"/>
        </w:rPr>
      </w:pPr>
      <w:r w:rsidRPr="00BE0C97">
        <w:rPr>
          <w:rFonts w:ascii="Arial" w:hAnsi="Arial" w:cs="Arial"/>
          <w:b/>
          <w:lang w:val="en-US"/>
        </w:rPr>
        <w:t>5</w:t>
      </w:r>
      <w:r w:rsidRPr="00BE0C97">
        <w:rPr>
          <w:rFonts w:ascii="Arial" w:hAnsi="Arial" w:cs="Arial"/>
          <w:b/>
          <w:vertAlign w:val="superscript"/>
          <w:lang w:val="en-US"/>
        </w:rPr>
        <w:t>th</w:t>
      </w:r>
      <w:r w:rsidRPr="00BE0C97">
        <w:rPr>
          <w:rFonts w:ascii="Arial" w:hAnsi="Arial" w:cs="Arial"/>
          <w:b/>
          <w:lang w:val="en-US"/>
        </w:rPr>
        <w:t xml:space="preserve"> column onwards: Specify the analysis by tags.</w:t>
      </w:r>
    </w:p>
    <w:p w14:paraId="61AE17C0" w14:textId="77777777" w:rsidR="00BE0C97" w:rsidRPr="00BE0C97" w:rsidRDefault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+ALL   -</w:t>
      </w:r>
      <w:proofErr w:type="gramStart"/>
      <w:r w:rsidRPr="00BE0C97">
        <w:rPr>
          <w:rFonts w:ascii="Arial" w:hAnsi="Arial" w:cs="Arial"/>
          <w:lang w:val="en-US"/>
        </w:rPr>
        <w:t>&gt;   Include</w:t>
      </w:r>
      <w:proofErr w:type="gramEnd"/>
      <w:r w:rsidRPr="00BE0C97">
        <w:rPr>
          <w:rFonts w:ascii="Arial" w:hAnsi="Arial" w:cs="Arial"/>
          <w:lang w:val="en-US"/>
        </w:rPr>
        <w:t xml:space="preserve"> the entire set of experiments in that </w:t>
      </w:r>
      <w:proofErr w:type="spellStart"/>
      <w:r w:rsidRPr="00BE0C97">
        <w:rPr>
          <w:rFonts w:ascii="Arial" w:hAnsi="Arial" w:cs="Arial"/>
          <w:lang w:val="en-US"/>
        </w:rPr>
        <w:t>matfile</w:t>
      </w:r>
      <w:proofErr w:type="spellEnd"/>
    </w:p>
    <w:p w14:paraId="6ED20A52" w14:textId="77777777" w:rsidR="00BE0C97" w:rsidRPr="00BE0C97" w:rsidRDefault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+Tag   -</w:t>
      </w:r>
      <w:proofErr w:type="gramStart"/>
      <w:r w:rsidRPr="00BE0C97">
        <w:rPr>
          <w:rFonts w:ascii="Arial" w:hAnsi="Arial" w:cs="Arial"/>
          <w:lang w:val="en-US"/>
        </w:rPr>
        <w:t>&gt;    Include</w:t>
      </w:r>
      <w:proofErr w:type="gramEnd"/>
      <w:r w:rsidRPr="00BE0C97">
        <w:rPr>
          <w:rFonts w:ascii="Arial" w:hAnsi="Arial" w:cs="Arial"/>
          <w:lang w:val="en-US"/>
        </w:rPr>
        <w:t xml:space="preserve"> only those experiments that have the respective label</w:t>
      </w:r>
    </w:p>
    <w:p w14:paraId="0AE2E95F" w14:textId="77777777" w:rsidR="00BE0C97" w:rsidRPr="00BE0C97" w:rsidRDefault="00BE0C97" w:rsidP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+Tag</w:t>
      </w:r>
      <w:r w:rsidRPr="00BE0C97">
        <w:rPr>
          <w:rFonts w:ascii="Arial" w:hAnsi="Arial" w:cs="Arial"/>
          <w:lang w:val="en-US"/>
        </w:rPr>
        <w:t xml:space="preserve">1  +Tag2 </w:t>
      </w:r>
      <w:r w:rsidRPr="00BE0C97">
        <w:rPr>
          <w:rFonts w:ascii="Arial" w:hAnsi="Arial" w:cs="Arial"/>
          <w:lang w:val="en-US"/>
        </w:rPr>
        <w:t xml:space="preserve">  -&gt; </w:t>
      </w:r>
      <w:r w:rsidRPr="00BE0C97">
        <w:rPr>
          <w:rFonts w:ascii="Arial" w:hAnsi="Arial" w:cs="Arial"/>
          <w:lang w:val="en-US"/>
        </w:rPr>
        <w:t>Conjunction, i</w:t>
      </w:r>
      <w:r w:rsidRPr="00BE0C97">
        <w:rPr>
          <w:rFonts w:ascii="Arial" w:hAnsi="Arial" w:cs="Arial"/>
          <w:lang w:val="en-US"/>
        </w:rPr>
        <w:t>nclude</w:t>
      </w:r>
      <w:r w:rsidRPr="00BE0C97">
        <w:rPr>
          <w:rFonts w:ascii="Arial" w:hAnsi="Arial" w:cs="Arial"/>
          <w:lang w:val="en-US"/>
        </w:rPr>
        <w:t>s</w:t>
      </w:r>
      <w:r w:rsidRPr="00BE0C97">
        <w:rPr>
          <w:rFonts w:ascii="Arial" w:hAnsi="Arial" w:cs="Arial"/>
          <w:lang w:val="en-US"/>
        </w:rPr>
        <w:t xml:space="preserve"> only experiments that have </w:t>
      </w:r>
      <w:r w:rsidRPr="00BE0C97">
        <w:rPr>
          <w:rFonts w:ascii="Arial" w:hAnsi="Arial" w:cs="Arial"/>
          <w:lang w:val="en-US"/>
        </w:rPr>
        <w:t>both</w:t>
      </w:r>
      <w:r w:rsidRPr="00BE0C97">
        <w:rPr>
          <w:rFonts w:ascii="Arial" w:hAnsi="Arial" w:cs="Arial"/>
          <w:lang w:val="en-US"/>
        </w:rPr>
        <w:t xml:space="preserve"> </w:t>
      </w:r>
      <w:r w:rsidRPr="00BE0C97">
        <w:rPr>
          <w:rFonts w:ascii="Arial" w:hAnsi="Arial" w:cs="Arial"/>
          <w:lang w:val="en-US"/>
        </w:rPr>
        <w:t>labels</w:t>
      </w:r>
    </w:p>
    <w:p w14:paraId="3E1FA579" w14:textId="77777777" w:rsidR="00BE0C97" w:rsidRPr="00BE0C97" w:rsidRDefault="00BE0C97" w:rsidP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+Tag1  +</w:t>
      </w:r>
      <w:proofErr w:type="gramStart"/>
      <w:r w:rsidRPr="00BE0C97">
        <w:rPr>
          <w:rFonts w:ascii="Arial" w:hAnsi="Arial" w:cs="Arial"/>
          <w:lang w:val="en-US"/>
        </w:rPr>
        <w:t xml:space="preserve">Tag2   </w:t>
      </w:r>
      <w:r w:rsidRPr="00BE0C97">
        <w:rPr>
          <w:rFonts w:ascii="Arial" w:hAnsi="Arial" w:cs="Arial"/>
          <w:lang w:val="en-US"/>
        </w:rPr>
        <w:t>?</w:t>
      </w:r>
      <w:proofErr w:type="gramEnd"/>
      <w:r w:rsidRPr="00BE0C97">
        <w:rPr>
          <w:rFonts w:ascii="Arial" w:hAnsi="Arial" w:cs="Arial"/>
          <w:lang w:val="en-US"/>
        </w:rPr>
        <w:t xml:space="preserve">   </w:t>
      </w:r>
      <w:r w:rsidRPr="00BE0C97">
        <w:rPr>
          <w:rFonts w:ascii="Arial" w:hAnsi="Arial" w:cs="Arial"/>
          <w:lang w:val="en-US"/>
        </w:rPr>
        <w:t>-&gt;</w:t>
      </w:r>
      <w:r w:rsidRPr="00BE0C97">
        <w:rPr>
          <w:rFonts w:ascii="Arial" w:hAnsi="Arial" w:cs="Arial"/>
          <w:lang w:val="en-US"/>
        </w:rPr>
        <w:t xml:space="preserve"> </w:t>
      </w:r>
      <w:r w:rsidRPr="00BE0C97">
        <w:rPr>
          <w:rFonts w:ascii="Arial" w:hAnsi="Arial" w:cs="Arial"/>
          <w:lang w:val="en-US"/>
        </w:rPr>
        <w:t xml:space="preserve"> </w:t>
      </w:r>
      <w:r w:rsidRPr="00BE0C97">
        <w:rPr>
          <w:rFonts w:ascii="Arial" w:hAnsi="Arial" w:cs="Arial"/>
          <w:lang w:val="en-US"/>
        </w:rPr>
        <w:t>Logical ‘OR’</w:t>
      </w:r>
      <w:r w:rsidRPr="00BE0C97">
        <w:rPr>
          <w:rFonts w:ascii="Arial" w:hAnsi="Arial" w:cs="Arial"/>
          <w:lang w:val="en-US"/>
        </w:rPr>
        <w:t xml:space="preserve">, includes experiments that have </w:t>
      </w:r>
      <w:r w:rsidRPr="00BE0C97">
        <w:rPr>
          <w:rFonts w:ascii="Arial" w:hAnsi="Arial" w:cs="Arial"/>
          <w:lang w:val="en-US"/>
        </w:rPr>
        <w:t>either</w:t>
      </w:r>
      <w:r w:rsidRPr="00BE0C97">
        <w:rPr>
          <w:rFonts w:ascii="Arial" w:hAnsi="Arial" w:cs="Arial"/>
          <w:lang w:val="en-US"/>
        </w:rPr>
        <w:t xml:space="preserve"> </w:t>
      </w:r>
      <w:r w:rsidRPr="00BE0C97">
        <w:rPr>
          <w:rFonts w:ascii="Arial" w:hAnsi="Arial" w:cs="Arial"/>
          <w:lang w:val="en-US"/>
        </w:rPr>
        <w:t>label</w:t>
      </w:r>
    </w:p>
    <w:p w14:paraId="5F1BE321" w14:textId="77777777" w:rsidR="00BE0C97" w:rsidRPr="00BE0C97" w:rsidRDefault="00BE0C97" w:rsidP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-</w:t>
      </w:r>
      <w:r w:rsidRPr="00BE0C97">
        <w:rPr>
          <w:rFonts w:ascii="Arial" w:hAnsi="Arial" w:cs="Arial"/>
          <w:lang w:val="en-US"/>
        </w:rPr>
        <w:t>Tag   -</w:t>
      </w:r>
      <w:proofErr w:type="gramStart"/>
      <w:r w:rsidRPr="00BE0C97">
        <w:rPr>
          <w:rFonts w:ascii="Arial" w:hAnsi="Arial" w:cs="Arial"/>
          <w:lang w:val="en-US"/>
        </w:rPr>
        <w:t xml:space="preserve">&gt; </w:t>
      </w:r>
      <w:r w:rsidRPr="00BE0C97">
        <w:rPr>
          <w:rFonts w:ascii="Arial" w:hAnsi="Arial" w:cs="Arial"/>
          <w:lang w:val="en-US"/>
        </w:rPr>
        <w:t xml:space="preserve">  Exclude</w:t>
      </w:r>
      <w:proofErr w:type="gramEnd"/>
      <w:r w:rsidRPr="00BE0C97">
        <w:rPr>
          <w:rFonts w:ascii="Arial" w:hAnsi="Arial" w:cs="Arial"/>
          <w:lang w:val="en-US"/>
        </w:rPr>
        <w:t xml:space="preserve"> experiments that have the respective label</w:t>
      </w:r>
    </w:p>
    <w:p w14:paraId="4BE55077" w14:textId="77777777" w:rsidR="00BE0C97" w:rsidRDefault="00BE0C97">
      <w:pPr>
        <w:rPr>
          <w:rFonts w:ascii="Arial" w:hAnsi="Arial" w:cs="Arial"/>
          <w:b/>
          <w:lang w:val="en-US"/>
        </w:rPr>
      </w:pPr>
    </w:p>
    <w:p w14:paraId="374CB927" w14:textId="77777777" w:rsidR="00BE0C97" w:rsidRPr="00BE0C97" w:rsidRDefault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$VOI</w:t>
      </w:r>
      <w:r>
        <w:rPr>
          <w:rFonts w:ascii="Arial" w:hAnsi="Arial" w:cs="Arial"/>
          <w:lang w:val="en-US"/>
        </w:rPr>
        <w:t xml:space="preserve">   -</w:t>
      </w:r>
      <w:proofErr w:type="gramStart"/>
      <w:r>
        <w:rPr>
          <w:rFonts w:ascii="Arial" w:hAnsi="Arial" w:cs="Arial"/>
          <w:lang w:val="en-US"/>
        </w:rPr>
        <w:t>&gt;  additionally</w:t>
      </w:r>
      <w:proofErr w:type="gramEnd"/>
      <w:r>
        <w:rPr>
          <w:rFonts w:ascii="Arial" w:hAnsi="Arial" w:cs="Arial"/>
          <w:lang w:val="en-US"/>
        </w:rPr>
        <w:t xml:space="preserve"> to the voxel-wise analysis perform VOI analysis for the specified VOI </w:t>
      </w:r>
      <w:r w:rsidRPr="00BE0C97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full path/filename, binary mask</w:t>
      </w:r>
      <w:r w:rsidRPr="00BE0C97">
        <w:rPr>
          <w:rFonts w:ascii="Arial" w:hAnsi="Arial" w:cs="Arial"/>
          <w:lang w:val="en-US"/>
        </w:rPr>
        <w:t>]</w:t>
      </w:r>
      <w:r>
        <w:rPr>
          <w:rFonts w:ascii="Arial" w:hAnsi="Arial" w:cs="Arial"/>
          <w:lang w:val="en-US"/>
        </w:rPr>
        <w:t>. Multiple VOIs can be entered after each other and are evaluated at the same time</w:t>
      </w:r>
    </w:p>
    <w:p w14:paraId="1567D16E" w14:textId="77777777" w:rsidR="00BE0C97" w:rsidRDefault="00BE0C97">
      <w:pPr>
        <w:rPr>
          <w:rFonts w:ascii="Arial" w:hAnsi="Arial" w:cs="Arial"/>
          <w:b/>
          <w:lang w:val="en-US"/>
        </w:rPr>
      </w:pPr>
    </w:p>
    <w:p w14:paraId="4ADA2EA5" w14:textId="77777777" w:rsidR="00BE0C97" w:rsidRPr="00BE0C97" w:rsidRDefault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#VOI (not particularly well maintained)  -</w:t>
      </w:r>
      <w:proofErr w:type="gramStart"/>
      <w:r w:rsidRPr="00BE0C97">
        <w:rPr>
          <w:rFonts w:ascii="Arial" w:hAnsi="Arial" w:cs="Arial"/>
          <w:lang w:val="en-US"/>
        </w:rPr>
        <w:t>&gt;  include</w:t>
      </w:r>
      <w:proofErr w:type="gramEnd"/>
      <w:r w:rsidRPr="00BE0C97">
        <w:rPr>
          <w:rFonts w:ascii="Arial" w:hAnsi="Arial" w:cs="Arial"/>
          <w:lang w:val="en-US"/>
        </w:rPr>
        <w:t xml:space="preserve"> only experiments activating the provided ROI [</w:t>
      </w:r>
      <w:r>
        <w:rPr>
          <w:rFonts w:ascii="Arial" w:hAnsi="Arial" w:cs="Arial"/>
          <w:lang w:val="en-US"/>
        </w:rPr>
        <w:t>full path/filename, binary mask</w:t>
      </w:r>
      <w:r w:rsidRPr="00BE0C97">
        <w:rPr>
          <w:rFonts w:ascii="Arial" w:hAnsi="Arial" w:cs="Arial"/>
          <w:lang w:val="en-US"/>
        </w:rPr>
        <w:t>]</w:t>
      </w:r>
    </w:p>
    <w:p w14:paraId="2F3C46EF" w14:textId="77777777" w:rsidR="00BE0C97" w:rsidRPr="00BE0C97" w:rsidRDefault="00BE0C97" w:rsidP="00BE0C97">
      <w:pPr>
        <w:rPr>
          <w:rFonts w:ascii="Arial" w:hAnsi="Arial" w:cs="Arial"/>
          <w:lang w:val="en-US"/>
        </w:rPr>
      </w:pPr>
      <w:r w:rsidRPr="00BE0C97">
        <w:rPr>
          <w:rFonts w:ascii="Arial" w:hAnsi="Arial" w:cs="Arial"/>
          <w:lang w:val="en-US"/>
        </w:rPr>
        <w:t>~</w:t>
      </w:r>
      <w:r w:rsidRPr="00BE0C97">
        <w:rPr>
          <w:rFonts w:ascii="Arial" w:hAnsi="Arial" w:cs="Arial"/>
          <w:lang w:val="en-US"/>
        </w:rPr>
        <w:t>VOI (not particularly well maintained)  -</w:t>
      </w:r>
      <w:proofErr w:type="gramStart"/>
      <w:r w:rsidRPr="00BE0C97">
        <w:rPr>
          <w:rFonts w:ascii="Arial" w:hAnsi="Arial" w:cs="Arial"/>
          <w:lang w:val="en-US"/>
        </w:rPr>
        <w:t xml:space="preserve">&gt;  </w:t>
      </w:r>
      <w:r w:rsidRPr="00BE0C97">
        <w:rPr>
          <w:rFonts w:ascii="Arial" w:hAnsi="Arial" w:cs="Arial"/>
          <w:lang w:val="en-US"/>
        </w:rPr>
        <w:t>excludes</w:t>
      </w:r>
      <w:proofErr w:type="gramEnd"/>
      <w:r w:rsidRPr="00BE0C97">
        <w:rPr>
          <w:rFonts w:ascii="Arial" w:hAnsi="Arial" w:cs="Arial"/>
          <w:lang w:val="en-US"/>
        </w:rPr>
        <w:t xml:space="preserve"> experiments activating the provided ROI [</w:t>
      </w:r>
      <w:r>
        <w:rPr>
          <w:rFonts w:ascii="Arial" w:hAnsi="Arial" w:cs="Arial"/>
          <w:lang w:val="en-US"/>
        </w:rPr>
        <w:t>full path/filename, binary mask</w:t>
      </w:r>
      <w:r w:rsidRPr="00BE0C97">
        <w:rPr>
          <w:rFonts w:ascii="Arial" w:hAnsi="Arial" w:cs="Arial"/>
          <w:lang w:val="en-US"/>
        </w:rPr>
        <w:t xml:space="preserve">] </w:t>
      </w:r>
    </w:p>
    <w:p w14:paraId="347C36E9" w14:textId="77777777" w:rsidR="00BE0C97" w:rsidRPr="00BE0C97" w:rsidRDefault="00BE0C97">
      <w:pPr>
        <w:rPr>
          <w:rFonts w:ascii="Arial" w:hAnsi="Arial" w:cs="Arial"/>
          <w:b/>
          <w:lang w:val="en-US"/>
        </w:rPr>
      </w:pPr>
      <w:bookmarkStart w:id="0" w:name="_GoBack"/>
      <w:bookmarkEnd w:id="0"/>
    </w:p>
    <w:sectPr w:rsidR="00BE0C97" w:rsidRPr="00BE0C97" w:rsidSect="006E0A8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46"/>
    <w:rsid w:val="001A3CD7"/>
    <w:rsid w:val="006E0A86"/>
    <w:rsid w:val="00BB4560"/>
    <w:rsid w:val="00BE0C97"/>
    <w:rsid w:val="00BF1296"/>
    <w:rsid w:val="00D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8DE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A3CD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A3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A3CD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A3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2590</Characters>
  <Application>Microsoft Macintosh Word</Application>
  <DocSecurity>0</DocSecurity>
  <Lines>21</Lines>
  <Paragraphs>5</Paragraphs>
  <ScaleCrop>false</ScaleCrop>
  <Company>Forschungszentrum Jülich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Eickhoff</dc:creator>
  <cp:keywords/>
  <dc:description/>
  <cp:lastModifiedBy>Simon Eickhoff</cp:lastModifiedBy>
  <cp:revision>3</cp:revision>
  <dcterms:created xsi:type="dcterms:W3CDTF">2014-05-26T14:27:00Z</dcterms:created>
  <dcterms:modified xsi:type="dcterms:W3CDTF">2014-05-27T09:17:00Z</dcterms:modified>
</cp:coreProperties>
</file>