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07ED" w:rsidRDefault="00CA35E0">
      <w:pPr>
        <w:jc w:val="center"/>
        <w:rPr>
          <w:rFonts w:ascii="Spectral SemiBold" w:eastAsia="Spectral SemiBold" w:hAnsi="Spectral SemiBold" w:cs="Spectral SemiBold"/>
          <w:sz w:val="34"/>
          <w:szCs w:val="34"/>
        </w:rPr>
      </w:pPr>
      <w:r>
        <w:rPr>
          <w:rFonts w:ascii="Spectral SemiBold" w:eastAsia="Spectral SemiBold" w:hAnsi="Spectral SemiBold" w:cs="Spectral SemiBold"/>
          <w:sz w:val="34"/>
          <w:szCs w:val="34"/>
        </w:rPr>
        <w:t xml:space="preserve">Coronavirus Tweets </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Wynne Zhang</w:t>
      </w:r>
    </w:p>
    <w:p w:rsidR="003607ED" w:rsidRDefault="00CA35E0">
      <w:pPr>
        <w:rPr>
          <w:rFonts w:ascii="Spectral SemiBold" w:eastAsia="Spectral SemiBold" w:hAnsi="Spectral SemiBold" w:cs="Spectral SemiBold"/>
          <w:sz w:val="24"/>
          <w:szCs w:val="24"/>
        </w:rPr>
      </w:pPr>
      <w:proofErr w:type="spellStart"/>
      <w:r>
        <w:rPr>
          <w:rFonts w:ascii="Spectral SemiBold" w:eastAsia="Spectral SemiBold" w:hAnsi="Spectral SemiBold" w:cs="Spectral SemiBold"/>
          <w:sz w:val="24"/>
          <w:szCs w:val="24"/>
        </w:rPr>
        <w:t>Sapiesi</w:t>
      </w:r>
      <w:proofErr w:type="spellEnd"/>
      <w:r>
        <w:rPr>
          <w:rFonts w:ascii="Spectral SemiBold" w:eastAsia="Spectral SemiBold" w:hAnsi="Spectral SemiBold" w:cs="Spectral SemiBold"/>
          <w:sz w:val="24"/>
          <w:szCs w:val="24"/>
        </w:rPr>
        <w:t xml:space="preserve"> Tupou  </w:t>
      </w:r>
      <w:r>
        <w:rPr>
          <w:rFonts w:ascii="Spectral SemiBold" w:eastAsia="Spectral SemiBold" w:hAnsi="Spectral SemiBold" w:cs="Spectral SemiBold"/>
          <w:sz w:val="24"/>
          <w:szCs w:val="24"/>
        </w:rPr>
        <w:br/>
        <w:t>Jessica Kwon</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Leonard Paul Kamara</w:t>
      </w:r>
    </w:p>
    <w:p w:rsidR="003607ED" w:rsidRDefault="00CA35E0">
      <w:pPr>
        <w:rPr>
          <w:rFonts w:ascii="Spectral SemiBold" w:eastAsia="Spectral SemiBold" w:hAnsi="Spectral SemiBold" w:cs="Spectral SemiBold"/>
          <w:sz w:val="24"/>
          <w:szCs w:val="24"/>
        </w:rPr>
      </w:pPr>
      <w:proofErr w:type="spellStart"/>
      <w:r>
        <w:rPr>
          <w:rFonts w:ascii="Spectral SemiBold" w:eastAsia="Spectral SemiBold" w:hAnsi="Spectral SemiBold" w:cs="Spectral SemiBold"/>
          <w:sz w:val="24"/>
          <w:szCs w:val="24"/>
        </w:rPr>
        <w:t>Dilafruz</w:t>
      </w:r>
      <w:proofErr w:type="spellEnd"/>
      <w:r>
        <w:rPr>
          <w:rFonts w:ascii="Spectral SemiBold" w:eastAsia="Spectral SemiBold" w:hAnsi="Spectral SemiBold" w:cs="Spectral SemiBold"/>
          <w:sz w:val="24"/>
          <w:szCs w:val="24"/>
        </w:rPr>
        <w:t xml:space="preserve"> </w:t>
      </w:r>
      <w:proofErr w:type="spellStart"/>
      <w:r>
        <w:rPr>
          <w:rFonts w:ascii="Spectral SemiBold" w:eastAsia="Spectral SemiBold" w:hAnsi="Spectral SemiBold" w:cs="Spectral SemiBold"/>
          <w:sz w:val="24"/>
          <w:szCs w:val="24"/>
        </w:rPr>
        <w:t>Yunusova</w:t>
      </w:r>
      <w:proofErr w:type="spellEnd"/>
    </w:p>
    <w:p w:rsidR="003607ED" w:rsidRDefault="003607ED">
      <w:pPr>
        <w:rPr>
          <w:rFonts w:ascii="Spectral SemiBold" w:eastAsia="Spectral SemiBold" w:hAnsi="Spectral SemiBold" w:cs="Spectral SemiBold"/>
          <w:sz w:val="24"/>
          <w:szCs w:val="24"/>
        </w:rPr>
      </w:pPr>
    </w:p>
    <w:p w:rsidR="003607ED" w:rsidRDefault="00CA35E0">
      <w:pPr>
        <w:pStyle w:val="1"/>
        <w:rPr>
          <w:rFonts w:ascii="Spectral" w:eastAsia="Spectral" w:hAnsi="Spectral" w:cs="Spectral"/>
          <w:b/>
          <w:sz w:val="28"/>
          <w:szCs w:val="28"/>
        </w:rPr>
      </w:pPr>
      <w:bookmarkStart w:id="0" w:name="_hrhvejwhfj8" w:colFirst="0" w:colLast="0"/>
      <w:bookmarkEnd w:id="0"/>
      <w:r>
        <w:rPr>
          <w:rFonts w:ascii="Spectral" w:eastAsia="Spectral" w:hAnsi="Spectral" w:cs="Spectral"/>
          <w:b/>
          <w:sz w:val="28"/>
          <w:szCs w:val="28"/>
        </w:rPr>
        <w:t xml:space="preserve">Introduction </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Upon learning machine learning and the awesome tools it can provide, our group set out to see if we can use machine learning to predict a person’s state of mind in terms of depression and suicide and create awareness amongst those close to them. We believe</w:t>
      </w:r>
      <w:r>
        <w:rPr>
          <w:rFonts w:ascii="Spectral SemiBold" w:eastAsia="Spectral SemiBold" w:hAnsi="Spectral SemiBold" w:cs="Spectral SemiBold"/>
          <w:sz w:val="24"/>
          <w:szCs w:val="24"/>
        </w:rPr>
        <w:t xml:space="preserve"> social media provides an incredible source of material for analysis. People use social media not only to share information but also to share their feelings. </w:t>
      </w: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We know that over the last year, Coronavirus and the resulting quarantine has contributed greatly</w:t>
      </w:r>
      <w:r>
        <w:rPr>
          <w:rFonts w:ascii="Spectral SemiBold" w:eastAsia="Spectral SemiBold" w:hAnsi="Spectral SemiBold" w:cs="Spectral SemiBold"/>
          <w:sz w:val="24"/>
          <w:szCs w:val="24"/>
        </w:rPr>
        <w:t xml:space="preserve"> to triggering mental health conditions and exacerbating existing ones. As Coronavirus affected our lives, social media platforms, primarily Twitter, were loaded with posts about this topic and how people felt about it. News sources also utilized Twitter t</w:t>
      </w:r>
      <w:r>
        <w:rPr>
          <w:rFonts w:ascii="Spectral SemiBold" w:eastAsia="Spectral SemiBold" w:hAnsi="Spectral SemiBold" w:cs="Spectral SemiBold"/>
          <w:sz w:val="24"/>
          <w:szCs w:val="24"/>
        </w:rPr>
        <w:t xml:space="preserve">o update the general public with current events. We decided to use COVID-related tweets to run our model through and see what kind of results we can get.  </w:t>
      </w: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Through Kaggle, we were able to obtain an ample set of COVID-related tweets as a data source for our</w:t>
      </w:r>
      <w:r>
        <w:rPr>
          <w:rFonts w:ascii="Spectral SemiBold" w:eastAsia="Spectral SemiBold" w:hAnsi="Spectral SemiBold" w:cs="Spectral SemiBold"/>
          <w:sz w:val="24"/>
          <w:szCs w:val="24"/>
        </w:rPr>
        <w:t xml:space="preserve"> project. </w:t>
      </w:r>
      <w:proofErr w:type="spellStart"/>
      <w:r>
        <w:rPr>
          <w:rFonts w:ascii="Spectral SemiBold" w:eastAsia="Spectral SemiBold" w:hAnsi="Spectral SemiBold" w:cs="Spectral SemiBold"/>
          <w:sz w:val="24"/>
          <w:szCs w:val="24"/>
        </w:rPr>
        <w:t>Jupyter</w:t>
      </w:r>
      <w:proofErr w:type="spellEnd"/>
      <w:r>
        <w:rPr>
          <w:rFonts w:ascii="Spectral SemiBold" w:eastAsia="Spectral SemiBold" w:hAnsi="Spectral SemiBold" w:cs="Spectral SemiBold"/>
          <w:sz w:val="24"/>
          <w:szCs w:val="24"/>
        </w:rPr>
        <w:t xml:space="preserve"> Notebook was used for </w:t>
      </w:r>
      <w:proofErr w:type="spellStart"/>
      <w:r>
        <w:rPr>
          <w:rFonts w:ascii="Spectral SemiBold" w:eastAsia="Spectral SemiBold" w:hAnsi="Spectral SemiBold" w:cs="Spectral SemiBold"/>
          <w:sz w:val="24"/>
          <w:szCs w:val="24"/>
        </w:rPr>
        <w:t>clean up</w:t>
      </w:r>
      <w:proofErr w:type="spellEnd"/>
      <w:r>
        <w:rPr>
          <w:rFonts w:ascii="Spectral SemiBold" w:eastAsia="Spectral SemiBold" w:hAnsi="Spectral SemiBold" w:cs="Spectral SemiBold"/>
          <w:sz w:val="24"/>
          <w:szCs w:val="24"/>
        </w:rPr>
        <w:t xml:space="preserve"> and sorting purposes. </w:t>
      </w:r>
      <w:proofErr w:type="spellStart"/>
      <w:r>
        <w:rPr>
          <w:rFonts w:ascii="Spectral SemiBold" w:eastAsia="Spectral SemiBold" w:hAnsi="Spectral SemiBold" w:cs="Spectral SemiBold"/>
          <w:sz w:val="24"/>
          <w:szCs w:val="24"/>
        </w:rPr>
        <w:t>Seabron</w:t>
      </w:r>
      <w:proofErr w:type="spellEnd"/>
      <w:r>
        <w:rPr>
          <w:rFonts w:ascii="Spectral SemiBold" w:eastAsia="Spectral SemiBold" w:hAnsi="Spectral SemiBold" w:cs="Spectral SemiBold"/>
          <w:sz w:val="24"/>
          <w:szCs w:val="24"/>
        </w:rPr>
        <w:t xml:space="preserve"> and </w:t>
      </w:r>
      <w:proofErr w:type="spellStart"/>
      <w:r>
        <w:rPr>
          <w:rFonts w:ascii="Spectral SemiBold" w:eastAsia="Spectral SemiBold" w:hAnsi="Spectral SemiBold" w:cs="Spectral SemiBold"/>
          <w:sz w:val="24"/>
          <w:szCs w:val="24"/>
        </w:rPr>
        <w:t>matplot</w:t>
      </w:r>
      <w:proofErr w:type="spellEnd"/>
      <w:r>
        <w:rPr>
          <w:rFonts w:ascii="Spectral SemiBold" w:eastAsia="Spectral SemiBold" w:hAnsi="Spectral SemiBold" w:cs="Spectral SemiBold"/>
          <w:sz w:val="24"/>
          <w:szCs w:val="24"/>
        </w:rPr>
        <w:t xml:space="preserve"> were used to identify multiple categories of sentiments. Initially we wanted to use five categories: extremely positive, positive, extremely negative, negative, and </w:t>
      </w:r>
      <w:r>
        <w:rPr>
          <w:rFonts w:ascii="Spectral SemiBold" w:eastAsia="Spectral SemiBold" w:hAnsi="Spectral SemiBold" w:cs="Spectral SemiBold"/>
          <w:sz w:val="24"/>
          <w:szCs w:val="24"/>
        </w:rPr>
        <w:t xml:space="preserve">neutral. Ultimately we decided to classify tweets into three categories instead: positive, negative, and neutral. </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lastRenderedPageBreak/>
        <w:drawing>
          <wp:inline distT="114300" distB="114300" distL="114300" distR="114300">
            <wp:extent cx="5943600" cy="2806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806700"/>
                    </a:xfrm>
                    <a:prstGeom prst="rect">
                      <a:avLst/>
                    </a:prstGeom>
                    <a:ln/>
                  </pic:spPr>
                </pic:pic>
              </a:graphicData>
            </a:graphic>
          </wp:inline>
        </w:drawing>
      </w: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drawing>
          <wp:inline distT="114300" distB="114300" distL="114300" distR="114300">
            <wp:extent cx="3938934" cy="271480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938934" cy="2714804"/>
                    </a:xfrm>
                    <a:prstGeom prst="rect">
                      <a:avLst/>
                    </a:prstGeom>
                    <a:ln/>
                  </pic:spPr>
                </pic:pic>
              </a:graphicData>
            </a:graphic>
          </wp:inline>
        </w:drawing>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drawing>
          <wp:inline distT="114300" distB="114300" distL="114300" distR="114300">
            <wp:extent cx="6729272" cy="11323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729272" cy="1132329"/>
                    </a:xfrm>
                    <a:prstGeom prst="rect">
                      <a:avLst/>
                    </a:prstGeom>
                    <a:ln/>
                  </pic:spPr>
                </pic:pic>
              </a:graphicData>
            </a:graphic>
          </wp:inline>
        </w:drawing>
      </w: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lastRenderedPageBreak/>
        <w:drawing>
          <wp:inline distT="114300" distB="114300" distL="114300" distR="114300">
            <wp:extent cx="4395788" cy="3028594"/>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95788" cy="3028594"/>
                    </a:xfrm>
                    <a:prstGeom prst="rect">
                      <a:avLst/>
                    </a:prstGeom>
                    <a:ln/>
                  </pic:spPr>
                </pic:pic>
              </a:graphicData>
            </a:graphic>
          </wp:inline>
        </w:drawing>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noProof/>
        </w:rPr>
        <w:drawing>
          <wp:anchor distT="114300" distB="114300" distL="114300" distR="114300" simplePos="0" relativeHeight="251658240" behindDoc="0" locked="0" layoutInCell="1" hidden="0" allowOverlap="1">
            <wp:simplePos x="0" y="0"/>
            <wp:positionH relativeFrom="column">
              <wp:posOffset>-781049</wp:posOffset>
            </wp:positionH>
            <wp:positionV relativeFrom="paragraph">
              <wp:posOffset>417393</wp:posOffset>
            </wp:positionV>
            <wp:extent cx="7500938" cy="1552575"/>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500938" cy="1552575"/>
                    </a:xfrm>
                    <a:prstGeom prst="rect">
                      <a:avLst/>
                    </a:prstGeom>
                    <a:ln/>
                  </pic:spPr>
                </pic:pic>
              </a:graphicData>
            </a:graphic>
          </wp:anchor>
        </w:drawing>
      </w: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We selected Scikit-learn as our primary machine learning library due to its simple and effective nature. With Scikit, we bega</w:t>
      </w:r>
      <w:r>
        <w:rPr>
          <w:rFonts w:ascii="Spectral SemiBold" w:eastAsia="Spectral SemiBold" w:hAnsi="Spectral SemiBold" w:cs="Spectral SemiBold"/>
          <w:sz w:val="24"/>
          <w:szCs w:val="24"/>
        </w:rPr>
        <w:t>n text processing. Next we tokenized the text. To transform the data, we used TFIDF Transformer.</w:t>
      </w:r>
    </w:p>
    <w:p w:rsidR="003607ED" w:rsidRDefault="00CA35E0">
      <w:pPr>
        <w:pStyle w:val="1"/>
        <w:ind w:firstLine="720"/>
      </w:pPr>
      <w:bookmarkStart w:id="1" w:name="_73eh139saubz" w:colFirst="0" w:colLast="0"/>
      <w:bookmarkEnd w:id="1"/>
      <w:r>
        <w:t>We began by evaluating our machine learning model using the train-test split, and then using the following classification models to do predictions:</w:t>
      </w:r>
    </w:p>
    <w:p w:rsidR="003607ED" w:rsidRDefault="00CA35E0">
      <w:pPr>
        <w:numPr>
          <w:ilvl w:val="0"/>
          <w:numId w:val="1"/>
        </w:num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Logistic re</w:t>
      </w:r>
      <w:r>
        <w:rPr>
          <w:rFonts w:ascii="Spectral SemiBold" w:eastAsia="Spectral SemiBold" w:hAnsi="Spectral SemiBold" w:cs="Spectral SemiBold"/>
          <w:sz w:val="24"/>
          <w:szCs w:val="24"/>
        </w:rPr>
        <w:t xml:space="preserve">gression </w:t>
      </w:r>
    </w:p>
    <w:p w:rsidR="003607ED" w:rsidRDefault="00CA35E0">
      <w:pPr>
        <w:numPr>
          <w:ilvl w:val="0"/>
          <w:numId w:val="1"/>
        </w:num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Linear SVC </w:t>
      </w:r>
    </w:p>
    <w:p w:rsidR="003607ED" w:rsidRDefault="00CA35E0">
      <w:pPr>
        <w:numPr>
          <w:ilvl w:val="0"/>
          <w:numId w:val="1"/>
        </w:num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Naive Bayes </w:t>
      </w:r>
    </w:p>
    <w:p w:rsidR="003607ED" w:rsidRDefault="00CA35E0">
      <w:pPr>
        <w:numPr>
          <w:ilvl w:val="0"/>
          <w:numId w:val="1"/>
        </w:num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Random Forest Classifier</w:t>
      </w:r>
    </w:p>
    <w:p w:rsidR="003607ED" w:rsidRDefault="003607ED">
      <w:pPr>
        <w:ind w:left="720"/>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lastRenderedPageBreak/>
        <w:drawing>
          <wp:inline distT="114300" distB="114300" distL="114300" distR="114300">
            <wp:extent cx="6138863" cy="291202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138863" cy="2912025"/>
                    </a:xfrm>
                    <a:prstGeom prst="rect">
                      <a:avLst/>
                    </a:prstGeom>
                    <a:ln/>
                  </pic:spPr>
                </pic:pic>
              </a:graphicData>
            </a:graphic>
          </wp:inline>
        </w:drawing>
      </w:r>
    </w:p>
    <w:p w:rsidR="003607ED" w:rsidRDefault="003607ED">
      <w:pPr>
        <w:rPr>
          <w:rFonts w:ascii="Spectral SemiBold" w:eastAsia="Spectral SemiBold" w:hAnsi="Spectral SemiBold" w:cs="Spectral SemiBold"/>
          <w:sz w:val="24"/>
          <w:szCs w:val="24"/>
        </w:rPr>
      </w:pPr>
    </w:p>
    <w:p w:rsidR="003607ED" w:rsidRDefault="00CA35E0">
      <w:pPr>
        <w:pStyle w:val="2"/>
        <w:rPr>
          <w:sz w:val="28"/>
          <w:szCs w:val="28"/>
        </w:rPr>
      </w:pPr>
      <w:bookmarkStart w:id="2" w:name="_wu1hg6f79d70" w:colFirst="0" w:colLast="0"/>
      <w:bookmarkEnd w:id="2"/>
      <w:r>
        <w:rPr>
          <w:sz w:val="28"/>
          <w:szCs w:val="28"/>
        </w:rPr>
        <w:t>Logistic Regression</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The logistic regression model provided an accuracy of 81%. We did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 xml:space="preserve"> to see if we can improve the accuracy. Accuracy increased to 82%, and best parameter settings that gave the best results on the hold out data were ‘C’:10,   ‘penalty’ :12.</w:t>
      </w:r>
    </w:p>
    <w:p w:rsidR="003607ED" w:rsidRDefault="003607ED">
      <w:pPr>
        <w:ind w:firstLine="720"/>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noProof/>
        </w:rPr>
        <w:lastRenderedPageBreak/>
        <w:drawing>
          <wp:anchor distT="114300" distB="114300" distL="114300" distR="114300" simplePos="0" relativeHeight="251659264" behindDoc="0" locked="0" layoutInCell="1" hidden="0" allowOverlap="1">
            <wp:simplePos x="0" y="0"/>
            <wp:positionH relativeFrom="column">
              <wp:posOffset>-542924</wp:posOffset>
            </wp:positionH>
            <wp:positionV relativeFrom="paragraph">
              <wp:posOffset>114300</wp:posOffset>
            </wp:positionV>
            <wp:extent cx="6777038" cy="4117290"/>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777038" cy="4117290"/>
                    </a:xfrm>
                    <a:prstGeom prst="rect">
                      <a:avLst/>
                    </a:prstGeom>
                    <a:ln/>
                  </pic:spPr>
                </pic:pic>
              </a:graphicData>
            </a:graphic>
          </wp:anchor>
        </w:drawing>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We</w:t>
      </w:r>
      <w:r>
        <w:rPr>
          <w:rFonts w:ascii="Spectral SemiBold" w:eastAsia="Spectral SemiBold" w:hAnsi="Spectral SemiBold" w:cs="Spectral SemiBold"/>
          <w:sz w:val="24"/>
          <w:szCs w:val="24"/>
        </w:rPr>
        <w:t xml:space="preserve"> also plotted confusion matrices that performed logistic regression with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 xml:space="preserve"> and below shown results were observed.</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Most of the class data points(1340 Neutral/441 Positive/1346 Negative)  were correctly classified by the model. </w:t>
      </w:r>
    </w:p>
    <w:p w:rsidR="003607ED" w:rsidRDefault="00CA35E0">
      <w:pPr>
        <w:rPr>
          <w:rFonts w:ascii="Spectral SemiBold" w:eastAsia="Spectral SemiBold" w:hAnsi="Spectral SemiBold" w:cs="Spectral SemiBold"/>
          <w:sz w:val="24"/>
          <w:szCs w:val="24"/>
        </w:rPr>
      </w:pPr>
      <w:r>
        <w:rPr>
          <w:noProof/>
        </w:rPr>
        <w:lastRenderedPageBreak/>
        <w:drawing>
          <wp:anchor distT="114300" distB="114300" distL="114300" distR="114300" simplePos="0" relativeHeight="251660288" behindDoc="0" locked="0" layoutInCell="1" hidden="0" allowOverlap="1">
            <wp:simplePos x="0" y="0"/>
            <wp:positionH relativeFrom="column">
              <wp:posOffset>-242887</wp:posOffset>
            </wp:positionH>
            <wp:positionV relativeFrom="paragraph">
              <wp:posOffset>342900</wp:posOffset>
            </wp:positionV>
            <wp:extent cx="5791200" cy="3419475"/>
            <wp:effectExtent l="0" t="0" r="0" b="0"/>
            <wp:wrapSquare wrapText="bothSides" distT="114300" distB="114300" distL="114300" distR="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91200" cy="3419475"/>
                    </a:xfrm>
                    <a:prstGeom prst="rect">
                      <a:avLst/>
                    </a:prstGeom>
                    <a:ln/>
                  </pic:spPr>
                </pic:pic>
              </a:graphicData>
            </a:graphic>
          </wp:anchor>
        </w:drawing>
      </w: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CA35E0">
      <w:pPr>
        <w:pStyle w:val="2"/>
      </w:pPr>
      <w:bookmarkStart w:id="3" w:name="_xonf7nw52nfs" w:colFirst="0" w:colLast="0"/>
      <w:bookmarkEnd w:id="3"/>
      <w:r>
        <w:t>Linear S</w:t>
      </w:r>
      <w:r>
        <w:t xml:space="preserve">VC </w:t>
      </w:r>
      <w:r>
        <w:rPr>
          <w:noProof/>
        </w:rPr>
        <w:drawing>
          <wp:anchor distT="114300" distB="114300" distL="114300" distR="114300" simplePos="0" relativeHeight="251661312" behindDoc="0" locked="0" layoutInCell="1" hidden="0" allowOverlap="1">
            <wp:simplePos x="0" y="0"/>
            <wp:positionH relativeFrom="column">
              <wp:posOffset>-157162</wp:posOffset>
            </wp:positionH>
            <wp:positionV relativeFrom="paragraph">
              <wp:posOffset>114300</wp:posOffset>
            </wp:positionV>
            <wp:extent cx="6253163" cy="2896096"/>
            <wp:effectExtent l="0" t="0" r="0" b="0"/>
            <wp:wrapSquare wrapText="bothSides" distT="114300" distB="11430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6253163" cy="2896096"/>
                    </a:xfrm>
                    <a:prstGeom prst="rect">
                      <a:avLst/>
                    </a:prstGeom>
                    <a:ln/>
                  </pic:spPr>
                </pic:pic>
              </a:graphicData>
            </a:graphic>
          </wp:anchor>
        </w:drawing>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In our initial run, we obtained an accuracy percentage of 83%. After applying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 xml:space="preserve">, results did not improve noticeably, but accuracy is still higher than the logistic regression model. </w:t>
      </w:r>
    </w:p>
    <w:p w:rsidR="003607ED" w:rsidRDefault="00CA35E0">
      <w:pPr>
        <w:ind w:left="720"/>
        <w:rPr>
          <w:rFonts w:ascii="Spectral SemiBold" w:eastAsia="Spectral SemiBold" w:hAnsi="Spectral SemiBold" w:cs="Spectral SemiBold"/>
          <w:sz w:val="24"/>
          <w:szCs w:val="24"/>
        </w:rPr>
      </w:pPr>
      <w:r>
        <w:rPr>
          <w:noProof/>
        </w:rPr>
        <w:lastRenderedPageBreak/>
        <w:drawing>
          <wp:anchor distT="114300" distB="114300" distL="114300" distR="114300" simplePos="0" relativeHeight="251662336" behindDoc="0" locked="0" layoutInCell="1" hidden="0" allowOverlap="1">
            <wp:simplePos x="0" y="0"/>
            <wp:positionH relativeFrom="column">
              <wp:posOffset>-142874</wp:posOffset>
            </wp:positionH>
            <wp:positionV relativeFrom="paragraph">
              <wp:posOffset>228600</wp:posOffset>
            </wp:positionV>
            <wp:extent cx="5786438" cy="3573688"/>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86438" cy="3573688"/>
                    </a:xfrm>
                    <a:prstGeom prst="rect">
                      <a:avLst/>
                    </a:prstGeom>
                    <a:ln/>
                  </pic:spPr>
                </pic:pic>
              </a:graphicData>
            </a:graphic>
          </wp:anchor>
        </w:drawing>
      </w: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noProof/>
        </w:rPr>
        <w:lastRenderedPageBreak/>
        <w:drawing>
          <wp:anchor distT="114300" distB="114300" distL="114300" distR="114300" simplePos="0" relativeHeight="251663360" behindDoc="0" locked="0" layoutInCell="1" hidden="0" allowOverlap="1">
            <wp:simplePos x="0" y="0"/>
            <wp:positionH relativeFrom="column">
              <wp:posOffset>-571499</wp:posOffset>
            </wp:positionH>
            <wp:positionV relativeFrom="paragraph">
              <wp:posOffset>114300</wp:posOffset>
            </wp:positionV>
            <wp:extent cx="6515100" cy="3952982"/>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515100" cy="3952982"/>
                    </a:xfrm>
                    <a:prstGeom prst="rect">
                      <a:avLst/>
                    </a:prstGeom>
                    <a:ln/>
                  </pic:spPr>
                </pic:pic>
              </a:graphicData>
            </a:graphic>
          </wp:anchor>
        </w:drawing>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Next, we plotted confusion matrices: </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We also plotted confusion matrices that performed linear SVC with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 xml:space="preserve"> and below shown results were observed.</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Most of the class data points(1376 Neutral/437 Positive/1346 Negative)  were correctly classified by</w:t>
      </w:r>
      <w:r>
        <w:rPr>
          <w:rFonts w:ascii="Spectral SemiBold" w:eastAsia="Spectral SemiBold" w:hAnsi="Spectral SemiBold" w:cs="Spectral SemiBold"/>
          <w:sz w:val="24"/>
          <w:szCs w:val="24"/>
        </w:rPr>
        <w:t xml:space="preserve"> the model. </w:t>
      </w:r>
    </w:p>
    <w:p w:rsidR="003607ED" w:rsidRDefault="00CA35E0">
      <w:pPr>
        <w:rPr>
          <w:rFonts w:ascii="Spectral SemiBold" w:eastAsia="Spectral SemiBold" w:hAnsi="Spectral SemiBold" w:cs="Spectral SemiBold"/>
          <w:sz w:val="24"/>
          <w:szCs w:val="24"/>
        </w:rPr>
      </w:pPr>
      <w:r>
        <w:rPr>
          <w:noProof/>
        </w:rPr>
        <w:lastRenderedPageBreak/>
        <w:drawing>
          <wp:anchor distT="114300" distB="114300" distL="114300" distR="114300" simplePos="0" relativeHeight="251664384" behindDoc="0" locked="0" layoutInCell="1" hidden="0" allowOverlap="1">
            <wp:simplePos x="0" y="0"/>
            <wp:positionH relativeFrom="column">
              <wp:posOffset>76201</wp:posOffset>
            </wp:positionH>
            <wp:positionV relativeFrom="paragraph">
              <wp:posOffset>219029</wp:posOffset>
            </wp:positionV>
            <wp:extent cx="5791200" cy="2833105"/>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91200" cy="2833105"/>
                    </a:xfrm>
                    <a:prstGeom prst="rect">
                      <a:avLst/>
                    </a:prstGeom>
                    <a:ln/>
                  </pic:spPr>
                </pic:pic>
              </a:graphicData>
            </a:graphic>
          </wp:anchor>
        </w:drawing>
      </w:r>
    </w:p>
    <w:p w:rsidR="003607ED" w:rsidRDefault="003607ED">
      <w:pPr>
        <w:rPr>
          <w:rFonts w:ascii="Spectral SemiBold" w:eastAsia="Spectral SemiBold" w:hAnsi="Spectral SemiBold" w:cs="Spectral SemiBold"/>
          <w:sz w:val="24"/>
          <w:szCs w:val="24"/>
        </w:rPr>
      </w:pPr>
    </w:p>
    <w:p w:rsidR="003607ED" w:rsidRDefault="00CA35E0">
      <w:pPr>
        <w:pStyle w:val="2"/>
      </w:pPr>
      <w:bookmarkStart w:id="4" w:name="_emi1m3gha6mt" w:colFirst="0" w:colLast="0"/>
      <w:bookmarkEnd w:id="4"/>
      <w:r>
        <w:t>Naive Bayes</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 </w:t>
      </w:r>
      <w:r>
        <w:rPr>
          <w:rFonts w:ascii="Spectral SemiBold" w:eastAsia="Spectral SemiBold" w:hAnsi="Spectral SemiBold" w:cs="Spectral SemiBold"/>
          <w:sz w:val="24"/>
          <w:szCs w:val="24"/>
        </w:rPr>
        <w:tab/>
        <w:t xml:space="preserve">This model resulted in an accuracy of 67%. Since the result is so low, we deemed it unnecessary to go further with the model and we did not use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w:t>
      </w:r>
    </w:p>
    <w:p w:rsidR="003607ED" w:rsidRDefault="003607ED">
      <w:pPr>
        <w:rPr>
          <w:rFonts w:ascii="Spectral SemiBold" w:eastAsia="Spectral SemiBold" w:hAnsi="Spectral SemiBold" w:cs="Spectral SemiBold"/>
          <w:sz w:val="24"/>
          <w:szCs w:val="24"/>
        </w:rPr>
      </w:pPr>
    </w:p>
    <w:p w:rsidR="003607ED" w:rsidRDefault="00CA35E0">
      <w:pPr>
        <w:pStyle w:val="2"/>
      </w:pPr>
      <w:bookmarkStart w:id="5" w:name="_2xt4gs9bhjf6" w:colFirst="0" w:colLast="0"/>
      <w:bookmarkEnd w:id="5"/>
      <w:r>
        <w:t xml:space="preserve">Random Forest Classifier </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This model also resulted in an accuracy</w:t>
      </w:r>
      <w:r>
        <w:rPr>
          <w:rFonts w:ascii="Spectral SemiBold" w:eastAsia="Spectral SemiBold" w:hAnsi="Spectral SemiBold" w:cs="Spectral SemiBold"/>
          <w:sz w:val="24"/>
          <w:szCs w:val="24"/>
        </w:rPr>
        <w:t xml:space="preserve"> of 67%, so we did not choose to do further examination and prediction with this model.</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lastRenderedPageBreak/>
        <w:drawing>
          <wp:inline distT="114300" distB="114300" distL="114300" distR="114300">
            <wp:extent cx="5943600" cy="2781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781300"/>
                    </a:xfrm>
                    <a:prstGeom prst="rect">
                      <a:avLst/>
                    </a:prstGeom>
                    <a:ln/>
                  </pic:spPr>
                </pic:pic>
              </a:graphicData>
            </a:graphic>
          </wp:inline>
        </w:drawing>
      </w:r>
    </w:p>
    <w:p w:rsidR="003607ED" w:rsidRDefault="003607ED">
      <w:pPr>
        <w:rPr>
          <w:rFonts w:ascii="Spectral SemiBold" w:eastAsia="Spectral SemiBold" w:hAnsi="Spectral SemiBold" w:cs="Spectral SemiBold"/>
          <w:sz w:val="24"/>
          <w:szCs w:val="24"/>
        </w:rPr>
      </w:pPr>
    </w:p>
    <w:p w:rsidR="003607ED" w:rsidRDefault="00CA35E0">
      <w:pPr>
        <w:pStyle w:val="1"/>
      </w:pPr>
      <w:bookmarkStart w:id="6" w:name="_honbgpjar2hp" w:colFirst="0" w:colLast="0"/>
      <w:bookmarkEnd w:id="6"/>
      <w:r>
        <w:t>Choosing Our Model</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We selected our second model </w:t>
      </w:r>
      <w:proofErr w:type="spellStart"/>
      <w:r>
        <w:rPr>
          <w:rFonts w:ascii="Spectral SemiBold" w:eastAsia="Spectral SemiBold" w:hAnsi="Spectral SemiBold" w:cs="Spectral SemiBold"/>
          <w:sz w:val="24"/>
          <w:szCs w:val="24"/>
        </w:rPr>
        <w:t>LinearSVC</w:t>
      </w:r>
      <w:proofErr w:type="spellEnd"/>
      <w:r>
        <w:rPr>
          <w:rFonts w:ascii="Spectral SemiBold" w:eastAsia="Spectral SemiBold" w:hAnsi="Spectral SemiBold" w:cs="Spectral SemiBold"/>
          <w:sz w:val="24"/>
          <w:szCs w:val="24"/>
        </w:rPr>
        <w:t xml:space="preserve"> as it yielded the highest accuracy.  We then saved </w:t>
      </w:r>
      <w:proofErr w:type="spellStart"/>
      <w:r>
        <w:rPr>
          <w:rFonts w:ascii="Spectral SemiBold" w:eastAsia="Spectral SemiBold" w:hAnsi="Spectral SemiBold" w:cs="Spectral SemiBold"/>
          <w:sz w:val="24"/>
          <w:szCs w:val="24"/>
        </w:rPr>
        <w:t>CountVectorizer</w:t>
      </w:r>
      <w:proofErr w:type="spellEnd"/>
      <w:r>
        <w:rPr>
          <w:rFonts w:ascii="Spectral SemiBold" w:eastAsia="Spectral SemiBold" w:hAnsi="Spectral SemiBold" w:cs="Spectral SemiBold"/>
          <w:sz w:val="24"/>
          <w:szCs w:val="24"/>
        </w:rPr>
        <w:t xml:space="preserve"> and TFID Transformer objects into a pickle file.  Also, saved a </w:t>
      </w:r>
      <w:proofErr w:type="spellStart"/>
      <w:r>
        <w:rPr>
          <w:rFonts w:ascii="Spectral SemiBold" w:eastAsia="Spectral SemiBold" w:hAnsi="Spectral SemiBold" w:cs="Spectral SemiBold"/>
          <w:sz w:val="24"/>
          <w:szCs w:val="24"/>
        </w:rPr>
        <w:t>LinearSVC</w:t>
      </w:r>
      <w:proofErr w:type="spellEnd"/>
      <w:r>
        <w:rPr>
          <w:rFonts w:ascii="Spectral SemiBold" w:eastAsia="Spectral SemiBold" w:hAnsi="Spectral SemiBold" w:cs="Spectral SemiBold"/>
          <w:sz w:val="24"/>
          <w:szCs w:val="24"/>
        </w:rPr>
        <w:t xml:space="preserve"> model with best parameters from the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The model is deployed on t</w:t>
      </w:r>
      <w:r>
        <w:rPr>
          <w:rFonts w:ascii="Spectral SemiBold" w:eastAsia="Spectral SemiBold" w:hAnsi="Spectral SemiBold" w:cs="Spectral SemiBold"/>
          <w:sz w:val="24"/>
          <w:szCs w:val="24"/>
        </w:rPr>
        <w:t>he web for immediate use. We used Flask to render the result of submitted tweets. This will enable us to make real time predictions.</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Additional Dataset - interactive chart</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We extracted more data to test our model. Due to the large size of datasets, we de</w:t>
      </w:r>
      <w:r>
        <w:rPr>
          <w:rFonts w:ascii="Spectral SemiBold" w:eastAsia="Spectral SemiBold" w:hAnsi="Spectral SemiBold" w:cs="Spectral SemiBold"/>
          <w:sz w:val="24"/>
          <w:szCs w:val="24"/>
        </w:rPr>
        <w:t xml:space="preserve">cided to use about 0.5% of the new data which still had about 360000 rows. </w:t>
      </w:r>
      <w:proofErr w:type="spellStart"/>
      <w:r>
        <w:rPr>
          <w:rFonts w:ascii="Spectral SemiBold" w:eastAsia="Spectral SemiBold" w:hAnsi="Spectral SemiBold" w:cs="Spectral SemiBold"/>
          <w:sz w:val="24"/>
          <w:szCs w:val="24"/>
        </w:rPr>
        <w:t>Thisdata</w:t>
      </w:r>
      <w:proofErr w:type="spellEnd"/>
      <w:r>
        <w:rPr>
          <w:rFonts w:ascii="Spectral SemiBold" w:eastAsia="Spectral SemiBold" w:hAnsi="Spectral SemiBold" w:cs="Spectral SemiBold"/>
          <w:sz w:val="24"/>
          <w:szCs w:val="24"/>
        </w:rPr>
        <w:t xml:space="preserve"> together with train and test data were loaded in a </w:t>
      </w:r>
      <w:proofErr w:type="spellStart"/>
      <w:r>
        <w:rPr>
          <w:rFonts w:ascii="Spectral SemiBold" w:eastAsia="Spectral SemiBold" w:hAnsi="Spectral SemiBold" w:cs="Spectral SemiBold"/>
          <w:sz w:val="24"/>
          <w:szCs w:val="24"/>
        </w:rPr>
        <w:t>postgresql</w:t>
      </w:r>
      <w:proofErr w:type="spellEnd"/>
      <w:r>
        <w:rPr>
          <w:rFonts w:ascii="Spectral SemiBold" w:eastAsia="Spectral SemiBold" w:hAnsi="Spectral SemiBold" w:cs="Spectral SemiBold"/>
          <w:sz w:val="24"/>
          <w:szCs w:val="24"/>
        </w:rPr>
        <w:t xml:space="preserve"> database. The results will be presented in an interactive chart found in the web app.</w:t>
      </w:r>
    </w:p>
    <w:p w:rsidR="003607ED" w:rsidRDefault="003607ED">
      <w:pPr>
        <w:rPr>
          <w:rFonts w:ascii="Spectral SemiBold" w:eastAsia="Spectral SemiBold" w:hAnsi="Spectral SemiBold" w:cs="Spectral SemiBold"/>
          <w:sz w:val="24"/>
          <w:szCs w:val="24"/>
        </w:rPr>
      </w:pPr>
    </w:p>
    <w:p w:rsidR="003607ED" w:rsidRDefault="003607ED">
      <w:pPr>
        <w:pStyle w:val="1"/>
      </w:pPr>
      <w:bookmarkStart w:id="7" w:name="_vf2x8rnpuq1d" w:colFirst="0" w:colLast="0"/>
      <w:bookmarkEnd w:id="7"/>
    </w:p>
    <w:p w:rsidR="003607ED" w:rsidRDefault="003607ED">
      <w:pPr>
        <w:pStyle w:val="1"/>
      </w:pPr>
      <w:bookmarkStart w:id="8" w:name="_n6g82xra0iz" w:colFirst="0" w:colLast="0"/>
      <w:bookmarkEnd w:id="8"/>
    </w:p>
    <w:p w:rsidR="003607ED" w:rsidRDefault="003607ED">
      <w:pPr>
        <w:pStyle w:val="1"/>
      </w:pPr>
      <w:bookmarkStart w:id="9" w:name="_89cfl226n3gl" w:colFirst="0" w:colLast="0"/>
      <w:bookmarkEnd w:id="9"/>
    </w:p>
    <w:p w:rsidR="003607ED" w:rsidRDefault="00CA35E0">
      <w:pPr>
        <w:pStyle w:val="1"/>
      </w:pPr>
      <w:bookmarkStart w:id="10" w:name="_epd0d3pa3zh8" w:colFirst="0" w:colLast="0"/>
      <w:bookmarkEnd w:id="10"/>
      <w:r>
        <w:t>Challenges</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 Undenia</w:t>
      </w:r>
      <w:r>
        <w:rPr>
          <w:rFonts w:ascii="Spectral SemiBold" w:eastAsia="Spectral SemiBold" w:hAnsi="Spectral SemiBold" w:cs="Spectral SemiBold"/>
          <w:sz w:val="24"/>
          <w:szCs w:val="24"/>
        </w:rPr>
        <w:t>bly, an accuracy of 83% is a great achievement. However, 17% of errors should also be scrutinized. Our selected model can still give us false positive or false negative results. While testing the model, we came across some foreseen errors in our prediction</w:t>
      </w:r>
      <w:r>
        <w:rPr>
          <w:rFonts w:ascii="Spectral SemiBold" w:eastAsia="Spectral SemiBold" w:hAnsi="Spectral SemiBold" w:cs="Spectral SemiBold"/>
          <w:sz w:val="24"/>
          <w:szCs w:val="24"/>
        </w:rPr>
        <w:t xml:space="preserve">. </w:t>
      </w: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For instance, the tweet says: “Positive test result of coronavirus increasing by  300 daily.” In reality this is a tweet with negative sentiment, however because of the word “</w:t>
      </w:r>
      <w:r>
        <w:rPr>
          <w:rFonts w:ascii="Spectral SemiBold" w:eastAsia="Spectral SemiBold" w:hAnsi="Spectral SemiBold" w:cs="Spectral SemiBold"/>
          <w:i/>
          <w:sz w:val="24"/>
          <w:szCs w:val="24"/>
        </w:rPr>
        <w:t>positive</w:t>
      </w:r>
      <w:r>
        <w:rPr>
          <w:rFonts w:ascii="Spectral SemiBold" w:eastAsia="Spectral SemiBold" w:hAnsi="Spectral SemiBold" w:cs="Spectral SemiBold"/>
          <w:sz w:val="24"/>
          <w:szCs w:val="24"/>
        </w:rPr>
        <w:t>” in the written context, the model predicts it as a positive tweet. I</w:t>
      </w:r>
      <w:r>
        <w:rPr>
          <w:rFonts w:ascii="Spectral SemiBold" w:eastAsia="Spectral SemiBold" w:hAnsi="Spectral SemiBold" w:cs="Spectral SemiBold"/>
          <w:sz w:val="24"/>
          <w:szCs w:val="24"/>
        </w:rPr>
        <w:t xml:space="preserve">n the future, the model can be improved and errors minimized. The surrounding context must be better incorporated in order for the model to be effective and improvement to be made for the classification process. </w:t>
      </w:r>
    </w:p>
    <w:p w:rsidR="003607ED" w:rsidRDefault="003607ED">
      <w:pPr>
        <w:rPr>
          <w:rFonts w:ascii="Spectral SemiBold" w:eastAsia="Spectral SemiBold" w:hAnsi="Spectral SemiBold" w:cs="Spectral SemiBold"/>
          <w:sz w:val="24"/>
          <w:szCs w:val="24"/>
        </w:rPr>
      </w:pPr>
    </w:p>
    <w:p w:rsidR="003607ED" w:rsidRDefault="00CA35E0">
      <w:pPr>
        <w:pStyle w:val="1"/>
      </w:pPr>
      <w:bookmarkStart w:id="11" w:name="_hn41chtk9imb" w:colFirst="0" w:colLast="0"/>
      <w:bookmarkEnd w:id="11"/>
      <w:r>
        <w:t>Conclusion</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ab/>
      </w:r>
      <w:r>
        <w:rPr>
          <w:rFonts w:ascii="Spectral SemiBold" w:eastAsia="Spectral SemiBold" w:hAnsi="Spectral SemiBold" w:cs="Spectral SemiBold"/>
          <w:sz w:val="24"/>
          <w:szCs w:val="24"/>
        </w:rPr>
        <w:t>We successfully predicted the sentiments of COVID-19 related tweets with 83% accuracy. Our trained model was able to ascertain whether or not a randomly selected tweet had a positive, negative, or neutral sentiment. While we are unable to directly determin</w:t>
      </w:r>
      <w:r>
        <w:rPr>
          <w:rFonts w:ascii="Spectral SemiBold" w:eastAsia="Spectral SemiBold" w:hAnsi="Spectral SemiBold" w:cs="Spectral SemiBold"/>
          <w:sz w:val="24"/>
          <w:szCs w:val="24"/>
        </w:rPr>
        <w:t xml:space="preserve">e whether or not an individual is distressed based solely on our analysis of their tweets, we believe we are taking a step towards more complex predictions. </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Use case: analyzing tweets to detect mental health issues / depression. </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Data Source:</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 </w:t>
      </w:r>
      <w:hyperlink r:id="rId19">
        <w:r>
          <w:rPr>
            <w:rFonts w:ascii="Spectral SemiBold" w:eastAsia="Spectral SemiBold" w:hAnsi="Spectral SemiBold" w:cs="Spectral SemiBold"/>
            <w:color w:val="1155CC"/>
            <w:sz w:val="24"/>
            <w:szCs w:val="24"/>
          </w:rPr>
          <w:t>https://www.kaggle.com/datatattle/covid-19-nlp-text-classification</w:t>
        </w:r>
      </w:hyperlink>
    </w:p>
    <w:p w:rsidR="003607ED" w:rsidRDefault="00CA35E0">
      <w:pPr>
        <w:ind w:firstLine="720"/>
        <w:rPr>
          <w:rFonts w:ascii="Spectral SemiBold" w:eastAsia="Spectral SemiBold" w:hAnsi="Spectral SemiBold" w:cs="Spectral SemiBold"/>
          <w:sz w:val="24"/>
          <w:szCs w:val="24"/>
        </w:rPr>
      </w:pPr>
      <w:hyperlink r:id="rId20">
        <w:r>
          <w:rPr>
            <w:rFonts w:ascii="Spectral SemiBold" w:eastAsia="Spectral SemiBold" w:hAnsi="Spectral SemiBold" w:cs="Spectral SemiBold"/>
            <w:color w:val="1155CC"/>
            <w:sz w:val="24"/>
            <w:szCs w:val="24"/>
            <w:u w:val="single"/>
          </w:rPr>
          <w:t>https://www.kaggle.com/s</w:t>
        </w:r>
        <w:r>
          <w:rPr>
            <w:rFonts w:ascii="Spectral SemiBold" w:eastAsia="Spectral SemiBold" w:hAnsi="Spectral SemiBold" w:cs="Spectral SemiBold"/>
            <w:color w:val="1155CC"/>
            <w:sz w:val="24"/>
            <w:szCs w:val="24"/>
            <w:u w:val="single"/>
          </w:rPr>
          <w:t>mid80/coronavirus-covid19-tweets-late-april</w:t>
        </w:r>
      </w:hyperlink>
    </w:p>
    <w:sectPr w:rsidR="003607ED">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A35E0" w:rsidRDefault="00CA35E0">
      <w:pPr>
        <w:spacing w:line="240" w:lineRule="auto"/>
      </w:pPr>
      <w:r>
        <w:separator/>
      </w:r>
    </w:p>
  </w:endnote>
  <w:endnote w:type="continuationSeparator" w:id="0">
    <w:p w:rsidR="00CA35E0" w:rsidRDefault="00CA3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pectral SemiBold">
    <w:charset w:val="00"/>
    <w:family w:val="auto"/>
    <w:pitch w:val="default"/>
  </w:font>
  <w:font w:name="Spectr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A35E0" w:rsidRDefault="00CA35E0">
      <w:pPr>
        <w:spacing w:line="240" w:lineRule="auto"/>
      </w:pPr>
      <w:r>
        <w:separator/>
      </w:r>
    </w:p>
  </w:footnote>
  <w:footnote w:type="continuationSeparator" w:id="0">
    <w:p w:rsidR="00CA35E0" w:rsidRDefault="00CA3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607ED" w:rsidRDefault="003607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31B57"/>
    <w:multiLevelType w:val="multilevel"/>
    <w:tmpl w:val="1A3602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7ED"/>
    <w:rsid w:val="003607ED"/>
    <w:rsid w:val="003B0F55"/>
    <w:rsid w:val="008F693A"/>
    <w:rsid w:val="00CA35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docId w15:val="{C4E4AB09-1E8D-7244-B166-70474A8B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ore-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outlineLvl w:val="0"/>
    </w:pPr>
    <w:rPr>
      <w:rFonts w:ascii="Spectral SemiBold" w:eastAsia="Spectral SemiBold" w:hAnsi="Spectral SemiBold" w:cs="Spectral SemiBold"/>
      <w:sz w:val="24"/>
      <w:szCs w:val="24"/>
    </w:rPr>
  </w:style>
  <w:style w:type="paragraph" w:styleId="2">
    <w:name w:val="heading 2"/>
    <w:basedOn w:val="a"/>
    <w:next w:val="a"/>
    <w:uiPriority w:val="9"/>
    <w:unhideWhenUsed/>
    <w:qFormat/>
    <w:pPr>
      <w:keepNext/>
      <w:keepLines/>
      <w:outlineLvl w:val="1"/>
    </w:pPr>
    <w:rPr>
      <w:rFonts w:ascii="Spectral SemiBold" w:eastAsia="Spectral SemiBold" w:hAnsi="Spectral SemiBold" w:cs="Spectral SemiBold"/>
      <w:sz w:val="24"/>
      <w:szCs w:val="24"/>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smid80/coronavirus-covid19-tweets-late-apr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kaggle.com/datatattle/covid-19-nlp-text-classific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Kwon</cp:lastModifiedBy>
  <cp:revision>2</cp:revision>
  <dcterms:created xsi:type="dcterms:W3CDTF">2021-02-11T07:22:00Z</dcterms:created>
  <dcterms:modified xsi:type="dcterms:W3CDTF">2021-02-11T07:22:00Z</dcterms:modified>
</cp:coreProperties>
</file>