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20339" w14:textId="5BE704C5" w:rsidR="007C50F0" w:rsidRDefault="00C924CE">
      <w:r>
        <w:t>Ich habe versucht das Schema, die Tabellen und Testdaten (damit die Postman-Tests mit existierenden UUIDS arbeiten) automatisch erstellen zu lassen, wenn Sie docker compose -up verwenden.</w:t>
      </w:r>
    </w:p>
    <w:p w14:paraId="07369D77" w14:textId="4D01947A" w:rsidR="00C924CE" w:rsidRDefault="00C924CE">
      <w:r>
        <w:t>Dazu habe ich folgendes angelegt:</w:t>
      </w:r>
    </w:p>
    <w:p w14:paraId="1EFE3AF1" w14:textId="5B512EA0" w:rsidR="00C924CE" w:rsidRDefault="00A56216">
      <w:r w:rsidRPr="00A56216">
        <w:drawing>
          <wp:inline distT="0" distB="0" distL="0" distR="0" wp14:anchorId="54769D25" wp14:editId="33751ED1">
            <wp:extent cx="2581635" cy="2324424"/>
            <wp:effectExtent l="0" t="0" r="9525" b="0"/>
            <wp:docPr id="193895177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51771" name="Grafik 1" descr="Ein Bild, das Text, Screenshot, Schrift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D8D1" w14:textId="294625F6" w:rsidR="00A56216" w:rsidRDefault="00A56216" w:rsidP="00A56216">
      <w:r>
        <w:t xml:space="preserve">Sollte es nicht </w:t>
      </w:r>
      <w:r>
        <w:t>funktionieren</w:t>
      </w:r>
      <w:r>
        <w:t>, dass sich die DB automatisch aufbaut, finden sie zumindest die fertigen Skripte</w:t>
      </w:r>
      <w:r>
        <w:t xml:space="preserve"> hier.</w:t>
      </w:r>
    </w:p>
    <w:p w14:paraId="459532B3" w14:textId="77777777" w:rsidR="00A56216" w:rsidRDefault="00A56216"/>
    <w:p w14:paraId="6561D67C" w14:textId="77777777" w:rsidR="00C924CE" w:rsidRDefault="00C924CE"/>
    <w:p w14:paraId="016ADEBD" w14:textId="5A0FF413" w:rsidR="00C924CE" w:rsidRDefault="00A56216">
      <w:r>
        <w:t xml:space="preserve">Anpassung der  </w:t>
      </w:r>
      <w:r w:rsidR="00C924CE">
        <w:t>compose.yml:</w:t>
      </w:r>
    </w:p>
    <w:p w14:paraId="69AE5AE1" w14:textId="422BE2F3" w:rsidR="00C924CE" w:rsidRDefault="00C924CE">
      <w:r w:rsidRPr="00C924CE">
        <w:drawing>
          <wp:inline distT="0" distB="0" distL="0" distR="0" wp14:anchorId="28AE6490" wp14:editId="5C422B06">
            <wp:extent cx="4086795" cy="838317"/>
            <wp:effectExtent l="0" t="0" r="9525" b="0"/>
            <wp:docPr id="773790311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90311" name="Grafik 1" descr="Ein Bild, das Text, Schrift, Screensho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90EC" w14:textId="77777777" w:rsidR="00C924CE" w:rsidRDefault="00C924CE"/>
    <w:p w14:paraId="77E40653" w14:textId="35386E4C" w:rsidR="00C924CE" w:rsidRDefault="00C924CE">
      <w:r>
        <w:t>Das Schema heißt mrp, Sie müssen dieses im SearchPath angeben.</w:t>
      </w:r>
    </w:p>
    <w:p w14:paraId="0F89ACDB" w14:textId="77777777" w:rsidR="00A56216" w:rsidRDefault="00A56216"/>
    <w:sectPr w:rsidR="00A562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3C"/>
    <w:rsid w:val="001650DB"/>
    <w:rsid w:val="002411E1"/>
    <w:rsid w:val="00414F3C"/>
    <w:rsid w:val="007C50F0"/>
    <w:rsid w:val="00A56216"/>
    <w:rsid w:val="00C924CE"/>
    <w:rsid w:val="00D9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C76EC"/>
  <w15:chartTrackingRefBased/>
  <w15:docId w15:val="{962ED6EB-93E8-43D7-8C98-4613E0D15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14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14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14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14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14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14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14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14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14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14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14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14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14F3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14F3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14F3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14F3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14F3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14F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14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14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14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14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14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14F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14F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14F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14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14F3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14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Gampenrieder</dc:creator>
  <cp:keywords/>
  <dc:description/>
  <cp:lastModifiedBy>Lena Gampenrieder</cp:lastModifiedBy>
  <cp:revision>2</cp:revision>
  <dcterms:created xsi:type="dcterms:W3CDTF">2026-01-02T15:09:00Z</dcterms:created>
  <dcterms:modified xsi:type="dcterms:W3CDTF">2026-01-02T16:33:00Z</dcterms:modified>
</cp:coreProperties>
</file>