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E341C" w14:textId="76FC61B1" w:rsidR="000F3318" w:rsidRPr="00B718CD" w:rsidRDefault="00B718CD">
      <w:pPr>
        <w:rPr>
          <w:sz w:val="22"/>
          <w:szCs w:val="22"/>
        </w:rPr>
      </w:pPr>
      <w:r w:rsidRPr="00B718CD">
        <w:rPr>
          <w:sz w:val="22"/>
          <w:szCs w:val="22"/>
        </w:rPr>
        <w:t>Lena-Melianne Sarr</w:t>
      </w:r>
    </w:p>
    <w:p w14:paraId="4B3CAD66" w14:textId="145CA400" w:rsidR="00B718CD" w:rsidRDefault="00B718CD">
      <w:pPr>
        <w:rPr>
          <w:sz w:val="22"/>
          <w:szCs w:val="22"/>
        </w:rPr>
      </w:pPr>
      <w:r w:rsidRPr="00B718CD">
        <w:rPr>
          <w:sz w:val="22"/>
          <w:szCs w:val="22"/>
        </w:rPr>
        <w:t>Econ 4305</w:t>
      </w:r>
    </w:p>
    <w:p w14:paraId="410C5197" w14:textId="34D53E3D" w:rsidR="001A48FB" w:rsidRPr="00B718CD" w:rsidRDefault="001A48FB">
      <w:pPr>
        <w:rPr>
          <w:sz w:val="22"/>
          <w:szCs w:val="22"/>
        </w:rPr>
      </w:pPr>
      <w:r>
        <w:rPr>
          <w:sz w:val="22"/>
          <w:szCs w:val="22"/>
        </w:rPr>
        <w:t>Professor Gittings</w:t>
      </w:r>
    </w:p>
    <w:p w14:paraId="1BF33F34" w14:textId="1059DB87" w:rsidR="00B718CD" w:rsidRPr="00B718CD" w:rsidRDefault="00B718CD">
      <w:pPr>
        <w:rPr>
          <w:sz w:val="22"/>
          <w:szCs w:val="22"/>
        </w:rPr>
      </w:pPr>
      <w:r w:rsidRPr="00B718CD">
        <w:rPr>
          <w:sz w:val="22"/>
          <w:szCs w:val="22"/>
        </w:rPr>
        <w:t>12/07/2022</w:t>
      </w:r>
    </w:p>
    <w:p w14:paraId="6C50C15B" w14:textId="7116B2D9" w:rsidR="00B718CD" w:rsidRDefault="00B718CD">
      <w:pPr>
        <w:rPr>
          <w:sz w:val="22"/>
          <w:szCs w:val="22"/>
        </w:rPr>
      </w:pPr>
    </w:p>
    <w:p w14:paraId="0ED8132A" w14:textId="0A8292CE" w:rsidR="00B718CD" w:rsidRDefault="00B718CD" w:rsidP="00B718CD">
      <w:pPr>
        <w:jc w:val="center"/>
        <w:rPr>
          <w:b/>
          <w:bCs/>
        </w:rPr>
      </w:pPr>
      <w:r w:rsidRPr="00B718CD">
        <w:rPr>
          <w:b/>
          <w:bCs/>
        </w:rPr>
        <w:t>Final Project</w:t>
      </w:r>
    </w:p>
    <w:p w14:paraId="11AAADD5" w14:textId="77777777" w:rsidR="00B718CD" w:rsidRPr="00B718CD" w:rsidRDefault="00B718CD" w:rsidP="00B718CD">
      <w:pPr>
        <w:jc w:val="center"/>
        <w:rPr>
          <w:b/>
          <w:bCs/>
        </w:rPr>
      </w:pPr>
    </w:p>
    <w:p w14:paraId="44AE365E" w14:textId="0960639C" w:rsidR="00DE02A7" w:rsidRPr="00AA0ABC" w:rsidRDefault="00DE02A7" w:rsidP="00AA0ABC"/>
    <w:p w14:paraId="6563C234" w14:textId="0F847921" w:rsidR="008F45E1" w:rsidRDefault="005E580F" w:rsidP="00565186">
      <w:pPr>
        <w:spacing w:line="360" w:lineRule="auto"/>
        <w:rPr>
          <w:sz w:val="22"/>
          <w:szCs w:val="22"/>
        </w:rPr>
      </w:pPr>
      <w:r>
        <w:rPr>
          <w:sz w:val="22"/>
          <w:szCs w:val="22"/>
        </w:rPr>
        <w:t xml:space="preserve">         </w:t>
      </w:r>
      <w:r w:rsidR="00AA0ABC" w:rsidRPr="008F45E1">
        <w:rPr>
          <w:sz w:val="22"/>
          <w:szCs w:val="22"/>
        </w:rPr>
        <w:t xml:space="preserve">The labor force </w:t>
      </w:r>
      <w:r w:rsidR="00A431C7" w:rsidRPr="008F45E1">
        <w:rPr>
          <w:sz w:val="22"/>
          <w:szCs w:val="22"/>
        </w:rPr>
        <w:t xml:space="preserve">is constituted of individuals of age sixteen and older that are in the civilian noninstitutional pool of the population. It is generally </w:t>
      </w:r>
      <w:r w:rsidR="00AA0ABC" w:rsidRPr="008F45E1">
        <w:rPr>
          <w:sz w:val="22"/>
          <w:szCs w:val="22"/>
        </w:rPr>
        <w:t xml:space="preserve">the sum of </w:t>
      </w:r>
      <w:r w:rsidR="006A3AD6">
        <w:rPr>
          <w:sz w:val="22"/>
          <w:szCs w:val="22"/>
        </w:rPr>
        <w:t xml:space="preserve">the </w:t>
      </w:r>
      <w:r w:rsidR="00AA0ABC" w:rsidRPr="008F45E1">
        <w:rPr>
          <w:sz w:val="22"/>
          <w:szCs w:val="22"/>
        </w:rPr>
        <w:t xml:space="preserve">employed and unemployed </w:t>
      </w:r>
      <w:r w:rsidR="006A3AD6">
        <w:rPr>
          <w:sz w:val="22"/>
          <w:szCs w:val="22"/>
        </w:rPr>
        <w:t>population</w:t>
      </w:r>
      <w:r w:rsidR="00A431C7" w:rsidRPr="008F45E1">
        <w:rPr>
          <w:sz w:val="22"/>
          <w:szCs w:val="22"/>
        </w:rPr>
        <w:t xml:space="preserve"> seeking employment</w:t>
      </w:r>
      <w:r w:rsidR="00AA0ABC" w:rsidRPr="008F45E1">
        <w:rPr>
          <w:sz w:val="22"/>
          <w:szCs w:val="22"/>
        </w:rPr>
        <w:t>, which</w:t>
      </w:r>
      <w:r w:rsidR="00A431C7" w:rsidRPr="008F45E1">
        <w:rPr>
          <w:sz w:val="22"/>
          <w:szCs w:val="22"/>
        </w:rPr>
        <w:t xml:space="preserve"> consists of U.S Citizens</w:t>
      </w:r>
      <w:r w:rsidR="008F45E1" w:rsidRPr="008F45E1">
        <w:rPr>
          <w:sz w:val="22"/>
          <w:szCs w:val="22"/>
        </w:rPr>
        <w:t>, f</w:t>
      </w:r>
      <w:r w:rsidR="00A431C7" w:rsidRPr="008F45E1">
        <w:rPr>
          <w:sz w:val="22"/>
          <w:szCs w:val="22"/>
        </w:rPr>
        <w:t>oreign born</w:t>
      </w:r>
      <w:r w:rsidR="008F45E1" w:rsidRPr="008F45E1">
        <w:rPr>
          <w:sz w:val="22"/>
          <w:szCs w:val="22"/>
        </w:rPr>
        <w:t xml:space="preserve"> individuals and others</w:t>
      </w:r>
      <w:r w:rsidR="00A431C7" w:rsidRPr="008F45E1">
        <w:rPr>
          <w:sz w:val="22"/>
          <w:szCs w:val="22"/>
        </w:rPr>
        <w:t xml:space="preserve">. In the United States, </w:t>
      </w:r>
      <w:r w:rsidR="008F45E1" w:rsidRPr="008F45E1">
        <w:rPr>
          <w:sz w:val="22"/>
          <w:szCs w:val="22"/>
        </w:rPr>
        <w:t xml:space="preserve">it is a noticeable fact that foreign-born individuals have more difficulties finding employment due to multiple factors such as the legal process of sponsorships needed to work on the territory, for example. </w:t>
      </w:r>
      <w:r w:rsidR="006A3AD6">
        <w:rPr>
          <w:sz w:val="22"/>
          <w:szCs w:val="22"/>
        </w:rPr>
        <w:t>In this research,</w:t>
      </w:r>
      <w:r w:rsidR="008F45E1" w:rsidRPr="008F45E1">
        <w:rPr>
          <w:sz w:val="22"/>
          <w:szCs w:val="22"/>
        </w:rPr>
        <w:t xml:space="preserve"> </w:t>
      </w:r>
      <w:r w:rsidR="00D03BE1">
        <w:rPr>
          <w:sz w:val="22"/>
          <w:szCs w:val="22"/>
        </w:rPr>
        <w:t xml:space="preserve">while assuming that all non-US Citizens are legally on the territory, </w:t>
      </w:r>
      <w:r w:rsidR="008F45E1" w:rsidRPr="008F45E1">
        <w:rPr>
          <w:sz w:val="22"/>
          <w:szCs w:val="22"/>
        </w:rPr>
        <w:t xml:space="preserve">we would like </w:t>
      </w:r>
      <w:r w:rsidR="006A3AD6">
        <w:rPr>
          <w:sz w:val="22"/>
          <w:szCs w:val="22"/>
        </w:rPr>
        <w:t>to know if</w:t>
      </w:r>
      <w:r w:rsidR="008F45E1" w:rsidRPr="008F45E1">
        <w:rPr>
          <w:sz w:val="22"/>
          <w:szCs w:val="22"/>
        </w:rPr>
        <w:t xml:space="preserve"> being a foreign-born impact the possibility of an individual to be employed and /</w:t>
      </w:r>
      <w:r w:rsidR="00D03BE1">
        <w:rPr>
          <w:sz w:val="22"/>
          <w:szCs w:val="22"/>
        </w:rPr>
        <w:t xml:space="preserve"> </w:t>
      </w:r>
      <w:r w:rsidR="008F45E1" w:rsidRPr="008F45E1">
        <w:rPr>
          <w:sz w:val="22"/>
          <w:szCs w:val="22"/>
        </w:rPr>
        <w:t>or have better wages than a non-</w:t>
      </w:r>
      <w:r w:rsidR="00D03BE1" w:rsidRPr="008F45E1">
        <w:rPr>
          <w:sz w:val="22"/>
          <w:szCs w:val="22"/>
        </w:rPr>
        <w:t>foreign born</w:t>
      </w:r>
      <w:r w:rsidR="006A3AD6">
        <w:rPr>
          <w:sz w:val="22"/>
          <w:szCs w:val="22"/>
        </w:rPr>
        <w:t xml:space="preserve"> based on the data given to us. W</w:t>
      </w:r>
      <w:r w:rsidR="00D03BE1">
        <w:rPr>
          <w:sz w:val="22"/>
          <w:szCs w:val="22"/>
        </w:rPr>
        <w:t xml:space="preserve">e </w:t>
      </w:r>
      <w:r w:rsidR="006A3AD6">
        <w:rPr>
          <w:sz w:val="22"/>
          <w:szCs w:val="22"/>
        </w:rPr>
        <w:t xml:space="preserve">could </w:t>
      </w:r>
      <w:r w:rsidR="00D03BE1">
        <w:rPr>
          <w:sz w:val="22"/>
          <w:szCs w:val="22"/>
        </w:rPr>
        <w:t>hypothesize</w:t>
      </w:r>
      <w:r w:rsidR="006A3AD6">
        <w:rPr>
          <w:sz w:val="22"/>
          <w:szCs w:val="22"/>
        </w:rPr>
        <w:t xml:space="preserve"> that there </w:t>
      </w:r>
      <w:r w:rsidR="00D03BE1">
        <w:rPr>
          <w:sz w:val="22"/>
          <w:szCs w:val="22"/>
        </w:rPr>
        <w:t>is, indeed, a significant difference</w:t>
      </w:r>
      <w:r w:rsidR="00C0358D">
        <w:rPr>
          <w:sz w:val="22"/>
          <w:szCs w:val="22"/>
        </w:rPr>
        <w:t xml:space="preserve"> and that there will be a negative correlation</w:t>
      </w:r>
      <w:r w:rsidR="00E10C24">
        <w:rPr>
          <w:sz w:val="22"/>
          <w:szCs w:val="22"/>
        </w:rPr>
        <w:t xml:space="preserve"> and a correlation closer to </w:t>
      </w:r>
      <w:r w:rsidR="008A11CE">
        <w:rPr>
          <w:sz w:val="22"/>
          <w:szCs w:val="22"/>
        </w:rPr>
        <w:t>-</w:t>
      </w:r>
      <w:r w:rsidR="00E10C24">
        <w:rPr>
          <w:sz w:val="22"/>
          <w:szCs w:val="22"/>
        </w:rPr>
        <w:t>1</w:t>
      </w:r>
      <w:r w:rsidR="00D03BE1">
        <w:rPr>
          <w:sz w:val="22"/>
          <w:szCs w:val="22"/>
        </w:rPr>
        <w:t xml:space="preserve">. We will show our results based on multiple variables such </w:t>
      </w:r>
      <w:r w:rsidR="003D15D2">
        <w:rPr>
          <w:sz w:val="22"/>
          <w:szCs w:val="22"/>
        </w:rPr>
        <w:t xml:space="preserve">as </w:t>
      </w:r>
      <w:r w:rsidR="00D03BE1">
        <w:rPr>
          <w:sz w:val="22"/>
          <w:szCs w:val="22"/>
        </w:rPr>
        <w:t xml:space="preserve">forborn, sex, </w:t>
      </w:r>
      <w:r w:rsidR="00C0358D">
        <w:rPr>
          <w:sz w:val="22"/>
          <w:szCs w:val="22"/>
        </w:rPr>
        <w:t>employed, unemployed</w:t>
      </w:r>
      <w:r w:rsidR="00C44B73">
        <w:rPr>
          <w:sz w:val="22"/>
          <w:szCs w:val="22"/>
        </w:rPr>
        <w:t xml:space="preserve">, </w:t>
      </w:r>
      <w:r w:rsidR="00D03BE1">
        <w:rPr>
          <w:sz w:val="22"/>
          <w:szCs w:val="22"/>
        </w:rPr>
        <w:t xml:space="preserve">hours </w:t>
      </w:r>
      <w:r w:rsidR="00C0358D">
        <w:rPr>
          <w:sz w:val="22"/>
          <w:szCs w:val="22"/>
        </w:rPr>
        <w:t>worked, wages</w:t>
      </w:r>
      <w:r w:rsidR="008D2173">
        <w:rPr>
          <w:sz w:val="22"/>
          <w:szCs w:val="22"/>
        </w:rPr>
        <w:t xml:space="preserve">, numchild </w:t>
      </w:r>
      <w:r w:rsidR="00C44B73">
        <w:rPr>
          <w:sz w:val="22"/>
          <w:szCs w:val="22"/>
        </w:rPr>
        <w:t>and subset of those variables</w:t>
      </w:r>
      <w:r w:rsidR="00D03BE1">
        <w:rPr>
          <w:sz w:val="22"/>
          <w:szCs w:val="22"/>
        </w:rPr>
        <w:t>.</w:t>
      </w:r>
    </w:p>
    <w:p w14:paraId="1635E481" w14:textId="11B933F8" w:rsidR="005E580F" w:rsidRDefault="005E580F" w:rsidP="005E580F">
      <w:pPr>
        <w:spacing w:line="360" w:lineRule="auto"/>
        <w:rPr>
          <w:sz w:val="22"/>
          <w:szCs w:val="22"/>
        </w:rPr>
      </w:pPr>
      <w:r>
        <w:rPr>
          <w:sz w:val="22"/>
          <w:szCs w:val="22"/>
        </w:rPr>
        <w:t xml:space="preserve">          </w:t>
      </w:r>
      <w:r w:rsidR="004B35E3">
        <w:rPr>
          <w:sz w:val="22"/>
          <w:szCs w:val="22"/>
        </w:rPr>
        <w:t>The data provided is a sample of the Current Population Survey from 2017 to 2019</w:t>
      </w:r>
      <w:r w:rsidR="00C10F97">
        <w:rPr>
          <w:sz w:val="22"/>
          <w:szCs w:val="22"/>
        </w:rPr>
        <w:t xml:space="preserve"> </w:t>
      </w:r>
      <w:r w:rsidR="00565186">
        <w:rPr>
          <w:sz w:val="22"/>
          <w:szCs w:val="22"/>
        </w:rPr>
        <w:t xml:space="preserve">where we can observe and analyze the different economic variables based on monthly survey interviews that are answered by a different set of individuals with no repetition regarding interviewees. </w:t>
      </w:r>
      <w:r w:rsidR="00C17B18">
        <w:rPr>
          <w:sz w:val="22"/>
          <w:szCs w:val="22"/>
        </w:rPr>
        <w:t xml:space="preserve">From </w:t>
      </w:r>
      <w:r w:rsidR="00FC643D">
        <w:rPr>
          <w:sz w:val="22"/>
          <w:szCs w:val="22"/>
        </w:rPr>
        <w:t xml:space="preserve">our sample, </w:t>
      </w:r>
      <w:r w:rsidR="00C17B18">
        <w:rPr>
          <w:sz w:val="22"/>
          <w:szCs w:val="22"/>
        </w:rPr>
        <w:t xml:space="preserve">we have created dummy variables based on </w:t>
      </w:r>
      <w:r w:rsidR="00FC643D">
        <w:rPr>
          <w:sz w:val="22"/>
          <w:szCs w:val="22"/>
        </w:rPr>
        <w:t xml:space="preserve">the </w:t>
      </w:r>
      <w:proofErr w:type="spellStart"/>
      <w:r w:rsidR="00C17B18">
        <w:rPr>
          <w:sz w:val="22"/>
          <w:szCs w:val="22"/>
        </w:rPr>
        <w:t>lfstat</w:t>
      </w:r>
      <w:proofErr w:type="spellEnd"/>
      <w:r w:rsidR="00C17B18">
        <w:rPr>
          <w:sz w:val="22"/>
          <w:szCs w:val="22"/>
        </w:rPr>
        <w:t xml:space="preserve"> </w:t>
      </w:r>
      <w:r w:rsidR="00FC643D">
        <w:rPr>
          <w:sz w:val="22"/>
          <w:szCs w:val="22"/>
        </w:rPr>
        <w:t>variable</w:t>
      </w:r>
      <w:r w:rsidR="00C17B18">
        <w:rPr>
          <w:sz w:val="22"/>
          <w:szCs w:val="22"/>
        </w:rPr>
        <w:t xml:space="preserve"> that </w:t>
      </w:r>
      <w:r w:rsidR="00FC643D">
        <w:rPr>
          <w:sz w:val="22"/>
          <w:szCs w:val="22"/>
        </w:rPr>
        <w:t xml:space="preserve">represents the labor force status of an individual which is divided in 3 categories; </w:t>
      </w:r>
      <w:proofErr w:type="spellStart"/>
      <w:r w:rsidR="00CE2383">
        <w:rPr>
          <w:sz w:val="22"/>
          <w:szCs w:val="22"/>
        </w:rPr>
        <w:t>empl</w:t>
      </w:r>
      <w:r w:rsidR="00FC643D">
        <w:rPr>
          <w:sz w:val="22"/>
          <w:szCs w:val="22"/>
        </w:rPr>
        <w:t>_test</w:t>
      </w:r>
      <w:proofErr w:type="spellEnd"/>
      <w:r w:rsidR="00FC643D">
        <w:rPr>
          <w:sz w:val="22"/>
          <w:szCs w:val="22"/>
        </w:rPr>
        <w:t xml:space="preserve"> for </w:t>
      </w:r>
      <w:r w:rsidR="00CE2383">
        <w:rPr>
          <w:sz w:val="22"/>
          <w:szCs w:val="22"/>
        </w:rPr>
        <w:t xml:space="preserve">employed, </w:t>
      </w:r>
      <w:proofErr w:type="spellStart"/>
      <w:r w:rsidR="00CE2383">
        <w:rPr>
          <w:sz w:val="22"/>
          <w:szCs w:val="22"/>
        </w:rPr>
        <w:t>unem</w:t>
      </w:r>
      <w:r w:rsidR="00FC643D">
        <w:rPr>
          <w:sz w:val="22"/>
          <w:szCs w:val="22"/>
        </w:rPr>
        <w:t>_test</w:t>
      </w:r>
      <w:proofErr w:type="spellEnd"/>
      <w:r w:rsidR="00FC643D">
        <w:rPr>
          <w:sz w:val="22"/>
          <w:szCs w:val="22"/>
        </w:rPr>
        <w:t xml:space="preserve"> </w:t>
      </w:r>
      <w:r w:rsidR="00CE2383">
        <w:rPr>
          <w:sz w:val="22"/>
          <w:szCs w:val="22"/>
        </w:rPr>
        <w:t xml:space="preserve">for unemployed and </w:t>
      </w:r>
      <w:proofErr w:type="spellStart"/>
      <w:r w:rsidR="00CE2383">
        <w:rPr>
          <w:sz w:val="22"/>
          <w:szCs w:val="22"/>
        </w:rPr>
        <w:t>nifl</w:t>
      </w:r>
      <w:proofErr w:type="spellEnd"/>
      <w:r w:rsidR="00CE2383">
        <w:rPr>
          <w:sz w:val="22"/>
          <w:szCs w:val="22"/>
        </w:rPr>
        <w:t xml:space="preserve"> that stands for not-in-the-labor-force</w:t>
      </w:r>
      <w:r w:rsidR="00C17B18">
        <w:rPr>
          <w:sz w:val="22"/>
          <w:szCs w:val="22"/>
        </w:rPr>
        <w:t xml:space="preserve"> </w:t>
      </w:r>
      <w:r w:rsidR="00FC643D">
        <w:rPr>
          <w:sz w:val="22"/>
          <w:szCs w:val="22"/>
        </w:rPr>
        <w:t xml:space="preserve">(line </w:t>
      </w:r>
      <w:r w:rsidR="00775B00">
        <w:rPr>
          <w:sz w:val="22"/>
          <w:szCs w:val="22"/>
        </w:rPr>
        <w:t>52-55</w:t>
      </w:r>
      <w:r w:rsidR="00FC643D">
        <w:rPr>
          <w:sz w:val="22"/>
          <w:szCs w:val="22"/>
        </w:rPr>
        <w:t>).</w:t>
      </w:r>
      <w:r w:rsidR="00C17B18">
        <w:rPr>
          <w:sz w:val="22"/>
          <w:szCs w:val="22"/>
        </w:rPr>
        <w:t xml:space="preserve"> By analyzing our dummy variables</w:t>
      </w:r>
      <w:r>
        <w:rPr>
          <w:sz w:val="22"/>
          <w:szCs w:val="22"/>
        </w:rPr>
        <w:t xml:space="preserve">, </w:t>
      </w:r>
      <w:r w:rsidR="00C17B18">
        <w:rPr>
          <w:sz w:val="22"/>
          <w:szCs w:val="22"/>
        </w:rPr>
        <w:t xml:space="preserve">we were able to see that </w:t>
      </w:r>
      <w:r>
        <w:rPr>
          <w:sz w:val="22"/>
          <w:szCs w:val="22"/>
        </w:rPr>
        <w:t xml:space="preserve">the </w:t>
      </w:r>
      <w:r w:rsidR="006268E7">
        <w:rPr>
          <w:sz w:val="22"/>
          <w:szCs w:val="22"/>
        </w:rPr>
        <w:t xml:space="preserve">actual </w:t>
      </w:r>
      <w:r>
        <w:rPr>
          <w:sz w:val="22"/>
          <w:szCs w:val="22"/>
        </w:rPr>
        <w:t>labor</w:t>
      </w:r>
      <w:r w:rsidR="006268E7">
        <w:rPr>
          <w:sz w:val="22"/>
          <w:szCs w:val="22"/>
        </w:rPr>
        <w:t xml:space="preserve"> force</w:t>
      </w:r>
      <w:r w:rsidR="00412707">
        <w:rPr>
          <w:sz w:val="22"/>
          <w:szCs w:val="22"/>
        </w:rPr>
        <w:t xml:space="preserve"> (denoted by the variable laborforce) in average</w:t>
      </w:r>
      <w:r w:rsidR="006268E7">
        <w:rPr>
          <w:sz w:val="22"/>
          <w:szCs w:val="22"/>
        </w:rPr>
        <w:t xml:space="preserve"> </w:t>
      </w:r>
      <w:r>
        <w:rPr>
          <w:sz w:val="22"/>
          <w:szCs w:val="22"/>
        </w:rPr>
        <w:t>constitutes approximately 61</w:t>
      </w:r>
      <w:r w:rsidR="006268E7">
        <w:rPr>
          <w:sz w:val="22"/>
          <w:szCs w:val="22"/>
        </w:rPr>
        <w:t>.7</w:t>
      </w:r>
      <w:r>
        <w:rPr>
          <w:sz w:val="22"/>
          <w:szCs w:val="22"/>
        </w:rPr>
        <w:t>% of the total population</w:t>
      </w:r>
      <w:r w:rsidR="006268E7">
        <w:rPr>
          <w:sz w:val="22"/>
          <w:szCs w:val="22"/>
        </w:rPr>
        <w:t xml:space="preserve"> and the 38.3% left is for not-in-the-labor-force</w:t>
      </w:r>
      <w:r w:rsidR="00412707">
        <w:rPr>
          <w:sz w:val="22"/>
          <w:szCs w:val="22"/>
        </w:rPr>
        <w:t xml:space="preserve"> (line </w:t>
      </w:r>
      <w:r w:rsidR="00775B00">
        <w:rPr>
          <w:sz w:val="22"/>
          <w:szCs w:val="22"/>
        </w:rPr>
        <w:t>88-89</w:t>
      </w:r>
      <w:r w:rsidR="00412707">
        <w:rPr>
          <w:sz w:val="22"/>
          <w:szCs w:val="22"/>
        </w:rPr>
        <w:t>)</w:t>
      </w:r>
      <w:r w:rsidR="006268E7">
        <w:rPr>
          <w:sz w:val="22"/>
          <w:szCs w:val="22"/>
        </w:rPr>
        <w:t xml:space="preserve">. Plus, to ensure that the statistics are correct, we have </w:t>
      </w:r>
      <w:r w:rsidR="00412707">
        <w:rPr>
          <w:sz w:val="22"/>
          <w:szCs w:val="22"/>
        </w:rPr>
        <w:t xml:space="preserve">assigned the sum of </w:t>
      </w:r>
      <w:r w:rsidR="006268E7">
        <w:rPr>
          <w:sz w:val="22"/>
          <w:szCs w:val="22"/>
        </w:rPr>
        <w:t>the mean</w:t>
      </w:r>
      <w:r w:rsidR="00412707">
        <w:rPr>
          <w:sz w:val="22"/>
          <w:szCs w:val="22"/>
        </w:rPr>
        <w:t>s</w:t>
      </w:r>
      <w:r w:rsidR="006268E7">
        <w:rPr>
          <w:sz w:val="22"/>
          <w:szCs w:val="22"/>
        </w:rPr>
        <w:t xml:space="preserve"> of all 3 variables </w:t>
      </w:r>
      <w:r w:rsidR="00412707">
        <w:rPr>
          <w:sz w:val="22"/>
          <w:szCs w:val="22"/>
        </w:rPr>
        <w:t xml:space="preserve">of </w:t>
      </w:r>
      <w:proofErr w:type="spellStart"/>
      <w:r w:rsidR="006268E7">
        <w:rPr>
          <w:sz w:val="22"/>
          <w:szCs w:val="22"/>
        </w:rPr>
        <w:t>lfstat</w:t>
      </w:r>
      <w:proofErr w:type="spellEnd"/>
      <w:r w:rsidR="006268E7">
        <w:rPr>
          <w:sz w:val="22"/>
          <w:szCs w:val="22"/>
        </w:rPr>
        <w:t xml:space="preserve"> </w:t>
      </w:r>
      <w:r w:rsidR="00412707">
        <w:rPr>
          <w:sz w:val="22"/>
          <w:szCs w:val="22"/>
        </w:rPr>
        <w:t xml:space="preserve">in the variable called </w:t>
      </w:r>
      <w:r w:rsidR="00C44B73">
        <w:rPr>
          <w:sz w:val="22"/>
          <w:szCs w:val="22"/>
        </w:rPr>
        <w:t>“</w:t>
      </w:r>
      <w:r w:rsidR="00412707">
        <w:rPr>
          <w:sz w:val="22"/>
          <w:szCs w:val="22"/>
        </w:rPr>
        <w:t>total</w:t>
      </w:r>
      <w:r w:rsidR="00C44B73">
        <w:rPr>
          <w:sz w:val="22"/>
          <w:szCs w:val="22"/>
        </w:rPr>
        <w:t>”</w:t>
      </w:r>
      <w:r w:rsidR="00412707">
        <w:rPr>
          <w:sz w:val="22"/>
          <w:szCs w:val="22"/>
        </w:rPr>
        <w:t xml:space="preserve"> </w:t>
      </w:r>
      <w:r w:rsidR="006268E7">
        <w:rPr>
          <w:sz w:val="22"/>
          <w:szCs w:val="22"/>
        </w:rPr>
        <w:t>which gives us 1, signifying that our variables are mutually exclusive</w:t>
      </w:r>
      <w:r w:rsidR="00412707">
        <w:rPr>
          <w:sz w:val="22"/>
          <w:szCs w:val="22"/>
        </w:rPr>
        <w:t xml:space="preserve"> (line </w:t>
      </w:r>
      <w:r w:rsidR="00775B00">
        <w:rPr>
          <w:sz w:val="22"/>
          <w:szCs w:val="22"/>
        </w:rPr>
        <w:t>80-85</w:t>
      </w:r>
      <w:r w:rsidR="00412707">
        <w:rPr>
          <w:sz w:val="22"/>
          <w:szCs w:val="22"/>
        </w:rPr>
        <w:t>).</w:t>
      </w:r>
    </w:p>
    <w:p w14:paraId="69D11C43" w14:textId="4548D7FF" w:rsidR="002F0185" w:rsidRDefault="002F0185" w:rsidP="005E580F">
      <w:pPr>
        <w:spacing w:line="360" w:lineRule="auto"/>
        <w:rPr>
          <w:sz w:val="22"/>
          <w:szCs w:val="22"/>
        </w:rPr>
      </w:pPr>
      <w:r>
        <w:rPr>
          <w:sz w:val="22"/>
          <w:szCs w:val="22"/>
        </w:rPr>
        <w:t xml:space="preserve">         After clarifying the percentage of the labor force, we are now able to dissect its components </w:t>
      </w:r>
      <w:r w:rsidR="00C44B73">
        <w:rPr>
          <w:sz w:val="22"/>
          <w:szCs w:val="22"/>
        </w:rPr>
        <w:t>to show the pro</w:t>
      </w:r>
      <w:r>
        <w:rPr>
          <w:sz w:val="22"/>
          <w:szCs w:val="22"/>
        </w:rPr>
        <w:t xml:space="preserve">portion of the population that </w:t>
      </w:r>
      <w:r w:rsidR="00C44B73">
        <w:rPr>
          <w:sz w:val="22"/>
          <w:szCs w:val="22"/>
        </w:rPr>
        <w:t>is</w:t>
      </w:r>
      <w:r w:rsidR="006E480D">
        <w:rPr>
          <w:sz w:val="22"/>
          <w:szCs w:val="22"/>
        </w:rPr>
        <w:t xml:space="preserve"> in the labor force</w:t>
      </w:r>
      <w:r w:rsidR="00C44B73">
        <w:rPr>
          <w:sz w:val="22"/>
          <w:szCs w:val="22"/>
        </w:rPr>
        <w:t xml:space="preserve"> made of </w:t>
      </w:r>
      <w:r>
        <w:rPr>
          <w:sz w:val="22"/>
          <w:szCs w:val="22"/>
        </w:rPr>
        <w:t xml:space="preserve">foreign born and natives. The variables created to facilitate our understanding are foreign, citizen, </w:t>
      </w:r>
      <w:proofErr w:type="spellStart"/>
      <w:r>
        <w:rPr>
          <w:sz w:val="22"/>
          <w:szCs w:val="22"/>
        </w:rPr>
        <w:t>foreignempl</w:t>
      </w:r>
      <w:proofErr w:type="spellEnd"/>
      <w:r>
        <w:rPr>
          <w:sz w:val="22"/>
          <w:szCs w:val="22"/>
        </w:rPr>
        <w:t xml:space="preserve">, </w:t>
      </w:r>
      <w:proofErr w:type="spellStart"/>
      <w:r>
        <w:rPr>
          <w:sz w:val="22"/>
          <w:szCs w:val="22"/>
        </w:rPr>
        <w:t>foreignumem</w:t>
      </w:r>
      <w:proofErr w:type="spellEnd"/>
      <w:r>
        <w:rPr>
          <w:sz w:val="22"/>
          <w:szCs w:val="22"/>
        </w:rPr>
        <w:t xml:space="preserve">, </w:t>
      </w:r>
      <w:proofErr w:type="spellStart"/>
      <w:r>
        <w:rPr>
          <w:sz w:val="22"/>
          <w:szCs w:val="22"/>
        </w:rPr>
        <w:t>citizenempl</w:t>
      </w:r>
      <w:proofErr w:type="spellEnd"/>
      <w:r>
        <w:rPr>
          <w:sz w:val="22"/>
          <w:szCs w:val="22"/>
        </w:rPr>
        <w:t xml:space="preserve">, </w:t>
      </w:r>
      <w:proofErr w:type="spellStart"/>
      <w:r>
        <w:rPr>
          <w:sz w:val="22"/>
          <w:szCs w:val="22"/>
        </w:rPr>
        <w:t>citizenunem</w:t>
      </w:r>
      <w:proofErr w:type="spellEnd"/>
      <w:r>
        <w:rPr>
          <w:sz w:val="22"/>
          <w:szCs w:val="22"/>
        </w:rPr>
        <w:t>,</w:t>
      </w:r>
      <w:r w:rsidR="00C44B73">
        <w:rPr>
          <w:sz w:val="22"/>
          <w:szCs w:val="22"/>
        </w:rPr>
        <w:t xml:space="preserve"> </w:t>
      </w:r>
      <w:r>
        <w:rPr>
          <w:sz w:val="22"/>
          <w:szCs w:val="22"/>
        </w:rPr>
        <w:t>avgfor, avgcit.</w:t>
      </w:r>
      <w:r w:rsidR="007C3B47">
        <w:rPr>
          <w:sz w:val="22"/>
          <w:szCs w:val="22"/>
        </w:rPr>
        <w:t xml:space="preserve"> The variables foreign and citizen are constituted of the total number of non-</w:t>
      </w:r>
      <w:r w:rsidR="000259F2">
        <w:rPr>
          <w:sz w:val="22"/>
          <w:szCs w:val="22"/>
        </w:rPr>
        <w:t>U. S</w:t>
      </w:r>
      <w:r w:rsidR="007C3B47">
        <w:rPr>
          <w:sz w:val="22"/>
          <w:szCs w:val="22"/>
        </w:rPr>
        <w:t xml:space="preserve"> Citizens and U.S Citizens interviewed from 2017 to 2019, respectively, which shows us that in average there is 86.5% of natives and 13.5% of non-natives</w:t>
      </w:r>
      <w:r w:rsidR="00C44B73">
        <w:rPr>
          <w:sz w:val="22"/>
          <w:szCs w:val="22"/>
        </w:rPr>
        <w:t xml:space="preserve"> on the territory</w:t>
      </w:r>
      <w:r w:rsidR="00D5497F">
        <w:rPr>
          <w:sz w:val="22"/>
          <w:szCs w:val="22"/>
        </w:rPr>
        <w:t xml:space="preserve"> (line </w:t>
      </w:r>
      <w:r w:rsidR="00775B00">
        <w:rPr>
          <w:sz w:val="22"/>
          <w:szCs w:val="22"/>
        </w:rPr>
        <w:t>101-104</w:t>
      </w:r>
      <w:r w:rsidR="00D5497F">
        <w:rPr>
          <w:sz w:val="22"/>
          <w:szCs w:val="22"/>
        </w:rPr>
        <w:t>)</w:t>
      </w:r>
      <w:r w:rsidR="007C3B47">
        <w:rPr>
          <w:sz w:val="22"/>
          <w:szCs w:val="22"/>
        </w:rPr>
        <w:t xml:space="preserve">. Based on those result, we have clarified that </w:t>
      </w:r>
      <w:r w:rsidR="00C44B73">
        <w:rPr>
          <w:sz w:val="22"/>
          <w:szCs w:val="22"/>
        </w:rPr>
        <w:t xml:space="preserve">within those 13.5% </w:t>
      </w:r>
      <w:r w:rsidR="000259F2">
        <w:rPr>
          <w:sz w:val="22"/>
          <w:szCs w:val="22"/>
        </w:rPr>
        <w:t xml:space="preserve">on </w:t>
      </w:r>
      <w:r w:rsidR="00C44B73">
        <w:rPr>
          <w:sz w:val="22"/>
          <w:szCs w:val="22"/>
        </w:rPr>
        <w:t xml:space="preserve">average, there is </w:t>
      </w:r>
      <w:r w:rsidR="00491FB1">
        <w:rPr>
          <w:sz w:val="22"/>
          <w:szCs w:val="22"/>
        </w:rPr>
        <w:t xml:space="preserve">approximately 8.5 % that are </w:t>
      </w:r>
      <w:r w:rsidR="00491FB1">
        <w:rPr>
          <w:sz w:val="22"/>
          <w:szCs w:val="22"/>
        </w:rPr>
        <w:lastRenderedPageBreak/>
        <w:t>employed and 0.3% that are unemployed</w:t>
      </w:r>
      <w:r w:rsidR="00382ECE">
        <w:rPr>
          <w:sz w:val="22"/>
          <w:szCs w:val="22"/>
        </w:rPr>
        <w:t xml:space="preserve">. </w:t>
      </w:r>
      <w:r w:rsidR="00491FB1">
        <w:rPr>
          <w:sz w:val="22"/>
          <w:szCs w:val="22"/>
        </w:rPr>
        <w:t>The rest are not a part of the labor force. Regarding U.S Citizens,</w:t>
      </w:r>
      <w:r w:rsidR="007B699D">
        <w:rPr>
          <w:sz w:val="22"/>
          <w:szCs w:val="22"/>
        </w:rPr>
        <w:t xml:space="preserve"> within those 86.5 %, in average 52.9 % are part of the labor force, from which 50.9 % are employed, and 1.9-2% are unemployed </w:t>
      </w:r>
      <w:r w:rsidR="00D5497F">
        <w:rPr>
          <w:sz w:val="22"/>
          <w:szCs w:val="22"/>
        </w:rPr>
        <w:t>(line 1</w:t>
      </w:r>
      <w:r w:rsidR="00382ECE">
        <w:rPr>
          <w:sz w:val="22"/>
          <w:szCs w:val="22"/>
        </w:rPr>
        <w:t>34</w:t>
      </w:r>
      <w:r w:rsidR="00D5497F">
        <w:rPr>
          <w:sz w:val="22"/>
          <w:szCs w:val="22"/>
        </w:rPr>
        <w:t>-13</w:t>
      </w:r>
      <w:r w:rsidR="00382ECE">
        <w:rPr>
          <w:sz w:val="22"/>
          <w:szCs w:val="22"/>
        </w:rPr>
        <w:t>9</w:t>
      </w:r>
      <w:r w:rsidR="00D5497F">
        <w:rPr>
          <w:sz w:val="22"/>
          <w:szCs w:val="22"/>
        </w:rPr>
        <w:t>)</w:t>
      </w:r>
      <w:r w:rsidR="007B699D">
        <w:rPr>
          <w:sz w:val="22"/>
          <w:szCs w:val="22"/>
        </w:rPr>
        <w:t>.</w:t>
      </w:r>
      <w:r w:rsidR="000259F2">
        <w:rPr>
          <w:sz w:val="22"/>
          <w:szCs w:val="22"/>
        </w:rPr>
        <w:t xml:space="preserve"> However, an interesting fact overall seems to be the percentage difference of each </w:t>
      </w:r>
      <w:r w:rsidR="00D45CB5">
        <w:rPr>
          <w:sz w:val="22"/>
          <w:szCs w:val="22"/>
        </w:rPr>
        <w:t xml:space="preserve">group </w:t>
      </w:r>
      <w:r w:rsidR="000259F2">
        <w:rPr>
          <w:sz w:val="22"/>
          <w:szCs w:val="22"/>
        </w:rPr>
        <w:t xml:space="preserve">regarding their overall presence in the labor force. Indeed, 65% of the foreign-born population is in the labor force </w:t>
      </w:r>
      <w:r w:rsidR="00D5497F">
        <w:rPr>
          <w:sz w:val="22"/>
          <w:szCs w:val="22"/>
        </w:rPr>
        <w:t xml:space="preserve">(denoted by avgfor) </w:t>
      </w:r>
      <w:r w:rsidR="000259F2">
        <w:rPr>
          <w:sz w:val="22"/>
          <w:szCs w:val="22"/>
        </w:rPr>
        <w:t>but only 61</w:t>
      </w:r>
      <w:r w:rsidR="00EF6300">
        <w:rPr>
          <w:sz w:val="22"/>
          <w:szCs w:val="22"/>
        </w:rPr>
        <w:t xml:space="preserve">.1 </w:t>
      </w:r>
      <w:r w:rsidR="000259F2">
        <w:rPr>
          <w:sz w:val="22"/>
          <w:szCs w:val="22"/>
        </w:rPr>
        <w:t xml:space="preserve">% of the </w:t>
      </w:r>
      <w:r w:rsidR="00EF6300">
        <w:rPr>
          <w:sz w:val="22"/>
          <w:szCs w:val="22"/>
        </w:rPr>
        <w:t xml:space="preserve">citizens </w:t>
      </w:r>
      <w:r w:rsidR="000259F2">
        <w:rPr>
          <w:sz w:val="22"/>
          <w:szCs w:val="22"/>
        </w:rPr>
        <w:t>population is in as well</w:t>
      </w:r>
      <w:r w:rsidR="00D5497F">
        <w:rPr>
          <w:sz w:val="22"/>
          <w:szCs w:val="22"/>
        </w:rPr>
        <w:t xml:space="preserve"> (denoted by avgcit)</w:t>
      </w:r>
      <w:r w:rsidR="000259F2">
        <w:rPr>
          <w:sz w:val="22"/>
          <w:szCs w:val="22"/>
        </w:rPr>
        <w:t>, which tells us that despite the significant presence of U.S Citizens in the United States, the</w:t>
      </w:r>
      <w:r w:rsidR="00EF6300">
        <w:rPr>
          <w:sz w:val="22"/>
          <w:szCs w:val="22"/>
        </w:rPr>
        <w:t xml:space="preserve"> number of foreign employed individual is proportionally higher than those of the U.S </w:t>
      </w:r>
      <w:r w:rsidR="00382ECE">
        <w:rPr>
          <w:sz w:val="22"/>
          <w:szCs w:val="22"/>
        </w:rPr>
        <w:t xml:space="preserve">Citizens based on their population </w:t>
      </w:r>
      <w:r w:rsidR="00D5497F">
        <w:rPr>
          <w:sz w:val="22"/>
          <w:szCs w:val="22"/>
        </w:rPr>
        <w:t>(line 1</w:t>
      </w:r>
      <w:r w:rsidR="00382ECE">
        <w:rPr>
          <w:sz w:val="22"/>
          <w:szCs w:val="22"/>
        </w:rPr>
        <w:t>46</w:t>
      </w:r>
      <w:r w:rsidR="00D5497F">
        <w:rPr>
          <w:sz w:val="22"/>
          <w:szCs w:val="22"/>
        </w:rPr>
        <w:t>-1</w:t>
      </w:r>
      <w:r w:rsidR="00382ECE">
        <w:rPr>
          <w:sz w:val="22"/>
          <w:szCs w:val="22"/>
        </w:rPr>
        <w:t>47</w:t>
      </w:r>
      <w:r w:rsidR="00D5497F">
        <w:rPr>
          <w:sz w:val="22"/>
          <w:szCs w:val="22"/>
        </w:rPr>
        <w:t>)</w:t>
      </w:r>
      <w:r w:rsidR="00EF6300">
        <w:rPr>
          <w:sz w:val="22"/>
          <w:szCs w:val="22"/>
        </w:rPr>
        <w:t>. It can also imply that it can be easier for foreign born individual to be employed</w:t>
      </w:r>
      <w:r w:rsidR="00D5497F">
        <w:rPr>
          <w:sz w:val="22"/>
          <w:szCs w:val="22"/>
        </w:rPr>
        <w:t xml:space="preserve"> due to other factors such as education.</w:t>
      </w:r>
    </w:p>
    <w:p w14:paraId="3C9DEDC0" w14:textId="4F62C1AC" w:rsidR="00FC32DF" w:rsidRPr="00FC1C8A" w:rsidRDefault="00D5497F" w:rsidP="005E580F">
      <w:pPr>
        <w:spacing w:line="360" w:lineRule="auto"/>
        <w:rPr>
          <w:rFonts w:eastAsiaTheme="minorEastAsia"/>
          <w:color w:val="333333"/>
          <w:sz w:val="22"/>
          <w:szCs w:val="22"/>
          <w:bdr w:val="none" w:sz="0" w:space="0" w:color="auto" w:frame="1"/>
          <w:shd w:val="clear" w:color="auto" w:fill="FFFFFF"/>
        </w:rPr>
      </w:pPr>
      <w:r>
        <w:rPr>
          <w:sz w:val="22"/>
          <w:szCs w:val="22"/>
        </w:rPr>
        <w:t xml:space="preserve">          Furthermore, we have tried to examine </w:t>
      </w:r>
      <w:r w:rsidR="00147CD1">
        <w:rPr>
          <w:sz w:val="22"/>
          <w:szCs w:val="22"/>
        </w:rPr>
        <w:t xml:space="preserve">any differences in wages </w:t>
      </w:r>
      <w:r w:rsidR="00D45CB5">
        <w:rPr>
          <w:sz w:val="22"/>
          <w:szCs w:val="22"/>
        </w:rPr>
        <w:t xml:space="preserve">and hours </w:t>
      </w:r>
      <w:r w:rsidR="00147CD1">
        <w:rPr>
          <w:sz w:val="22"/>
          <w:szCs w:val="22"/>
        </w:rPr>
        <w:t xml:space="preserve">as well as the </w:t>
      </w:r>
      <w:r>
        <w:rPr>
          <w:sz w:val="22"/>
          <w:szCs w:val="22"/>
        </w:rPr>
        <w:t xml:space="preserve">correlation between </w:t>
      </w:r>
      <w:r w:rsidR="003E00AA">
        <w:rPr>
          <w:sz w:val="22"/>
          <w:szCs w:val="22"/>
        </w:rPr>
        <w:t>the variable</w:t>
      </w:r>
      <w:r w:rsidR="00AA1142">
        <w:rPr>
          <w:sz w:val="22"/>
          <w:szCs w:val="22"/>
        </w:rPr>
        <w:t xml:space="preserve">s </w:t>
      </w:r>
      <w:r w:rsidR="003E00AA">
        <w:rPr>
          <w:sz w:val="22"/>
          <w:szCs w:val="22"/>
        </w:rPr>
        <w:t xml:space="preserve">forborn and rw (real </w:t>
      </w:r>
      <w:r w:rsidR="00AA1142">
        <w:rPr>
          <w:sz w:val="22"/>
          <w:szCs w:val="22"/>
        </w:rPr>
        <w:t xml:space="preserve">wage) </w:t>
      </w:r>
      <w:r w:rsidR="008A11CE">
        <w:rPr>
          <w:sz w:val="22"/>
          <w:szCs w:val="22"/>
        </w:rPr>
        <w:t xml:space="preserve">where </w:t>
      </w:r>
      <m:oMath>
        <m:r>
          <w:rPr>
            <w:rFonts w:ascii="Cambria Math" w:hAnsi="Cambria Math"/>
            <w:color w:val="333333"/>
            <w:sz w:val="25"/>
            <w:szCs w:val="25"/>
            <w:bdr w:val="none" w:sz="0" w:space="0" w:color="auto" w:frame="1"/>
            <w:shd w:val="clear" w:color="auto" w:fill="FFFFFF"/>
          </w:rPr>
          <m:t>β</m:t>
        </m:r>
        <m:r>
          <w:rPr>
            <w:rFonts w:ascii="Cambria Math" w:hAnsi="Cambria Math"/>
            <w:color w:val="333333"/>
            <w:sz w:val="18"/>
            <w:szCs w:val="18"/>
            <w:bdr w:val="none" w:sz="0" w:space="0" w:color="auto" w:frame="1"/>
            <w:shd w:val="clear" w:color="auto" w:fill="FFFFFF"/>
          </w:rPr>
          <m:t>1</m:t>
        </m:r>
      </m:oMath>
      <w:r w:rsidR="004F6485">
        <w:rPr>
          <w:sz w:val="22"/>
          <w:szCs w:val="22"/>
        </w:rPr>
        <w:t xml:space="preserve"> </w:t>
      </w:r>
      <w:r w:rsidR="00EE05AE" w:rsidRPr="00EE05AE">
        <w:rPr>
          <w:sz w:val="22"/>
          <w:szCs w:val="22"/>
        </w:rPr>
        <w:t>should reflect the difference in conditional mean wages for foreign born women and men. Put differently</w:t>
      </w:r>
      <w:r w:rsidR="00EE05AE">
        <w:rPr>
          <w:sz w:val="22"/>
          <w:szCs w:val="22"/>
        </w:rPr>
        <w:t xml:space="preserve"> </w:t>
      </w:r>
      <m:oMath>
        <m:r>
          <w:rPr>
            <w:rFonts w:ascii="Cambria Math" w:hAnsi="Cambria Math"/>
            <w:color w:val="333333"/>
            <w:sz w:val="25"/>
            <w:szCs w:val="25"/>
            <w:bdr w:val="none" w:sz="0" w:space="0" w:color="auto" w:frame="1"/>
            <w:shd w:val="clear" w:color="auto" w:fill="FFFFFF"/>
          </w:rPr>
          <m:t>β</m:t>
        </m:r>
        <m:r>
          <w:rPr>
            <w:rFonts w:ascii="Cambria Math" w:hAnsi="Cambria Math"/>
            <w:color w:val="333333"/>
            <w:sz w:val="18"/>
            <w:szCs w:val="18"/>
            <w:bdr w:val="none" w:sz="0" w:space="0" w:color="auto" w:frame="1"/>
            <w:shd w:val="clear" w:color="auto" w:fill="FFFFFF"/>
          </w:rPr>
          <m:t>1</m:t>
        </m:r>
      </m:oMath>
      <w:r w:rsidR="00170D85">
        <w:rPr>
          <w:sz w:val="22"/>
          <w:szCs w:val="22"/>
        </w:rPr>
        <w:t xml:space="preserve"> </w:t>
      </w:r>
      <w:r w:rsidR="00EE05AE" w:rsidRPr="00EE05AE">
        <w:rPr>
          <w:sz w:val="22"/>
          <w:szCs w:val="22"/>
        </w:rPr>
        <w:t xml:space="preserve">will simply be the </w:t>
      </w:r>
      <w:r w:rsidR="00AA1142">
        <w:rPr>
          <w:sz w:val="22"/>
          <w:szCs w:val="22"/>
        </w:rPr>
        <w:t xml:space="preserve">coefficient </w:t>
      </w:r>
      <w:r w:rsidR="00EE05AE" w:rsidRPr="00EE05AE">
        <w:rPr>
          <w:sz w:val="22"/>
          <w:szCs w:val="22"/>
        </w:rPr>
        <w:t>difference in average wages between the U.S Citizens and non-</w:t>
      </w:r>
      <w:r w:rsidR="00170D85" w:rsidRPr="00EE05AE">
        <w:rPr>
          <w:sz w:val="22"/>
          <w:szCs w:val="22"/>
        </w:rPr>
        <w:t>U. S</w:t>
      </w:r>
      <w:r w:rsidR="00EE05AE" w:rsidRPr="00EE05AE">
        <w:rPr>
          <w:sz w:val="22"/>
          <w:szCs w:val="22"/>
        </w:rPr>
        <w:t xml:space="preserve"> Citizens.</w:t>
      </w:r>
      <w:r w:rsidR="00EE05AE">
        <w:rPr>
          <w:sz w:val="22"/>
          <w:szCs w:val="22"/>
        </w:rPr>
        <w:t xml:space="preserve"> The</w:t>
      </w:r>
      <w:r w:rsidR="00E10C24">
        <w:rPr>
          <w:sz w:val="22"/>
          <w:szCs w:val="22"/>
        </w:rPr>
        <w:t xml:space="preserve"> variables </w:t>
      </w:r>
      <w:r w:rsidR="00E10C24" w:rsidRPr="00E10C24">
        <w:rPr>
          <w:sz w:val="22"/>
          <w:szCs w:val="22"/>
        </w:rPr>
        <w:t>wage_forf</w:t>
      </w:r>
      <w:r w:rsidR="00E10C24">
        <w:rPr>
          <w:sz w:val="22"/>
          <w:szCs w:val="22"/>
        </w:rPr>
        <w:t xml:space="preserve">, </w:t>
      </w:r>
      <w:r w:rsidR="00E10C24" w:rsidRPr="00E10C24">
        <w:rPr>
          <w:sz w:val="22"/>
          <w:szCs w:val="22"/>
        </w:rPr>
        <w:t>wage_form</w:t>
      </w:r>
      <w:r w:rsidR="00E10C24">
        <w:rPr>
          <w:sz w:val="22"/>
          <w:szCs w:val="22"/>
        </w:rPr>
        <w:t xml:space="preserve"> represent the </w:t>
      </w:r>
      <w:r w:rsidR="00147CD1">
        <w:rPr>
          <w:sz w:val="22"/>
          <w:szCs w:val="22"/>
        </w:rPr>
        <w:t xml:space="preserve">mean of </w:t>
      </w:r>
      <w:r w:rsidR="00E10C24">
        <w:rPr>
          <w:sz w:val="22"/>
          <w:szCs w:val="22"/>
        </w:rPr>
        <w:t>wages of foreign-born m</w:t>
      </w:r>
      <w:r w:rsidR="008A11CE">
        <w:rPr>
          <w:sz w:val="22"/>
          <w:szCs w:val="22"/>
        </w:rPr>
        <w:t xml:space="preserve">ale and female respectively </w:t>
      </w:r>
      <w:r w:rsidR="00E10C24">
        <w:rPr>
          <w:sz w:val="22"/>
          <w:szCs w:val="22"/>
        </w:rPr>
        <w:t xml:space="preserve">and </w:t>
      </w:r>
      <w:r w:rsidR="00E10C24" w:rsidRPr="00E10C24">
        <w:rPr>
          <w:sz w:val="22"/>
          <w:szCs w:val="22"/>
        </w:rPr>
        <w:t>wage_citim</w:t>
      </w:r>
      <w:r w:rsidR="00E10C24">
        <w:rPr>
          <w:sz w:val="22"/>
          <w:szCs w:val="22"/>
        </w:rPr>
        <w:t xml:space="preserve">, </w:t>
      </w:r>
      <w:r w:rsidR="00E10C24" w:rsidRPr="00E10C24">
        <w:rPr>
          <w:sz w:val="22"/>
          <w:szCs w:val="22"/>
        </w:rPr>
        <w:t>wage_citif</w:t>
      </w:r>
      <w:r w:rsidR="00E10C24">
        <w:rPr>
          <w:sz w:val="22"/>
          <w:szCs w:val="22"/>
        </w:rPr>
        <w:t xml:space="preserve"> represent</w:t>
      </w:r>
      <w:r w:rsidR="002A39E6">
        <w:rPr>
          <w:sz w:val="22"/>
          <w:szCs w:val="22"/>
        </w:rPr>
        <w:t xml:space="preserve"> the wages of citizens </w:t>
      </w:r>
      <w:r w:rsidR="008A11CE">
        <w:rPr>
          <w:sz w:val="22"/>
          <w:szCs w:val="22"/>
        </w:rPr>
        <w:t>male and female (line 1</w:t>
      </w:r>
      <w:r w:rsidR="00382ECE">
        <w:rPr>
          <w:sz w:val="22"/>
          <w:szCs w:val="22"/>
        </w:rPr>
        <w:t>83</w:t>
      </w:r>
      <w:r w:rsidR="00AA1142">
        <w:rPr>
          <w:sz w:val="22"/>
          <w:szCs w:val="22"/>
        </w:rPr>
        <w:t>-1</w:t>
      </w:r>
      <w:r w:rsidR="00382ECE">
        <w:rPr>
          <w:sz w:val="22"/>
          <w:szCs w:val="22"/>
        </w:rPr>
        <w:t>90</w:t>
      </w:r>
      <w:r w:rsidR="008A11CE">
        <w:rPr>
          <w:sz w:val="22"/>
          <w:szCs w:val="22"/>
        </w:rPr>
        <w:t>)</w:t>
      </w:r>
      <w:r w:rsidR="002A39E6">
        <w:rPr>
          <w:sz w:val="22"/>
          <w:szCs w:val="22"/>
        </w:rPr>
        <w:t xml:space="preserve">. </w:t>
      </w:r>
      <w:r w:rsidR="00E10C24">
        <w:rPr>
          <w:sz w:val="22"/>
          <w:szCs w:val="22"/>
        </w:rPr>
        <w:t xml:space="preserve">Indeed, we have observed that there is a negative correlation between the tested variables. </w:t>
      </w:r>
      <w:r w:rsidR="00AA1142">
        <w:rPr>
          <w:sz w:val="22"/>
          <w:szCs w:val="22"/>
        </w:rPr>
        <w:t xml:space="preserve">From </w:t>
      </w:r>
      <w:r w:rsidR="003100B9">
        <w:rPr>
          <w:sz w:val="22"/>
          <w:szCs w:val="22"/>
        </w:rPr>
        <w:t xml:space="preserve">the correlation between rw and forborn variable, </w:t>
      </w:r>
      <w:r w:rsidR="00AA1142">
        <w:rPr>
          <w:sz w:val="22"/>
          <w:szCs w:val="22"/>
        </w:rPr>
        <w:t xml:space="preserve">ceterus paribus, </w:t>
      </w:r>
      <w:r w:rsidR="003100B9">
        <w:rPr>
          <w:sz w:val="22"/>
          <w:szCs w:val="22"/>
        </w:rPr>
        <w:t xml:space="preserve">we can understand that the </w:t>
      </w:r>
      <w:r w:rsidR="00F24B9F">
        <w:rPr>
          <w:sz w:val="22"/>
          <w:szCs w:val="22"/>
        </w:rPr>
        <w:t xml:space="preserve">negative </w:t>
      </w:r>
      <w:r w:rsidR="003100B9">
        <w:rPr>
          <w:sz w:val="22"/>
          <w:szCs w:val="22"/>
        </w:rPr>
        <w:t>relationship between those variables is not statistically significant (line 160</w:t>
      </w:r>
      <w:r w:rsidR="00382ECE">
        <w:rPr>
          <w:sz w:val="22"/>
          <w:szCs w:val="22"/>
        </w:rPr>
        <w:t>-161</w:t>
      </w:r>
      <w:r w:rsidR="003100B9">
        <w:rPr>
          <w:sz w:val="22"/>
          <w:szCs w:val="22"/>
        </w:rPr>
        <w:t xml:space="preserve">). </w:t>
      </w:r>
      <w:r w:rsidR="004670E4">
        <w:rPr>
          <w:sz w:val="22"/>
          <w:szCs w:val="22"/>
        </w:rPr>
        <w:t xml:space="preserve">However, when correlating the hours, there was a positive correlation between being a foreigner and the number of hours worked, which can signify that a foreigner might work more hours than a U.S Citizen (line 169-170). </w:t>
      </w:r>
      <w:r w:rsidR="00F24B9F">
        <w:rPr>
          <w:sz w:val="22"/>
          <w:szCs w:val="22"/>
        </w:rPr>
        <w:t>Regarding the wages,</w:t>
      </w:r>
      <w:r w:rsidR="00E10C24">
        <w:rPr>
          <w:sz w:val="22"/>
          <w:szCs w:val="22"/>
        </w:rPr>
        <w:t xml:space="preserve"> we </w:t>
      </w:r>
      <w:r w:rsidR="003E00AA">
        <w:rPr>
          <w:sz w:val="22"/>
          <w:szCs w:val="22"/>
        </w:rPr>
        <w:t xml:space="preserve">can </w:t>
      </w:r>
      <w:r w:rsidR="003100B9">
        <w:rPr>
          <w:sz w:val="22"/>
          <w:szCs w:val="22"/>
        </w:rPr>
        <w:t>deduct</w:t>
      </w:r>
      <w:r w:rsidR="003E00AA">
        <w:rPr>
          <w:sz w:val="22"/>
          <w:szCs w:val="22"/>
        </w:rPr>
        <w:t xml:space="preserve"> from the output that there</w:t>
      </w:r>
      <w:r w:rsidR="00F24B9F">
        <w:rPr>
          <w:sz w:val="22"/>
          <w:szCs w:val="22"/>
        </w:rPr>
        <w:t xml:space="preserve"> is a</w:t>
      </w:r>
      <w:r w:rsidR="003E00AA">
        <w:rPr>
          <w:sz w:val="22"/>
          <w:szCs w:val="22"/>
        </w:rPr>
        <w:t xml:space="preserve"> </w:t>
      </w:r>
      <w:r w:rsidR="00F24B9F">
        <w:rPr>
          <w:sz w:val="22"/>
          <w:szCs w:val="22"/>
        </w:rPr>
        <w:t xml:space="preserve">difference </w:t>
      </w:r>
      <m:oMath>
        <m:r>
          <w:rPr>
            <w:rFonts w:ascii="Cambria Math" w:hAnsi="Cambria Math"/>
            <w:color w:val="333333"/>
            <w:sz w:val="25"/>
            <w:szCs w:val="25"/>
            <w:bdr w:val="none" w:sz="0" w:space="0" w:color="auto" w:frame="1"/>
            <w:shd w:val="clear" w:color="auto" w:fill="FFFFFF"/>
          </w:rPr>
          <m:t>β</m:t>
        </m:r>
        <m:r>
          <w:rPr>
            <w:rFonts w:ascii="Cambria Math" w:hAnsi="Cambria Math"/>
            <w:color w:val="333333"/>
            <w:sz w:val="18"/>
            <w:szCs w:val="18"/>
            <w:bdr w:val="none" w:sz="0" w:space="0" w:color="auto" w:frame="1"/>
            <w:shd w:val="clear" w:color="auto" w:fill="FFFFFF"/>
          </w:rPr>
          <m:t>1</m:t>
        </m:r>
      </m:oMath>
      <w:r w:rsidR="00F24B9F">
        <w:rPr>
          <w:rFonts w:eastAsiaTheme="minorEastAsia"/>
          <w:color w:val="333333"/>
          <w:sz w:val="18"/>
          <w:szCs w:val="18"/>
          <w:bdr w:val="none" w:sz="0" w:space="0" w:color="auto" w:frame="1"/>
          <w:shd w:val="clear" w:color="auto" w:fill="FFFFFF"/>
        </w:rPr>
        <w:t xml:space="preserve"> = </w:t>
      </w:r>
      <w:r w:rsidR="00E478C4">
        <w:rPr>
          <w:sz w:val="22"/>
          <w:szCs w:val="22"/>
        </w:rPr>
        <w:t xml:space="preserve">-2.10 </w:t>
      </w:r>
      <w:r w:rsidR="00F24B9F">
        <w:rPr>
          <w:sz w:val="22"/>
          <w:szCs w:val="22"/>
        </w:rPr>
        <w:t>and we can translate this result as a foreign-born gets paid 2.10 dollars less than a citizen</w:t>
      </w:r>
      <w:r w:rsidR="00E478C4">
        <w:rPr>
          <w:sz w:val="22"/>
          <w:szCs w:val="22"/>
        </w:rPr>
        <w:t xml:space="preserve">, </w:t>
      </w:r>
      <w:r w:rsidR="00F24B9F">
        <w:rPr>
          <w:sz w:val="22"/>
          <w:szCs w:val="22"/>
        </w:rPr>
        <w:t>and the percentage difference given by wage_diff is in average - 4.1 % - (line 190-191,195-196). As the wage difference between U.S Citizens and non-citizens is small</w:t>
      </w:r>
      <w:r w:rsidR="00FC1C8A">
        <w:rPr>
          <w:sz w:val="22"/>
          <w:szCs w:val="22"/>
        </w:rPr>
        <w:t xml:space="preserve"> (2.10 $)</w:t>
      </w:r>
      <w:r w:rsidR="00F24B9F">
        <w:rPr>
          <w:sz w:val="22"/>
          <w:szCs w:val="22"/>
        </w:rPr>
        <w:t>, the significant gap</w:t>
      </w:r>
      <w:r w:rsidR="00FC1C8A">
        <w:rPr>
          <w:sz w:val="22"/>
          <w:szCs w:val="22"/>
        </w:rPr>
        <w:t xml:space="preserve"> in wages seems to be more potent on the sex level rather than the citizenship basis (185-188). In addition,</w:t>
      </w:r>
      <w:r w:rsidR="00FC1C8A">
        <w:rPr>
          <w:rFonts w:eastAsiaTheme="minorEastAsia"/>
          <w:color w:val="333333"/>
          <w:sz w:val="22"/>
          <w:szCs w:val="22"/>
          <w:bdr w:val="none" w:sz="0" w:space="0" w:color="auto" w:frame="1"/>
          <w:shd w:val="clear" w:color="auto" w:fill="FFFFFF"/>
        </w:rPr>
        <w:t xml:space="preserve"> </w:t>
      </w:r>
      <w:r w:rsidR="00FC1C8A">
        <w:rPr>
          <w:sz w:val="22"/>
          <w:szCs w:val="22"/>
        </w:rPr>
        <w:t>b</w:t>
      </w:r>
      <w:r w:rsidR="00FC32DF">
        <w:rPr>
          <w:sz w:val="22"/>
          <w:szCs w:val="22"/>
        </w:rPr>
        <w:t xml:space="preserve">y also computing the hours worked of each </w:t>
      </w:r>
      <w:r w:rsidR="00D618FF">
        <w:rPr>
          <w:sz w:val="22"/>
          <w:szCs w:val="22"/>
        </w:rPr>
        <w:t>group, ceterus</w:t>
      </w:r>
      <w:r w:rsidR="00FC1C8A">
        <w:rPr>
          <w:sz w:val="22"/>
          <w:szCs w:val="22"/>
        </w:rPr>
        <w:t xml:space="preserve"> paribus, </w:t>
      </w:r>
      <w:r w:rsidR="00FC32DF">
        <w:rPr>
          <w:sz w:val="22"/>
          <w:szCs w:val="22"/>
        </w:rPr>
        <w:t>we could see that there is</w:t>
      </w:r>
      <w:r w:rsidR="00FC1C8A">
        <w:rPr>
          <w:sz w:val="22"/>
          <w:szCs w:val="22"/>
        </w:rPr>
        <w:t>, again, a small</w:t>
      </w:r>
      <w:r w:rsidR="00FC32DF">
        <w:rPr>
          <w:sz w:val="22"/>
          <w:szCs w:val="22"/>
        </w:rPr>
        <w:t xml:space="preserve"> difference</w:t>
      </w:r>
      <w:r w:rsidR="00FC1C8A">
        <w:rPr>
          <w:sz w:val="22"/>
          <w:szCs w:val="22"/>
        </w:rPr>
        <w:t xml:space="preserve"> </w:t>
      </w:r>
      <w:r w:rsidR="00FC32DF">
        <w:rPr>
          <w:sz w:val="22"/>
          <w:szCs w:val="22"/>
        </w:rPr>
        <w:t>between the hours worked</w:t>
      </w:r>
      <w:r w:rsidR="00FC1C8A">
        <w:rPr>
          <w:sz w:val="22"/>
          <w:szCs w:val="22"/>
        </w:rPr>
        <w:t xml:space="preserve"> by foreigners and citizens.</w:t>
      </w:r>
      <w:r w:rsidR="00FC32DF">
        <w:rPr>
          <w:sz w:val="22"/>
          <w:szCs w:val="22"/>
        </w:rPr>
        <w:t xml:space="preserve"> However, the positive difference does leave place to assume that non-citizens work slightly more hours than citizens</w:t>
      </w:r>
      <w:r w:rsidR="00FC1C8A">
        <w:rPr>
          <w:sz w:val="22"/>
          <w:szCs w:val="22"/>
        </w:rPr>
        <w:t xml:space="preserve"> and the</w:t>
      </w:r>
      <w:r w:rsidR="00FC32DF">
        <w:rPr>
          <w:sz w:val="22"/>
          <w:szCs w:val="22"/>
        </w:rPr>
        <w:t xml:space="preserve"> gap in hours seems to be more present when we are comparing men </w:t>
      </w:r>
      <w:r w:rsidR="00FC1C8A">
        <w:rPr>
          <w:sz w:val="22"/>
          <w:szCs w:val="22"/>
        </w:rPr>
        <w:t xml:space="preserve">and </w:t>
      </w:r>
      <w:r w:rsidR="00FC32DF">
        <w:rPr>
          <w:sz w:val="22"/>
          <w:szCs w:val="22"/>
        </w:rPr>
        <w:t xml:space="preserve">women </w:t>
      </w:r>
      <w:r w:rsidR="00FC1C8A">
        <w:rPr>
          <w:sz w:val="22"/>
          <w:szCs w:val="22"/>
        </w:rPr>
        <w:t xml:space="preserve">than citizens and non-citizens. Overall, our estimated coefficients </w:t>
      </w:r>
      <w:r w:rsidR="00D618FF">
        <w:rPr>
          <w:sz w:val="22"/>
          <w:szCs w:val="22"/>
        </w:rPr>
        <w:t>seem</w:t>
      </w:r>
      <w:r w:rsidR="00FC1C8A">
        <w:rPr>
          <w:sz w:val="22"/>
          <w:szCs w:val="22"/>
        </w:rPr>
        <w:t xml:space="preserve"> to invalidate our hypothesis as they are closer to 0 than -1 </w:t>
      </w:r>
      <w:r w:rsidR="00D618FF">
        <w:rPr>
          <w:sz w:val="22"/>
          <w:szCs w:val="22"/>
        </w:rPr>
        <w:t>as it</w:t>
      </w:r>
      <w:r w:rsidR="00FC1C8A">
        <w:rPr>
          <w:sz w:val="22"/>
          <w:szCs w:val="22"/>
        </w:rPr>
        <w:t xml:space="preserve"> can also be seen by the summaries of each </w:t>
      </w:r>
      <w:r w:rsidR="00D618FF">
        <w:rPr>
          <w:sz w:val="22"/>
          <w:szCs w:val="22"/>
        </w:rPr>
        <w:t>variable</w:t>
      </w:r>
      <w:r w:rsidR="00FC1C8A">
        <w:rPr>
          <w:sz w:val="22"/>
          <w:szCs w:val="22"/>
        </w:rPr>
        <w:t xml:space="preserve"> (line 159-164, 168-173).</w:t>
      </w:r>
    </w:p>
    <w:p w14:paraId="7118450D" w14:textId="456AA4A1" w:rsidR="005C2749" w:rsidRDefault="00EF6300" w:rsidP="00D618FF">
      <w:pPr>
        <w:spacing w:line="360" w:lineRule="auto"/>
        <w:rPr>
          <w:sz w:val="22"/>
          <w:szCs w:val="22"/>
        </w:rPr>
      </w:pPr>
      <w:r>
        <w:rPr>
          <w:sz w:val="22"/>
          <w:szCs w:val="22"/>
        </w:rPr>
        <w:t xml:space="preserve">     </w:t>
      </w:r>
      <w:r w:rsidR="005C2749">
        <w:rPr>
          <w:sz w:val="22"/>
          <w:szCs w:val="22"/>
        </w:rPr>
        <w:t xml:space="preserve">After including </w:t>
      </w:r>
      <w:r w:rsidR="00D618FF">
        <w:rPr>
          <w:sz w:val="22"/>
          <w:szCs w:val="22"/>
        </w:rPr>
        <w:t xml:space="preserve">more </w:t>
      </w:r>
      <w:r w:rsidR="005C2749">
        <w:rPr>
          <w:sz w:val="22"/>
          <w:szCs w:val="22"/>
        </w:rPr>
        <w:t>information in our model</w:t>
      </w:r>
      <w:r w:rsidR="00D618FF">
        <w:rPr>
          <w:sz w:val="22"/>
          <w:szCs w:val="22"/>
        </w:rPr>
        <w:t xml:space="preserve"> to have a better reading of the situation between our two study groups,</w:t>
      </w:r>
      <w:r w:rsidR="005C2749">
        <w:rPr>
          <w:sz w:val="22"/>
          <w:szCs w:val="22"/>
        </w:rPr>
        <w:t xml:space="preserve"> we are presented with the following regression model. </w:t>
      </w:r>
    </w:p>
    <w:p w14:paraId="1F9F7F1E" w14:textId="63623264" w:rsidR="002D0E10" w:rsidRPr="002D0E10" w:rsidRDefault="002D0E10" w:rsidP="002D0E10">
      <w:pPr>
        <w:pStyle w:val="NormalWeb"/>
        <w:shd w:val="clear" w:color="auto" w:fill="FFFFFF"/>
        <w:spacing w:before="0" w:beforeAutospacing="0" w:after="0" w:afterAutospacing="0"/>
      </w:pPr>
      <m:oMathPara>
        <m:oMathParaPr>
          <m:jc m:val="center"/>
        </m:oMathParaPr>
        <m:oMath>
          <m:r>
            <w:rPr>
              <w:rStyle w:val="mi"/>
              <w:rFonts w:ascii="Cambria Math" w:hAnsi="Cambria Math"/>
              <w:color w:val="333333"/>
              <w:sz w:val="25"/>
              <w:szCs w:val="25"/>
              <w:bdr w:val="none" w:sz="0" w:space="0" w:color="auto" w:frame="1"/>
            </w:rPr>
            <m:t>Wage</m:t>
          </m:r>
          <m:r>
            <w:rPr>
              <w:rStyle w:val="mi"/>
              <w:rFonts w:ascii="Cambria Math" w:hAnsi="Cambria Math"/>
              <w:color w:val="333333"/>
              <w:sz w:val="18"/>
              <w:szCs w:val="18"/>
              <w:bdr w:val="none" w:sz="0" w:space="0" w:color="auto" w:frame="1"/>
            </w:rPr>
            <m:t>it</m:t>
          </m:r>
          <m:r>
            <w:rPr>
              <w:rStyle w:val="mo"/>
              <w:rFonts w:ascii="Cambria Math" w:hAnsi="Cambria Math"/>
              <w:color w:val="333333"/>
              <w:sz w:val="25"/>
              <w:szCs w:val="25"/>
              <w:bdr w:val="none" w:sz="0" w:space="0" w:color="auto" w:frame="1"/>
            </w:rPr>
            <m:t>=</m:t>
          </m:r>
          <m:r>
            <w:rPr>
              <w:rStyle w:val="mi"/>
              <w:rFonts w:ascii="Cambria Math" w:hAnsi="Cambria Math"/>
              <w:color w:val="333333"/>
              <w:sz w:val="25"/>
              <w:szCs w:val="25"/>
              <w:bdr w:val="none" w:sz="0" w:space="0" w:color="auto" w:frame="1"/>
            </w:rPr>
            <m:t>β</m:t>
          </m:r>
          <m:r>
            <w:rPr>
              <w:rStyle w:val="mn"/>
              <w:rFonts w:ascii="Cambria Math" w:hAnsi="Cambria Math"/>
              <w:color w:val="333333"/>
              <w:sz w:val="18"/>
              <w:szCs w:val="18"/>
              <w:bdr w:val="none" w:sz="0" w:space="0" w:color="auto" w:frame="1"/>
            </w:rPr>
            <m:t>0</m:t>
          </m:r>
          <m:r>
            <w:rPr>
              <w:rStyle w:val="mo"/>
              <w:rFonts w:ascii="Cambria Math" w:hAnsi="Cambria Math"/>
              <w:color w:val="333333"/>
              <w:sz w:val="25"/>
              <w:szCs w:val="25"/>
              <w:bdr w:val="none" w:sz="0" w:space="0" w:color="auto" w:frame="1"/>
            </w:rPr>
            <m:t>+</m:t>
          </m:r>
          <m:r>
            <w:rPr>
              <w:rStyle w:val="mi"/>
              <w:rFonts w:ascii="Cambria Math" w:hAnsi="Cambria Math"/>
              <w:color w:val="333333"/>
              <w:sz w:val="25"/>
              <w:szCs w:val="25"/>
              <w:bdr w:val="none" w:sz="0" w:space="0" w:color="auto" w:frame="1"/>
            </w:rPr>
            <m:t>β</m:t>
          </m:r>
          <m:r>
            <w:rPr>
              <w:rStyle w:val="mn"/>
              <w:rFonts w:ascii="Cambria Math" w:hAnsi="Cambria Math"/>
              <w:color w:val="333333"/>
              <w:sz w:val="18"/>
              <w:szCs w:val="18"/>
              <w:bdr w:val="none" w:sz="0" w:space="0" w:color="auto" w:frame="1"/>
            </w:rPr>
            <m:t>1</m:t>
          </m:r>
          <m:r>
            <w:rPr>
              <w:rStyle w:val="mi"/>
              <w:rFonts w:ascii="Cambria Math" w:hAnsi="Cambria Math"/>
              <w:color w:val="333333"/>
              <w:sz w:val="25"/>
              <w:szCs w:val="25"/>
              <w:bdr w:val="none" w:sz="0" w:space="0" w:color="auto" w:frame="1"/>
            </w:rPr>
            <m:t>Forborn</m:t>
          </m:r>
          <m:r>
            <w:rPr>
              <w:rStyle w:val="mi"/>
              <w:rFonts w:ascii="Cambria Math" w:hAnsi="Cambria Math"/>
              <w:color w:val="333333"/>
              <w:sz w:val="18"/>
              <w:szCs w:val="18"/>
              <w:bdr w:val="none" w:sz="0" w:space="0" w:color="auto" w:frame="1"/>
            </w:rPr>
            <m:t>it</m:t>
          </m:r>
          <m:r>
            <w:rPr>
              <w:rStyle w:val="mo"/>
              <w:rFonts w:ascii="Cambria Math" w:hAnsi="Cambria Math"/>
              <w:color w:val="333333"/>
              <w:sz w:val="25"/>
              <w:szCs w:val="25"/>
              <w:bdr w:val="none" w:sz="0" w:space="0" w:color="auto" w:frame="1"/>
            </w:rPr>
            <m:t>+</m:t>
          </m:r>
          <m:r>
            <w:rPr>
              <w:rStyle w:val="mi"/>
              <w:rFonts w:ascii="Cambria Math" w:hAnsi="Cambria Math"/>
              <w:color w:val="333333"/>
              <w:sz w:val="25"/>
              <w:szCs w:val="25"/>
              <w:bdr w:val="none" w:sz="0" w:space="0" w:color="auto" w:frame="1"/>
            </w:rPr>
            <m:t>β</m:t>
          </m:r>
          <m:r>
            <w:rPr>
              <w:rStyle w:val="mn"/>
              <w:rFonts w:ascii="Cambria Math" w:hAnsi="Cambria Math"/>
              <w:color w:val="333333"/>
              <w:sz w:val="18"/>
              <w:szCs w:val="18"/>
              <w:bdr w:val="none" w:sz="0" w:space="0" w:color="auto" w:frame="1"/>
            </w:rPr>
            <m:t>2</m:t>
          </m:r>
          <m:r>
            <w:rPr>
              <w:rStyle w:val="mi"/>
              <w:rFonts w:ascii="Cambria Math" w:hAnsi="Cambria Math"/>
              <w:color w:val="333333"/>
              <w:sz w:val="25"/>
              <w:szCs w:val="25"/>
              <w:bdr w:val="none" w:sz="0" w:space="0" w:color="auto" w:frame="1"/>
            </w:rPr>
            <m:t>Female</m:t>
          </m:r>
          <m:r>
            <w:rPr>
              <w:rStyle w:val="mi"/>
              <w:rFonts w:ascii="Cambria Math" w:hAnsi="Cambria Math"/>
              <w:color w:val="333333"/>
              <w:sz w:val="18"/>
              <w:szCs w:val="18"/>
              <w:bdr w:val="none" w:sz="0" w:space="0" w:color="auto" w:frame="1"/>
            </w:rPr>
            <m:t>it</m:t>
          </m:r>
          <m:r>
            <w:rPr>
              <w:rStyle w:val="mo"/>
              <w:rFonts w:ascii="Cambria Math" w:hAnsi="Cambria Math"/>
              <w:color w:val="333333"/>
              <w:sz w:val="25"/>
              <w:szCs w:val="25"/>
              <w:bdr w:val="none" w:sz="0" w:space="0" w:color="auto" w:frame="1"/>
            </w:rPr>
            <m:t>+</m:t>
          </m:r>
          <m:r>
            <w:rPr>
              <w:rStyle w:val="mi"/>
              <w:rFonts w:ascii="Cambria Math" w:hAnsi="Cambria Math"/>
              <w:color w:val="333333"/>
              <w:sz w:val="25"/>
              <w:szCs w:val="25"/>
              <w:bdr w:val="none" w:sz="0" w:space="0" w:color="auto" w:frame="1"/>
            </w:rPr>
            <m:t>β</m:t>
          </m:r>
          <m:r>
            <w:rPr>
              <w:rStyle w:val="mn"/>
              <w:rFonts w:ascii="Cambria Math" w:hAnsi="Cambria Math"/>
              <w:color w:val="333333"/>
              <w:sz w:val="18"/>
              <w:szCs w:val="18"/>
              <w:bdr w:val="none" w:sz="0" w:space="0" w:color="auto" w:frame="1"/>
            </w:rPr>
            <m:t>3</m:t>
          </m:r>
          <m:r>
            <w:rPr>
              <w:rStyle w:val="mi"/>
              <w:rFonts w:ascii="Cambria Math" w:hAnsi="Cambria Math"/>
              <w:color w:val="333333"/>
              <w:sz w:val="25"/>
              <w:szCs w:val="25"/>
              <w:bdr w:val="none" w:sz="0" w:space="0" w:color="auto" w:frame="1"/>
            </w:rPr>
            <m:t>uhourse</m:t>
          </m:r>
          <m:r>
            <w:rPr>
              <w:rStyle w:val="mi"/>
              <w:rFonts w:ascii="Cambria Math" w:hAnsi="Cambria Math"/>
              <w:color w:val="333333"/>
              <w:sz w:val="18"/>
              <w:szCs w:val="18"/>
              <w:bdr w:val="none" w:sz="0" w:space="0" w:color="auto" w:frame="1"/>
            </w:rPr>
            <m:t>it</m:t>
          </m:r>
          <m:r>
            <w:rPr>
              <w:rStyle w:val="mo"/>
              <w:rFonts w:ascii="Cambria Math" w:hAnsi="Cambria Math"/>
              <w:color w:val="333333"/>
              <w:sz w:val="25"/>
              <w:szCs w:val="25"/>
              <w:bdr w:val="none" w:sz="0" w:space="0" w:color="auto" w:frame="1"/>
            </w:rPr>
            <m:t>*</m:t>
          </m:r>
          <m:r>
            <w:rPr>
              <w:rStyle w:val="mi"/>
              <w:rFonts w:ascii="Cambria Math" w:hAnsi="Cambria Math"/>
              <w:color w:val="333333"/>
              <w:sz w:val="25"/>
              <w:szCs w:val="25"/>
              <w:bdr w:val="none" w:sz="0" w:space="0" w:color="auto" w:frame="1"/>
            </w:rPr>
            <m:t>Forborn</m:t>
          </m:r>
          <m:r>
            <w:rPr>
              <w:rStyle w:val="mi"/>
              <w:rFonts w:ascii="Cambria Math" w:hAnsi="Cambria Math"/>
              <w:color w:val="333333"/>
              <w:sz w:val="18"/>
              <w:szCs w:val="18"/>
              <w:bdr w:val="none" w:sz="0" w:space="0" w:color="auto" w:frame="1"/>
            </w:rPr>
            <m:t>it</m:t>
          </m:r>
          <m:r>
            <w:rPr>
              <w:rStyle w:val="mo"/>
              <w:rFonts w:ascii="Cambria Math" w:hAnsi="Cambria Math"/>
              <w:color w:val="333333"/>
              <w:sz w:val="25"/>
              <w:szCs w:val="25"/>
              <w:bdr w:val="none" w:sz="0" w:space="0" w:color="auto" w:frame="1"/>
            </w:rPr>
            <m:t>+</m:t>
          </m:r>
          <m:r>
            <w:rPr>
              <w:rStyle w:val="mi"/>
              <w:rFonts w:ascii="Cambria Math" w:hAnsi="Cambria Math"/>
              <w:color w:val="333333"/>
              <w:sz w:val="25"/>
              <w:szCs w:val="25"/>
              <w:bdr w:val="none" w:sz="0" w:space="0" w:color="auto" w:frame="1"/>
            </w:rPr>
            <m:t>β</m:t>
          </m:r>
          <m:r>
            <w:rPr>
              <w:rStyle w:val="mn"/>
              <w:rFonts w:ascii="Cambria Math" w:hAnsi="Cambria Math"/>
              <w:color w:val="333333"/>
              <w:sz w:val="18"/>
              <w:szCs w:val="18"/>
              <w:bdr w:val="none" w:sz="0" w:space="0" w:color="auto" w:frame="1"/>
            </w:rPr>
            <m:t>4</m:t>
          </m:r>
          <m:r>
            <w:rPr>
              <w:rStyle w:val="mi"/>
              <w:rFonts w:ascii="Cambria Math" w:hAnsi="Cambria Math"/>
              <w:color w:val="333333"/>
              <w:sz w:val="25"/>
              <w:szCs w:val="25"/>
              <w:bdr w:val="none" w:sz="0" w:space="0" w:color="auto" w:frame="1"/>
            </w:rPr>
            <m:t>educ</m:t>
          </m:r>
          <m:r>
            <w:rPr>
              <w:rStyle w:val="mi"/>
              <w:rFonts w:ascii="Cambria Math" w:hAnsi="Cambria Math"/>
              <w:color w:val="333333"/>
              <w:sz w:val="18"/>
              <w:szCs w:val="18"/>
              <w:bdr w:val="none" w:sz="0" w:space="0" w:color="auto" w:frame="1"/>
            </w:rPr>
            <m:t>it</m:t>
          </m:r>
          <m:r>
            <w:rPr>
              <w:rStyle w:val="mo"/>
              <w:rFonts w:ascii="Cambria Math" w:hAnsi="Cambria Math"/>
              <w:color w:val="333333"/>
              <w:sz w:val="25"/>
              <w:szCs w:val="25"/>
              <w:bdr w:val="none" w:sz="0" w:space="0" w:color="auto" w:frame="1"/>
            </w:rPr>
            <m:t>*</m:t>
          </m:r>
          <m:r>
            <w:rPr>
              <w:rStyle w:val="mi"/>
              <w:rFonts w:ascii="Cambria Math" w:hAnsi="Cambria Math"/>
              <w:color w:val="333333"/>
              <w:sz w:val="25"/>
              <w:szCs w:val="25"/>
              <w:bdr w:val="none" w:sz="0" w:space="0" w:color="auto" w:frame="1"/>
            </w:rPr>
            <m:t>Forborn</m:t>
          </m:r>
          <m:r>
            <w:rPr>
              <w:rStyle w:val="mi"/>
              <w:rFonts w:ascii="Cambria Math" w:hAnsi="Cambria Math"/>
              <w:color w:val="333333"/>
              <w:sz w:val="18"/>
              <w:szCs w:val="18"/>
              <w:bdr w:val="none" w:sz="0" w:space="0" w:color="auto" w:frame="1"/>
            </w:rPr>
            <m:t>it</m:t>
          </m:r>
          <m:r>
            <w:rPr>
              <w:rStyle w:val="mo"/>
              <w:rFonts w:ascii="Cambria Math" w:hAnsi="Cambria Math"/>
              <w:color w:val="333333"/>
              <w:sz w:val="25"/>
              <w:szCs w:val="25"/>
              <w:bdr w:val="none" w:sz="0" w:space="0" w:color="auto" w:frame="1"/>
            </w:rPr>
            <m:t>+</m:t>
          </m:r>
          <m:r>
            <w:rPr>
              <w:rStyle w:val="mi"/>
              <w:rFonts w:ascii="Cambria Math" w:hAnsi="Cambria Math"/>
              <w:color w:val="333333"/>
              <w:sz w:val="25"/>
              <w:szCs w:val="25"/>
              <w:bdr w:val="none" w:sz="0" w:space="0" w:color="auto" w:frame="1"/>
            </w:rPr>
            <m:t>β</m:t>
          </m:r>
          <m:r>
            <w:rPr>
              <w:rStyle w:val="mn"/>
              <w:rFonts w:ascii="Cambria Math" w:hAnsi="Cambria Math"/>
              <w:color w:val="333333"/>
              <w:sz w:val="18"/>
              <w:szCs w:val="18"/>
              <w:bdr w:val="none" w:sz="0" w:space="0" w:color="auto" w:frame="1"/>
            </w:rPr>
            <m:t>5</m:t>
          </m:r>
          <m:r>
            <w:rPr>
              <w:rStyle w:val="mi"/>
              <w:rFonts w:ascii="Cambria Math" w:hAnsi="Cambria Math"/>
              <w:color w:val="333333"/>
              <w:sz w:val="25"/>
              <w:szCs w:val="25"/>
              <w:bdr w:val="none" w:sz="0" w:space="0" w:color="auto" w:frame="1"/>
            </w:rPr>
            <m:t>numchild</m:t>
          </m:r>
          <m:r>
            <w:rPr>
              <w:rStyle w:val="mi"/>
              <w:rFonts w:ascii="Cambria Math" w:hAnsi="Cambria Math"/>
              <w:color w:val="333333"/>
              <w:sz w:val="18"/>
              <w:szCs w:val="18"/>
              <w:bdr w:val="none" w:sz="0" w:space="0" w:color="auto" w:frame="1"/>
            </w:rPr>
            <m:t>it</m:t>
          </m:r>
          <m:r>
            <w:rPr>
              <w:rStyle w:val="mo"/>
              <w:rFonts w:ascii="Cambria Math" w:hAnsi="Cambria Math"/>
              <w:color w:val="333333"/>
              <w:sz w:val="25"/>
              <w:szCs w:val="25"/>
              <w:bdr w:val="none" w:sz="0" w:space="0" w:color="auto" w:frame="1"/>
            </w:rPr>
            <m:t>*</m:t>
          </m:r>
          <m:r>
            <w:rPr>
              <w:rStyle w:val="mi"/>
              <w:rFonts w:ascii="Cambria Math" w:hAnsi="Cambria Math"/>
              <w:color w:val="333333"/>
              <w:sz w:val="25"/>
              <w:szCs w:val="25"/>
              <w:bdr w:val="none" w:sz="0" w:space="0" w:color="auto" w:frame="1"/>
            </w:rPr>
            <m:t>Female</m:t>
          </m:r>
          <m:r>
            <w:rPr>
              <w:rStyle w:val="mi"/>
              <w:rFonts w:ascii="Cambria Math" w:hAnsi="Cambria Math"/>
              <w:color w:val="333333"/>
              <w:sz w:val="18"/>
              <w:szCs w:val="18"/>
              <w:bdr w:val="none" w:sz="0" w:space="0" w:color="auto" w:frame="1"/>
            </w:rPr>
            <m:t>it</m:t>
          </m:r>
          <m:r>
            <w:rPr>
              <w:rStyle w:val="mo"/>
              <w:rFonts w:ascii="Cambria Math" w:hAnsi="Cambria Math"/>
              <w:color w:val="333333"/>
              <w:sz w:val="25"/>
              <w:szCs w:val="25"/>
              <w:bdr w:val="none" w:sz="0" w:space="0" w:color="auto" w:frame="1"/>
            </w:rPr>
            <m:t>*</m:t>
          </m:r>
          <m:r>
            <w:rPr>
              <w:rStyle w:val="mi"/>
              <w:rFonts w:ascii="Cambria Math" w:hAnsi="Cambria Math"/>
              <w:color w:val="333333"/>
              <w:sz w:val="25"/>
              <w:szCs w:val="25"/>
              <w:bdr w:val="none" w:sz="0" w:space="0" w:color="auto" w:frame="1"/>
            </w:rPr>
            <m:t>Forborn</m:t>
          </m:r>
          <m:r>
            <w:rPr>
              <w:rStyle w:val="mi"/>
              <w:rFonts w:ascii="Cambria Math" w:hAnsi="Cambria Math"/>
              <w:color w:val="333333"/>
              <w:sz w:val="18"/>
              <w:szCs w:val="18"/>
              <w:bdr w:val="none" w:sz="0" w:space="0" w:color="auto" w:frame="1"/>
            </w:rPr>
            <m:t>it</m:t>
          </m:r>
          <m:r>
            <w:rPr>
              <w:rStyle w:val="mo"/>
              <w:rFonts w:ascii="Cambria Math" w:hAnsi="Cambria Math"/>
              <w:color w:val="333333"/>
              <w:sz w:val="25"/>
              <w:szCs w:val="25"/>
              <w:bdr w:val="none" w:sz="0" w:space="0" w:color="auto" w:frame="1"/>
            </w:rPr>
            <m:t>+</m:t>
          </m:r>
          <m:r>
            <w:rPr>
              <w:rStyle w:val="mi"/>
              <w:rFonts w:ascii="Cambria Math" w:hAnsi="Cambria Math"/>
              <w:color w:val="333333"/>
              <w:sz w:val="25"/>
              <w:szCs w:val="25"/>
              <w:bdr w:val="none" w:sz="0" w:space="0" w:color="auto" w:frame="1"/>
            </w:rPr>
            <m:t>β</m:t>
          </m:r>
          <m:r>
            <w:rPr>
              <w:rStyle w:val="mn"/>
              <w:rFonts w:ascii="Cambria Math" w:hAnsi="Cambria Math"/>
              <w:color w:val="333333"/>
              <w:sz w:val="18"/>
              <w:szCs w:val="18"/>
              <w:bdr w:val="none" w:sz="0" w:space="0" w:color="auto" w:frame="1"/>
            </w:rPr>
            <m:t>6</m:t>
          </m:r>
          <m:r>
            <w:rPr>
              <w:rStyle w:val="mi"/>
              <w:rFonts w:ascii="Cambria Math" w:hAnsi="Cambria Math"/>
              <w:color w:val="333333"/>
              <w:sz w:val="25"/>
              <w:szCs w:val="25"/>
              <w:bdr w:val="none" w:sz="0" w:space="0" w:color="auto" w:frame="1"/>
            </w:rPr>
            <m:t>X</m:t>
          </m:r>
          <m:r>
            <w:rPr>
              <w:rStyle w:val="mi"/>
              <w:rFonts w:ascii="Cambria Math" w:hAnsi="Cambria Math"/>
              <w:color w:val="333333"/>
              <w:sz w:val="18"/>
              <w:szCs w:val="18"/>
              <w:bdr w:val="none" w:sz="0" w:space="0" w:color="auto" w:frame="1"/>
            </w:rPr>
            <m:t>it</m:t>
          </m:r>
          <m:r>
            <w:rPr>
              <w:rStyle w:val="mo"/>
              <w:rFonts w:ascii="Cambria Math" w:hAnsi="Cambria Math"/>
              <w:color w:val="333333"/>
              <w:sz w:val="25"/>
              <w:szCs w:val="25"/>
              <w:bdr w:val="none" w:sz="0" w:space="0" w:color="auto" w:frame="1"/>
            </w:rPr>
            <m:t>+</m:t>
          </m:r>
          <m:r>
            <w:rPr>
              <w:rStyle w:val="mi"/>
              <w:rFonts w:ascii="Cambria Math" w:hAnsi="Cambria Math"/>
              <w:color w:val="333333"/>
              <w:sz w:val="25"/>
              <w:szCs w:val="25"/>
              <w:bdr w:val="none" w:sz="0" w:space="0" w:color="auto" w:frame="1"/>
            </w:rPr>
            <m:t>u</m:t>
          </m:r>
          <m:r>
            <w:rPr>
              <w:rStyle w:val="mi"/>
              <w:rFonts w:ascii="Cambria Math" w:hAnsi="Cambria Math"/>
              <w:color w:val="333333"/>
              <w:sz w:val="18"/>
              <w:szCs w:val="18"/>
              <w:bdr w:val="none" w:sz="0" w:space="0" w:color="auto" w:frame="1"/>
            </w:rPr>
            <m:t>it</m:t>
          </m:r>
        </m:oMath>
      </m:oMathPara>
    </w:p>
    <w:p w14:paraId="61B1B58E" w14:textId="44DC66E8" w:rsidR="002D0E10" w:rsidRDefault="002D0E10" w:rsidP="002D0E10">
      <w:pPr>
        <w:pStyle w:val="NormalWeb"/>
        <w:shd w:val="clear" w:color="auto" w:fill="FFFFFF"/>
        <w:spacing w:before="0" w:beforeAutospacing="0" w:after="0" w:afterAutospacing="0"/>
      </w:pPr>
    </w:p>
    <w:p w14:paraId="2D1D59BC" w14:textId="13B2FEFF" w:rsidR="00071D20" w:rsidRDefault="00071D20" w:rsidP="00EF4703">
      <w:pPr>
        <w:spacing w:line="360" w:lineRule="auto"/>
        <w:rPr>
          <w:sz w:val="22"/>
          <w:szCs w:val="22"/>
        </w:rPr>
      </w:pPr>
      <w:r w:rsidRPr="00071D20">
        <w:rPr>
          <w:sz w:val="22"/>
          <w:szCs w:val="22"/>
        </w:rPr>
        <w:t>By estimating our regression model, multiple interesting elements have been highlighted</w:t>
      </w:r>
      <w:r>
        <w:rPr>
          <w:sz w:val="22"/>
          <w:szCs w:val="22"/>
        </w:rPr>
        <w:t xml:space="preserve">. </w:t>
      </w:r>
      <w:r w:rsidR="00DE3CF4">
        <w:rPr>
          <w:sz w:val="22"/>
          <w:szCs w:val="22"/>
        </w:rPr>
        <w:t xml:space="preserve">Indeed, the return on wages as a foreigner shows that they are likely to earn 3.26 dollars less on average than a citizen, which constitutes a difference of around 4.7%. Another interesting element is the return on wages of our interaction term forborn-educ, which shows us that there </w:t>
      </w:r>
      <w:r w:rsidR="00EF4703">
        <w:rPr>
          <w:sz w:val="22"/>
          <w:szCs w:val="22"/>
        </w:rPr>
        <w:t>are</w:t>
      </w:r>
      <w:r w:rsidR="00DE3CF4">
        <w:rPr>
          <w:sz w:val="22"/>
          <w:szCs w:val="22"/>
        </w:rPr>
        <w:t xml:space="preserve"> negative return</w:t>
      </w:r>
      <w:r w:rsidR="00EF4703">
        <w:rPr>
          <w:sz w:val="22"/>
          <w:szCs w:val="22"/>
        </w:rPr>
        <w:t xml:space="preserve">s </w:t>
      </w:r>
      <w:r w:rsidR="00DE3CF4">
        <w:rPr>
          <w:sz w:val="22"/>
          <w:szCs w:val="22"/>
        </w:rPr>
        <w:t>for all education levels except for the advanc</w:t>
      </w:r>
      <w:r w:rsidR="00EF4703">
        <w:rPr>
          <w:sz w:val="22"/>
          <w:szCs w:val="22"/>
        </w:rPr>
        <w:t xml:space="preserve">ed variable. This output allows us to assume that foreigners are expected to have a higher degree to have a higher wage than U.S Citizens. Lastly, we have our forborn-female-numchild variable. The results given by the interaction terms forborn-numchild and female-numchild, both return some small negative outcome on wages, where a foreigner that has a child </w:t>
      </w:r>
      <w:r w:rsidR="009D0EE2">
        <w:rPr>
          <w:sz w:val="22"/>
          <w:szCs w:val="22"/>
        </w:rPr>
        <w:t>or an additional child decreases</w:t>
      </w:r>
      <w:r w:rsidR="00EF4703">
        <w:rPr>
          <w:sz w:val="22"/>
          <w:szCs w:val="22"/>
        </w:rPr>
        <w:t xml:space="preserve"> the return on wages by an average of 0.1 % and a woman that has a child</w:t>
      </w:r>
      <w:r w:rsidR="009D0EE2">
        <w:rPr>
          <w:sz w:val="22"/>
          <w:szCs w:val="22"/>
        </w:rPr>
        <w:t>/ additional</w:t>
      </w:r>
      <w:r w:rsidR="00EF4703">
        <w:rPr>
          <w:sz w:val="22"/>
          <w:szCs w:val="22"/>
        </w:rPr>
        <w:t xml:space="preserve"> </w:t>
      </w:r>
      <w:r w:rsidR="009D0EE2">
        <w:rPr>
          <w:sz w:val="22"/>
          <w:szCs w:val="22"/>
        </w:rPr>
        <w:t xml:space="preserve">child returns a decrease of 2.75% on wages. The foreign-female variable, contrarily to the others, returns a positive outcome on wages with an average increase of 1.2% for being a foreigner and a woman. The final interaction term forborn-female-numchild, </w:t>
      </w:r>
      <w:r w:rsidR="009D0EE2" w:rsidRPr="008F5835">
        <w:rPr>
          <w:sz w:val="22"/>
          <w:szCs w:val="22"/>
        </w:rPr>
        <w:t>identified in our model, however, shows that there is a positive return of 2% on average for being a foreign woman that has a</w:t>
      </w:r>
      <w:r w:rsidR="008F5835" w:rsidRPr="008F5835">
        <w:rPr>
          <w:sz w:val="22"/>
          <w:szCs w:val="22"/>
        </w:rPr>
        <w:t xml:space="preserve"> </w:t>
      </w:r>
      <w:r w:rsidR="009D0EE2" w:rsidRPr="008F5835">
        <w:rPr>
          <w:sz w:val="22"/>
          <w:szCs w:val="22"/>
        </w:rPr>
        <w:t>child</w:t>
      </w:r>
      <w:r w:rsidR="008F5835" w:rsidRPr="008F5835">
        <w:rPr>
          <w:sz w:val="22"/>
          <w:szCs w:val="22"/>
        </w:rPr>
        <w:t xml:space="preserve">. </w:t>
      </w:r>
      <w:r w:rsidR="008F5835" w:rsidRPr="008F5835">
        <w:rPr>
          <w:color w:val="333333"/>
          <w:sz w:val="22"/>
          <w:szCs w:val="22"/>
          <w:shd w:val="clear" w:color="auto" w:fill="FFFFFF"/>
        </w:rPr>
        <w:t>These parameters are not casual and might be influenced and correlated with unobservable factors related to being married</w:t>
      </w:r>
      <w:r w:rsidR="008F5835">
        <w:rPr>
          <w:color w:val="333333"/>
          <w:sz w:val="22"/>
          <w:szCs w:val="22"/>
          <w:shd w:val="clear" w:color="auto" w:fill="FFFFFF"/>
        </w:rPr>
        <w:t xml:space="preserve">, a foreigner </w:t>
      </w:r>
      <w:r w:rsidR="008F5835" w:rsidRPr="008F5835">
        <w:rPr>
          <w:color w:val="333333"/>
          <w:sz w:val="22"/>
          <w:szCs w:val="22"/>
          <w:shd w:val="clear" w:color="auto" w:fill="FFFFFF"/>
        </w:rPr>
        <w:t>and having children that influence wages.</w:t>
      </w:r>
      <w:r w:rsidR="008F5835">
        <w:rPr>
          <w:sz w:val="22"/>
          <w:szCs w:val="22"/>
        </w:rPr>
        <w:t xml:space="preserve"> </w:t>
      </w:r>
      <w:r w:rsidR="009D0EE2">
        <w:rPr>
          <w:sz w:val="22"/>
          <w:szCs w:val="22"/>
        </w:rPr>
        <w:t>(</w:t>
      </w:r>
      <w:r w:rsidR="00775B00">
        <w:rPr>
          <w:sz w:val="22"/>
          <w:szCs w:val="22"/>
        </w:rPr>
        <w:t>Line</w:t>
      </w:r>
      <w:r w:rsidR="00EF4703">
        <w:rPr>
          <w:sz w:val="22"/>
          <w:szCs w:val="22"/>
        </w:rPr>
        <w:t xml:space="preserve"> 23</w:t>
      </w:r>
      <w:r w:rsidR="00382ECE">
        <w:rPr>
          <w:sz w:val="22"/>
          <w:szCs w:val="22"/>
        </w:rPr>
        <w:t>8</w:t>
      </w:r>
      <w:r w:rsidR="00EF4703">
        <w:rPr>
          <w:sz w:val="22"/>
          <w:szCs w:val="22"/>
        </w:rPr>
        <w:t>-2</w:t>
      </w:r>
      <w:r w:rsidR="00382ECE">
        <w:rPr>
          <w:sz w:val="22"/>
          <w:szCs w:val="22"/>
        </w:rPr>
        <w:t>46</w:t>
      </w:r>
      <w:r w:rsidR="00EF4703">
        <w:rPr>
          <w:sz w:val="22"/>
          <w:szCs w:val="22"/>
        </w:rPr>
        <w:t>)</w:t>
      </w:r>
      <w:r w:rsidR="009D0EE2">
        <w:rPr>
          <w:sz w:val="22"/>
          <w:szCs w:val="22"/>
        </w:rPr>
        <w:t>.</w:t>
      </w:r>
    </w:p>
    <w:p w14:paraId="034A2B59" w14:textId="1157C86F" w:rsidR="00BA4792" w:rsidRDefault="002D0E10" w:rsidP="00B222F6">
      <w:pPr>
        <w:spacing w:line="360" w:lineRule="auto"/>
        <w:rPr>
          <w:sz w:val="22"/>
          <w:szCs w:val="22"/>
        </w:rPr>
      </w:pPr>
      <w:r>
        <w:rPr>
          <w:sz w:val="22"/>
          <w:szCs w:val="22"/>
        </w:rPr>
        <w:t xml:space="preserve">        Lastly, we have computed our estimates for the expected values of wages for men, women, average wage and the proportion of women in the data. We can see from the estimate wages of women that they earn approximately 5.276 dollars less than men with 22.76 dollars</w:t>
      </w:r>
      <w:r w:rsidR="00B222F6">
        <w:rPr>
          <w:sz w:val="22"/>
          <w:szCs w:val="22"/>
        </w:rPr>
        <w:t xml:space="preserve"> (line 251-254)</w:t>
      </w:r>
      <w:r>
        <w:rPr>
          <w:sz w:val="22"/>
          <w:szCs w:val="22"/>
        </w:rPr>
        <w:t>.</w:t>
      </w:r>
      <w:r w:rsidR="00B222F6">
        <w:rPr>
          <w:sz w:val="22"/>
          <w:szCs w:val="22"/>
        </w:rPr>
        <w:t xml:space="preserve"> We can also see that the average wage seems to be 25.4022.</w:t>
      </w:r>
    </w:p>
    <w:p w14:paraId="6FB0FA47" w14:textId="3325218E" w:rsidR="00B222F6" w:rsidRPr="00B222F6" w:rsidRDefault="00B222F6" w:rsidP="00B222F6">
      <w:pPr>
        <w:spacing w:line="360" w:lineRule="auto"/>
        <w:rPr>
          <w:sz w:val="22"/>
          <w:szCs w:val="22"/>
        </w:rPr>
      </w:pPr>
      <w:r>
        <w:rPr>
          <w:sz w:val="22"/>
          <w:szCs w:val="22"/>
        </w:rPr>
        <w:t xml:space="preserve">        To conclude, we can deduct by our data analyzed that there </w:t>
      </w:r>
      <w:r w:rsidR="008D2173">
        <w:rPr>
          <w:sz w:val="22"/>
          <w:szCs w:val="22"/>
        </w:rPr>
        <w:t>are only</w:t>
      </w:r>
      <w:r>
        <w:rPr>
          <w:sz w:val="22"/>
          <w:szCs w:val="22"/>
        </w:rPr>
        <w:t xml:space="preserve"> small difference</w:t>
      </w:r>
      <w:r w:rsidR="008D2173">
        <w:rPr>
          <w:sz w:val="22"/>
          <w:szCs w:val="22"/>
        </w:rPr>
        <w:t xml:space="preserve">s in different sectors for foreigners which was shown by our coefficients as it was not equal to -1, which nullifies the hypothesis. There are small differences in </w:t>
      </w:r>
      <w:r>
        <w:rPr>
          <w:sz w:val="22"/>
          <w:szCs w:val="22"/>
        </w:rPr>
        <w:t>wages regarding foreign born and U.S Citizens, that may be explained by the expectation of having a higher degree</w:t>
      </w:r>
      <w:r w:rsidR="008D2173">
        <w:rPr>
          <w:sz w:val="22"/>
          <w:szCs w:val="22"/>
        </w:rPr>
        <w:t xml:space="preserve"> and other components in our error factor, however regarding the hours worked and the employment level proportional to that group presence in the territory, we can say that it is greater than the proportion of the citizens.</w:t>
      </w:r>
    </w:p>
    <w:p w14:paraId="02C6485F" w14:textId="77777777" w:rsidR="00BA4792" w:rsidRDefault="00BA4792" w:rsidP="00B718CD">
      <w:pPr>
        <w:jc w:val="center"/>
      </w:pPr>
    </w:p>
    <w:p w14:paraId="15D19DBF" w14:textId="77777777" w:rsidR="00DE02A7" w:rsidRDefault="00DE02A7" w:rsidP="00B718CD">
      <w:pPr>
        <w:jc w:val="center"/>
      </w:pPr>
    </w:p>
    <w:p w14:paraId="22750C77" w14:textId="77777777" w:rsidR="00DE02A7" w:rsidRDefault="00DE02A7" w:rsidP="00B718CD">
      <w:pPr>
        <w:jc w:val="center"/>
      </w:pPr>
    </w:p>
    <w:p w14:paraId="6CCC7BE9" w14:textId="77777777" w:rsidR="00DE02A7" w:rsidRDefault="00DE02A7" w:rsidP="00B718CD">
      <w:pPr>
        <w:jc w:val="center"/>
      </w:pPr>
    </w:p>
    <w:p w14:paraId="3DD88C2B" w14:textId="77777777" w:rsidR="00DE02A7" w:rsidRDefault="00DE02A7" w:rsidP="00B718CD">
      <w:pPr>
        <w:jc w:val="center"/>
      </w:pPr>
    </w:p>
    <w:p w14:paraId="32091B81" w14:textId="77777777" w:rsidR="00DE02A7" w:rsidRDefault="00DE02A7" w:rsidP="00B718CD">
      <w:pPr>
        <w:jc w:val="center"/>
      </w:pPr>
    </w:p>
    <w:p w14:paraId="61D90A0C" w14:textId="77777777" w:rsidR="00DE02A7" w:rsidRDefault="00DE02A7" w:rsidP="00B718CD">
      <w:pPr>
        <w:jc w:val="center"/>
      </w:pPr>
    </w:p>
    <w:p w14:paraId="01B93534" w14:textId="614A561B" w:rsidR="002F7B10" w:rsidRDefault="00B17A4E" w:rsidP="004670E4">
      <w:r>
        <w:t xml:space="preserve"> </w:t>
      </w:r>
    </w:p>
    <w:p w14:paraId="129DCFE4" w14:textId="77777777" w:rsidR="002F7B10" w:rsidRDefault="002F7B10" w:rsidP="002F7B10">
      <w:pPr>
        <w:ind w:left="1440"/>
      </w:pPr>
    </w:p>
    <w:p w14:paraId="29657E84" w14:textId="77777777" w:rsidR="002F7B10" w:rsidRDefault="002F7B10" w:rsidP="002F7B10">
      <w:pPr>
        <w:ind w:left="1440"/>
      </w:pPr>
    </w:p>
    <w:p w14:paraId="646811F4" w14:textId="46706F26" w:rsidR="00D440C9" w:rsidRPr="004670E4" w:rsidRDefault="00D440C9" w:rsidP="00382ECE">
      <w:pPr>
        <w:pStyle w:val="ListParagraph"/>
        <w:ind w:left="1800"/>
        <w:rPr>
          <w:rFonts w:ascii="Times New Roman" w:hAnsi="Times New Roman" w:cs="Times New Roman"/>
          <w:sz w:val="22"/>
          <w:szCs w:val="22"/>
        </w:rPr>
      </w:pPr>
    </w:p>
    <w:sectPr w:rsidR="00D440C9" w:rsidRPr="004670E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174256" w14:textId="77777777" w:rsidR="00186334" w:rsidRDefault="00186334" w:rsidP="00E478C4">
      <w:r>
        <w:separator/>
      </w:r>
    </w:p>
  </w:endnote>
  <w:endnote w:type="continuationSeparator" w:id="0">
    <w:p w14:paraId="6E3B2065" w14:textId="77777777" w:rsidR="00186334" w:rsidRDefault="00186334" w:rsidP="00E478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76B341" w14:textId="77777777" w:rsidR="00186334" w:rsidRDefault="00186334" w:rsidP="00E478C4">
      <w:r>
        <w:separator/>
      </w:r>
    </w:p>
  </w:footnote>
  <w:footnote w:type="continuationSeparator" w:id="0">
    <w:p w14:paraId="50AFF804" w14:textId="77777777" w:rsidR="00186334" w:rsidRDefault="00186334" w:rsidP="00E478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02C20"/>
    <w:multiLevelType w:val="hybridMultilevel"/>
    <w:tmpl w:val="27CC3A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EFE2268"/>
    <w:multiLevelType w:val="hybridMultilevel"/>
    <w:tmpl w:val="C046F2EC"/>
    <w:lvl w:ilvl="0" w:tplc="F2461D9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2B6A31A0"/>
    <w:multiLevelType w:val="hybridMultilevel"/>
    <w:tmpl w:val="580662DA"/>
    <w:lvl w:ilvl="0" w:tplc="6902F6B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45B857FF"/>
    <w:multiLevelType w:val="hybridMultilevel"/>
    <w:tmpl w:val="891C6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1DB1855"/>
    <w:multiLevelType w:val="hybridMultilevel"/>
    <w:tmpl w:val="B916133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E164D25"/>
    <w:multiLevelType w:val="hybridMultilevel"/>
    <w:tmpl w:val="2D48A2BC"/>
    <w:lvl w:ilvl="0" w:tplc="8AFA16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62CF653B"/>
    <w:multiLevelType w:val="hybridMultilevel"/>
    <w:tmpl w:val="373C7DEE"/>
    <w:lvl w:ilvl="0" w:tplc="8B0234FC">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1725368922">
    <w:abstractNumId w:val="4"/>
  </w:num>
  <w:num w:numId="2" w16cid:durableId="1025716612">
    <w:abstractNumId w:val="5"/>
  </w:num>
  <w:num w:numId="3" w16cid:durableId="1093404077">
    <w:abstractNumId w:val="1"/>
  </w:num>
  <w:num w:numId="4" w16cid:durableId="1032610820">
    <w:abstractNumId w:val="2"/>
  </w:num>
  <w:num w:numId="5" w16cid:durableId="1085801980">
    <w:abstractNumId w:val="3"/>
  </w:num>
  <w:num w:numId="6" w16cid:durableId="419758249">
    <w:abstractNumId w:val="0"/>
  </w:num>
  <w:num w:numId="7" w16cid:durableId="9515485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8CD"/>
    <w:rsid w:val="000259F2"/>
    <w:rsid w:val="0003601B"/>
    <w:rsid w:val="00044EE7"/>
    <w:rsid w:val="00071416"/>
    <w:rsid w:val="00071D20"/>
    <w:rsid w:val="000C0E1F"/>
    <w:rsid w:val="000F3318"/>
    <w:rsid w:val="00126F1C"/>
    <w:rsid w:val="00140449"/>
    <w:rsid w:val="00147CD1"/>
    <w:rsid w:val="00170D85"/>
    <w:rsid w:val="00177E1C"/>
    <w:rsid w:val="00186334"/>
    <w:rsid w:val="001A48FB"/>
    <w:rsid w:val="002461C1"/>
    <w:rsid w:val="002A1811"/>
    <w:rsid w:val="002A39E6"/>
    <w:rsid w:val="002D0E10"/>
    <w:rsid w:val="002F0185"/>
    <w:rsid w:val="002F7B10"/>
    <w:rsid w:val="003100B9"/>
    <w:rsid w:val="00382ECE"/>
    <w:rsid w:val="003D15D2"/>
    <w:rsid w:val="003E00AA"/>
    <w:rsid w:val="003E149D"/>
    <w:rsid w:val="003E2629"/>
    <w:rsid w:val="00412707"/>
    <w:rsid w:val="004409EF"/>
    <w:rsid w:val="004670E4"/>
    <w:rsid w:val="00491FB1"/>
    <w:rsid w:val="004B35E3"/>
    <w:rsid w:val="004E17F2"/>
    <w:rsid w:val="004F6485"/>
    <w:rsid w:val="0052706A"/>
    <w:rsid w:val="00565186"/>
    <w:rsid w:val="005B214A"/>
    <w:rsid w:val="005B56B2"/>
    <w:rsid w:val="005C2749"/>
    <w:rsid w:val="005E2870"/>
    <w:rsid w:val="005E580F"/>
    <w:rsid w:val="006268E7"/>
    <w:rsid w:val="00663C7D"/>
    <w:rsid w:val="0067381B"/>
    <w:rsid w:val="00680913"/>
    <w:rsid w:val="006A3AD6"/>
    <w:rsid w:val="006B16AE"/>
    <w:rsid w:val="006E480D"/>
    <w:rsid w:val="00775B00"/>
    <w:rsid w:val="007B699D"/>
    <w:rsid w:val="007C3B47"/>
    <w:rsid w:val="008A11CE"/>
    <w:rsid w:val="008D2173"/>
    <w:rsid w:val="008F45E1"/>
    <w:rsid w:val="008F5835"/>
    <w:rsid w:val="009D0EE2"/>
    <w:rsid w:val="00A431C7"/>
    <w:rsid w:val="00A7094A"/>
    <w:rsid w:val="00AA0ABC"/>
    <w:rsid w:val="00AA1142"/>
    <w:rsid w:val="00B17A4E"/>
    <w:rsid w:val="00B222F6"/>
    <w:rsid w:val="00B718CD"/>
    <w:rsid w:val="00B867EA"/>
    <w:rsid w:val="00BA1950"/>
    <w:rsid w:val="00BA4792"/>
    <w:rsid w:val="00BF2EDB"/>
    <w:rsid w:val="00BF489D"/>
    <w:rsid w:val="00C0358D"/>
    <w:rsid w:val="00C071F5"/>
    <w:rsid w:val="00C10F97"/>
    <w:rsid w:val="00C17B18"/>
    <w:rsid w:val="00C4483C"/>
    <w:rsid w:val="00C44B73"/>
    <w:rsid w:val="00C53B72"/>
    <w:rsid w:val="00C725C5"/>
    <w:rsid w:val="00CA0169"/>
    <w:rsid w:val="00CE2383"/>
    <w:rsid w:val="00D03BE1"/>
    <w:rsid w:val="00D440C9"/>
    <w:rsid w:val="00D45CB5"/>
    <w:rsid w:val="00D5497F"/>
    <w:rsid w:val="00D618FF"/>
    <w:rsid w:val="00D8367C"/>
    <w:rsid w:val="00DE02A7"/>
    <w:rsid w:val="00DE3CF4"/>
    <w:rsid w:val="00E10C24"/>
    <w:rsid w:val="00E4265E"/>
    <w:rsid w:val="00E478C4"/>
    <w:rsid w:val="00EE05AE"/>
    <w:rsid w:val="00EE54A0"/>
    <w:rsid w:val="00EF4703"/>
    <w:rsid w:val="00EF6300"/>
    <w:rsid w:val="00F24B9F"/>
    <w:rsid w:val="00F728FD"/>
    <w:rsid w:val="00FC1C8A"/>
    <w:rsid w:val="00FC32DF"/>
    <w:rsid w:val="00FC64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9356858"/>
  <w15:chartTrackingRefBased/>
  <w15:docId w15:val="{EC9F6133-8E01-874F-9E1F-22633CB29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0E10"/>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17A4E"/>
    <w:pPr>
      <w:ind w:left="720"/>
      <w:contextualSpacing/>
    </w:pPr>
    <w:rPr>
      <w:rFonts w:asciiTheme="minorHAnsi" w:eastAsiaTheme="minorHAnsi" w:hAnsiTheme="minorHAnsi" w:cstheme="minorBidi"/>
    </w:rPr>
  </w:style>
  <w:style w:type="paragraph" w:styleId="NormalWeb">
    <w:name w:val="Normal (Web)"/>
    <w:basedOn w:val="Normal"/>
    <w:uiPriority w:val="99"/>
    <w:unhideWhenUsed/>
    <w:rsid w:val="00A431C7"/>
    <w:pPr>
      <w:spacing w:before="100" w:beforeAutospacing="1" w:after="100" w:afterAutospacing="1"/>
    </w:pPr>
  </w:style>
  <w:style w:type="character" w:customStyle="1" w:styleId="mi">
    <w:name w:val="mi"/>
    <w:basedOn w:val="DefaultParagraphFont"/>
    <w:rsid w:val="005C2749"/>
  </w:style>
  <w:style w:type="character" w:customStyle="1" w:styleId="mo">
    <w:name w:val="mo"/>
    <w:basedOn w:val="DefaultParagraphFont"/>
    <w:rsid w:val="005C2749"/>
  </w:style>
  <w:style w:type="character" w:customStyle="1" w:styleId="mn">
    <w:name w:val="mn"/>
    <w:basedOn w:val="DefaultParagraphFont"/>
    <w:rsid w:val="005C2749"/>
  </w:style>
  <w:style w:type="character" w:styleId="PlaceholderText">
    <w:name w:val="Placeholder Text"/>
    <w:basedOn w:val="DefaultParagraphFont"/>
    <w:uiPriority w:val="99"/>
    <w:semiHidden/>
    <w:rsid w:val="00E478C4"/>
    <w:rPr>
      <w:color w:val="808080"/>
    </w:rPr>
  </w:style>
  <w:style w:type="paragraph" w:styleId="Header">
    <w:name w:val="header"/>
    <w:basedOn w:val="Normal"/>
    <w:link w:val="HeaderChar"/>
    <w:uiPriority w:val="99"/>
    <w:unhideWhenUsed/>
    <w:rsid w:val="00E478C4"/>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E478C4"/>
  </w:style>
  <w:style w:type="paragraph" w:styleId="Footer">
    <w:name w:val="footer"/>
    <w:basedOn w:val="Normal"/>
    <w:link w:val="FooterChar"/>
    <w:uiPriority w:val="99"/>
    <w:unhideWhenUsed/>
    <w:rsid w:val="00E478C4"/>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E478C4"/>
  </w:style>
  <w:style w:type="character" w:customStyle="1" w:styleId="mjxassistivemathml">
    <w:name w:val="mjx_assistive_mathml"/>
    <w:basedOn w:val="DefaultParagraphFont"/>
    <w:rsid w:val="00071D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314659">
      <w:bodyDiv w:val="1"/>
      <w:marLeft w:val="0"/>
      <w:marRight w:val="0"/>
      <w:marTop w:val="0"/>
      <w:marBottom w:val="0"/>
      <w:divBdr>
        <w:top w:val="none" w:sz="0" w:space="0" w:color="auto"/>
        <w:left w:val="none" w:sz="0" w:space="0" w:color="auto"/>
        <w:bottom w:val="none" w:sz="0" w:space="0" w:color="auto"/>
        <w:right w:val="none" w:sz="0" w:space="0" w:color="auto"/>
      </w:divBdr>
    </w:div>
    <w:div w:id="359862271">
      <w:bodyDiv w:val="1"/>
      <w:marLeft w:val="0"/>
      <w:marRight w:val="0"/>
      <w:marTop w:val="0"/>
      <w:marBottom w:val="0"/>
      <w:divBdr>
        <w:top w:val="none" w:sz="0" w:space="0" w:color="auto"/>
        <w:left w:val="none" w:sz="0" w:space="0" w:color="auto"/>
        <w:bottom w:val="none" w:sz="0" w:space="0" w:color="auto"/>
        <w:right w:val="none" w:sz="0" w:space="0" w:color="auto"/>
      </w:divBdr>
    </w:div>
    <w:div w:id="1027946824">
      <w:bodyDiv w:val="1"/>
      <w:marLeft w:val="0"/>
      <w:marRight w:val="0"/>
      <w:marTop w:val="0"/>
      <w:marBottom w:val="0"/>
      <w:divBdr>
        <w:top w:val="none" w:sz="0" w:space="0" w:color="auto"/>
        <w:left w:val="none" w:sz="0" w:space="0" w:color="auto"/>
        <w:bottom w:val="none" w:sz="0" w:space="0" w:color="auto"/>
        <w:right w:val="none" w:sz="0" w:space="0" w:color="auto"/>
      </w:divBdr>
    </w:div>
    <w:div w:id="1366326805">
      <w:bodyDiv w:val="1"/>
      <w:marLeft w:val="0"/>
      <w:marRight w:val="0"/>
      <w:marTop w:val="0"/>
      <w:marBottom w:val="0"/>
      <w:divBdr>
        <w:top w:val="none" w:sz="0" w:space="0" w:color="auto"/>
        <w:left w:val="none" w:sz="0" w:space="0" w:color="auto"/>
        <w:bottom w:val="none" w:sz="0" w:space="0" w:color="auto"/>
        <w:right w:val="none" w:sz="0" w:space="0" w:color="auto"/>
      </w:divBdr>
    </w:div>
    <w:div w:id="1388143219">
      <w:bodyDiv w:val="1"/>
      <w:marLeft w:val="0"/>
      <w:marRight w:val="0"/>
      <w:marTop w:val="0"/>
      <w:marBottom w:val="0"/>
      <w:divBdr>
        <w:top w:val="none" w:sz="0" w:space="0" w:color="auto"/>
        <w:left w:val="none" w:sz="0" w:space="0" w:color="auto"/>
        <w:bottom w:val="none" w:sz="0" w:space="0" w:color="auto"/>
        <w:right w:val="none" w:sz="0" w:space="0" w:color="auto"/>
      </w:divBdr>
    </w:div>
    <w:div w:id="1622346958">
      <w:bodyDiv w:val="1"/>
      <w:marLeft w:val="0"/>
      <w:marRight w:val="0"/>
      <w:marTop w:val="0"/>
      <w:marBottom w:val="0"/>
      <w:divBdr>
        <w:top w:val="none" w:sz="0" w:space="0" w:color="auto"/>
        <w:left w:val="none" w:sz="0" w:space="0" w:color="auto"/>
        <w:bottom w:val="none" w:sz="0" w:space="0" w:color="auto"/>
        <w:right w:val="none" w:sz="0" w:space="0" w:color="auto"/>
      </w:divBdr>
    </w:div>
    <w:div w:id="1724980380">
      <w:bodyDiv w:val="1"/>
      <w:marLeft w:val="0"/>
      <w:marRight w:val="0"/>
      <w:marTop w:val="0"/>
      <w:marBottom w:val="0"/>
      <w:divBdr>
        <w:top w:val="none" w:sz="0" w:space="0" w:color="auto"/>
        <w:left w:val="none" w:sz="0" w:space="0" w:color="auto"/>
        <w:bottom w:val="none" w:sz="0" w:space="0" w:color="auto"/>
        <w:right w:val="none" w:sz="0" w:space="0" w:color="auto"/>
      </w:divBdr>
    </w:div>
    <w:div w:id="2016767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1397</Words>
  <Characters>7304</Characters>
  <Application>Microsoft Office Word</Application>
  <DocSecurity>0</DocSecurity>
  <Lines>106</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Lena Melianne Sarr</dc:creator>
  <cp:keywords/>
  <dc:description/>
  <cp:lastModifiedBy>miriame alex</cp:lastModifiedBy>
  <cp:revision>2</cp:revision>
  <dcterms:created xsi:type="dcterms:W3CDTF">2026-05-01T18:56:00Z</dcterms:created>
  <dcterms:modified xsi:type="dcterms:W3CDTF">2026-05-01T18:56:00Z</dcterms:modified>
</cp:coreProperties>
</file>