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9261" w14:textId="13718BC6" w:rsidR="00B61153" w:rsidRPr="00A6495D" w:rsidRDefault="00C24723" w:rsidP="00C24723">
      <w:pPr>
        <w:pStyle w:val="ListParagraph"/>
        <w:numPr>
          <w:ilvl w:val="0"/>
          <w:numId w:val="1"/>
        </w:numPr>
        <w:rPr>
          <w:lang w:val="en-ZA"/>
        </w:rPr>
      </w:pPr>
      <w:r w:rsidRPr="00A6495D">
        <w:rPr>
          <w:lang w:val="en-ZA"/>
        </w:rPr>
        <w:t>Make sure you can see all the comments.</w:t>
      </w:r>
    </w:p>
    <w:p w14:paraId="108B2B84" w14:textId="766D2854" w:rsidR="00C24723" w:rsidRPr="00A6495D" w:rsidRDefault="004C571F" w:rsidP="00C24723">
      <w:pPr>
        <w:pStyle w:val="ListParagraph"/>
        <w:numPr>
          <w:ilvl w:val="0"/>
          <w:numId w:val="1"/>
        </w:numPr>
        <w:rPr>
          <w:lang w:val="en-ZA"/>
        </w:rPr>
      </w:pPr>
      <w:r w:rsidRPr="00A6495D">
        <w:rPr>
          <w:lang w:val="en-ZA"/>
        </w:rPr>
        <w:t>Feedback is not comprehensive</w:t>
      </w:r>
    </w:p>
    <w:p w14:paraId="26C6CF1E" w14:textId="2DDFB308" w:rsidR="004C571F" w:rsidRPr="00A6495D" w:rsidRDefault="004C571F" w:rsidP="004C571F">
      <w:pPr>
        <w:pStyle w:val="ListParagraph"/>
        <w:numPr>
          <w:ilvl w:val="1"/>
          <w:numId w:val="1"/>
        </w:numPr>
        <w:rPr>
          <w:lang w:val="en-ZA"/>
        </w:rPr>
      </w:pPr>
      <w:r w:rsidRPr="00A6495D">
        <w:rPr>
          <w:lang w:val="en-ZA"/>
        </w:rPr>
        <w:t>Sometimes, an error is indicated once, but it occurs many times in the document.</w:t>
      </w:r>
    </w:p>
    <w:p w14:paraId="3DB10761" w14:textId="4BD111FC" w:rsidR="004C571F" w:rsidRPr="00A6495D" w:rsidRDefault="005A6996" w:rsidP="004C571F">
      <w:pPr>
        <w:pStyle w:val="ListParagraph"/>
        <w:numPr>
          <w:ilvl w:val="1"/>
          <w:numId w:val="1"/>
        </w:numPr>
        <w:rPr>
          <w:lang w:val="en-ZA"/>
        </w:rPr>
      </w:pPr>
      <w:r w:rsidRPr="00A6495D">
        <w:rPr>
          <w:lang w:val="en-ZA"/>
        </w:rPr>
        <w:t xml:space="preserve">The list of comments is not supposed to be an indication of all the problems in the document. Make sure you adhere to the department’s </w:t>
      </w:r>
      <w:r w:rsidR="00CE547A" w:rsidRPr="00A6495D">
        <w:rPr>
          <w:lang w:val="en-ZA"/>
        </w:rPr>
        <w:t>writing guidelines, guidance given in our</w:t>
      </w:r>
      <w:r w:rsidR="005615F1" w:rsidRPr="00A6495D">
        <w:rPr>
          <w:lang w:val="en-ZA"/>
        </w:rPr>
        <w:t xml:space="preserve"> supervision</w:t>
      </w:r>
      <w:r w:rsidR="00CE547A" w:rsidRPr="00A6495D">
        <w:rPr>
          <w:lang w:val="en-ZA"/>
        </w:rPr>
        <w:t xml:space="preserve"> meetings, guidance given in the general </w:t>
      </w:r>
      <w:proofErr w:type="spellStart"/>
      <w:r w:rsidR="00CE547A" w:rsidRPr="00A6495D">
        <w:rPr>
          <w:lang w:val="en-ZA"/>
        </w:rPr>
        <w:t>skripsie</w:t>
      </w:r>
      <w:proofErr w:type="spellEnd"/>
      <w:r w:rsidR="00CE547A" w:rsidRPr="00A6495D">
        <w:rPr>
          <w:lang w:val="en-ZA"/>
        </w:rPr>
        <w:t xml:space="preserve"> meetings</w:t>
      </w:r>
      <w:r w:rsidR="004C6EEE" w:rsidRPr="00A6495D">
        <w:rPr>
          <w:lang w:val="en-ZA"/>
        </w:rPr>
        <w:t>, my grammar and layout guidelines</w:t>
      </w:r>
      <w:r w:rsidR="005615F1" w:rsidRPr="00A6495D">
        <w:rPr>
          <w:lang w:val="en-ZA"/>
        </w:rPr>
        <w:t>.</w:t>
      </w:r>
    </w:p>
    <w:p w14:paraId="2823EBE1" w14:textId="2E350C97" w:rsidR="00A84733" w:rsidRPr="00A6495D" w:rsidRDefault="00A84733" w:rsidP="004C571F">
      <w:pPr>
        <w:pStyle w:val="ListParagraph"/>
        <w:numPr>
          <w:ilvl w:val="1"/>
          <w:numId w:val="1"/>
        </w:numPr>
        <w:rPr>
          <w:lang w:val="en-ZA"/>
        </w:rPr>
      </w:pPr>
      <w:r w:rsidRPr="00A6495D">
        <w:rPr>
          <w:lang w:val="en-ZA"/>
        </w:rPr>
        <w:t xml:space="preserve">Getting the story across </w:t>
      </w:r>
      <w:r w:rsidR="007528D2" w:rsidRPr="00A6495D">
        <w:rPr>
          <w:lang w:val="en-ZA"/>
        </w:rPr>
        <w:t xml:space="preserve">in a clear and professional way </w:t>
      </w:r>
      <w:r w:rsidRPr="00A6495D">
        <w:rPr>
          <w:lang w:val="en-ZA"/>
        </w:rPr>
        <w:t>is your responsibility</w:t>
      </w:r>
      <w:r w:rsidR="007528D2" w:rsidRPr="00A6495D">
        <w:rPr>
          <w:lang w:val="en-ZA"/>
        </w:rPr>
        <w:t>!</w:t>
      </w:r>
    </w:p>
    <w:p w14:paraId="1CCC68D4" w14:textId="67D4C744" w:rsidR="007528D2" w:rsidRPr="00A6495D" w:rsidRDefault="007528D2" w:rsidP="007528D2">
      <w:pPr>
        <w:pStyle w:val="ListParagraph"/>
        <w:numPr>
          <w:ilvl w:val="0"/>
          <w:numId w:val="1"/>
        </w:numPr>
        <w:rPr>
          <w:lang w:val="en-ZA"/>
        </w:rPr>
      </w:pPr>
      <w:r w:rsidRPr="00A6495D">
        <w:rPr>
          <w:lang w:val="en-ZA"/>
        </w:rPr>
        <w:t>Consistency is king.</w:t>
      </w:r>
    </w:p>
    <w:p w14:paraId="48477022" w14:textId="77777777" w:rsidR="00842B4E" w:rsidRPr="00A6495D" w:rsidRDefault="00842B4E" w:rsidP="00842B4E">
      <w:pPr>
        <w:pStyle w:val="ListParagraph"/>
        <w:numPr>
          <w:ilvl w:val="0"/>
          <w:numId w:val="1"/>
        </w:numPr>
        <w:rPr>
          <w:lang w:val="en-ZA"/>
        </w:rPr>
      </w:pPr>
      <w:r w:rsidRPr="00A6495D">
        <w:rPr>
          <w:lang w:val="en-ZA"/>
        </w:rPr>
        <w:t xml:space="preserve">Stick to third person. </w:t>
      </w:r>
      <w:proofErr w:type="gramStart"/>
      <w:r w:rsidRPr="00A6495D">
        <w:rPr>
          <w:lang w:val="en-ZA"/>
        </w:rPr>
        <w:t>No</w:t>
      </w:r>
      <w:proofErr w:type="gramEnd"/>
      <w:r w:rsidRPr="00A6495D">
        <w:rPr>
          <w:lang w:val="en-ZA"/>
        </w:rPr>
        <w:t xml:space="preserve"> I, me, us, we, our, my, mine, etc.</w:t>
      </w:r>
    </w:p>
    <w:p w14:paraId="77A5B512" w14:textId="77777777" w:rsidR="00842B4E" w:rsidRPr="00A6495D" w:rsidRDefault="00842B4E" w:rsidP="00842B4E">
      <w:pPr>
        <w:pStyle w:val="ListParagraph"/>
        <w:numPr>
          <w:ilvl w:val="0"/>
          <w:numId w:val="1"/>
        </w:numPr>
        <w:rPr>
          <w:lang w:val="en-ZA"/>
        </w:rPr>
      </w:pPr>
      <w:r w:rsidRPr="00A6495D">
        <w:rPr>
          <w:lang w:val="en-ZA"/>
        </w:rPr>
        <w:t>Avoid contractions. E.g. write cannot (not can't); is not (not isn't); etc.</w:t>
      </w:r>
    </w:p>
    <w:p w14:paraId="7675AA74" w14:textId="489EA0BE" w:rsidR="007528D2" w:rsidRPr="00A6495D" w:rsidRDefault="00842B4E" w:rsidP="00842B4E">
      <w:pPr>
        <w:pStyle w:val="ListParagraph"/>
        <w:numPr>
          <w:ilvl w:val="0"/>
          <w:numId w:val="1"/>
        </w:numPr>
        <w:rPr>
          <w:lang w:val="en-ZA"/>
        </w:rPr>
      </w:pPr>
      <w:r w:rsidRPr="00A6495D">
        <w:rPr>
          <w:lang w:val="en-ZA"/>
        </w:rPr>
        <w:t>Use capital letters correctly. Typically: first word of sentence, proper nouns, certain abbreviations. The following are e.g. not proper nouns: finite element analysis; computer-aided design</w:t>
      </w:r>
      <w:r w:rsidR="001C10BE">
        <w:rPr>
          <w:lang w:val="en-ZA"/>
        </w:rPr>
        <w:t xml:space="preserve"> (CAD)</w:t>
      </w:r>
      <w:r w:rsidRPr="00A6495D">
        <w:rPr>
          <w:lang w:val="en-ZA"/>
        </w:rPr>
        <w:t>.</w:t>
      </w:r>
    </w:p>
    <w:p w14:paraId="58A2FAD5" w14:textId="7168F471" w:rsidR="005934CB" w:rsidRPr="00A6495D" w:rsidRDefault="00C12B66" w:rsidP="00842B4E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>Paragraph</w:t>
      </w:r>
      <w:r w:rsidR="00EF1DA2" w:rsidRPr="00A6495D">
        <w:rPr>
          <w:lang w:val="en-ZA"/>
        </w:rPr>
        <w:t xml:space="preserve"> margins:</w:t>
      </w:r>
    </w:p>
    <w:p w14:paraId="160C6934" w14:textId="17E9320A" w:rsidR="00EF1DA2" w:rsidRPr="00A6495D" w:rsidRDefault="00EF1DA2" w:rsidP="007271F2">
      <w:pPr>
        <w:pStyle w:val="ListParagraph"/>
        <w:numPr>
          <w:ilvl w:val="1"/>
          <w:numId w:val="1"/>
        </w:numPr>
        <w:rPr>
          <w:lang w:val="en-ZA"/>
        </w:rPr>
      </w:pPr>
      <w:r w:rsidRPr="00A6495D">
        <w:rPr>
          <w:lang w:val="en-ZA"/>
        </w:rPr>
        <w:t>Left justified</w:t>
      </w:r>
      <w:r w:rsidR="0040145E" w:rsidRPr="00A6495D">
        <w:rPr>
          <w:lang w:val="en-ZA"/>
        </w:rPr>
        <w:t xml:space="preserve"> </w:t>
      </w:r>
      <w:r w:rsidR="0040145E" w:rsidRPr="00A6495D">
        <w:rPr>
          <w:lang w:val="en-ZA"/>
        </w:rPr>
        <w:drawing>
          <wp:inline distT="0" distB="0" distL="0" distR="0" wp14:anchorId="74D65D7B" wp14:editId="5ECD1D49">
            <wp:extent cx="247685" cy="238158"/>
            <wp:effectExtent l="0" t="0" r="0" b="0"/>
            <wp:docPr id="178620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01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95D">
        <w:rPr>
          <w:lang w:val="en-ZA"/>
        </w:rPr>
        <w:t>, or justified</w:t>
      </w:r>
      <w:r w:rsidR="0040145E" w:rsidRPr="00A6495D">
        <w:rPr>
          <w:lang w:val="en-ZA"/>
        </w:rPr>
        <w:t xml:space="preserve"> </w:t>
      </w:r>
      <w:r w:rsidR="007271F2" w:rsidRPr="00A6495D">
        <w:rPr>
          <w:lang w:val="en-ZA"/>
        </w:rPr>
        <w:drawing>
          <wp:inline distT="0" distB="0" distL="0" distR="0" wp14:anchorId="6831742F" wp14:editId="4C432503">
            <wp:extent cx="276264" cy="285790"/>
            <wp:effectExtent l="0" t="0" r="9525" b="0"/>
            <wp:docPr id="87390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0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95D">
        <w:rPr>
          <w:lang w:val="en-ZA"/>
        </w:rPr>
        <w:t>.</w:t>
      </w:r>
    </w:p>
    <w:p w14:paraId="2677D850" w14:textId="6A23D50C" w:rsidR="007563FA" w:rsidRPr="00A6495D" w:rsidRDefault="007271F2" w:rsidP="007563FA">
      <w:pPr>
        <w:pStyle w:val="ListParagraph"/>
        <w:numPr>
          <w:ilvl w:val="1"/>
          <w:numId w:val="1"/>
        </w:numPr>
        <w:rPr>
          <w:lang w:val="en-ZA"/>
        </w:rPr>
      </w:pPr>
      <w:r w:rsidRPr="00A6495D">
        <w:rPr>
          <w:lang w:val="en-ZA"/>
        </w:rPr>
        <w:t xml:space="preserve">In Latex: </w:t>
      </w:r>
      <w:r w:rsidR="007563FA" w:rsidRPr="00A6495D">
        <w:rPr>
          <w:lang w:val="en-ZA"/>
        </w:rPr>
        <w:t xml:space="preserve">avoid lines running over your </w:t>
      </w:r>
      <w:proofErr w:type="gramStart"/>
      <w:r w:rsidR="007563FA" w:rsidRPr="00A6495D">
        <w:rPr>
          <w:lang w:val="en-ZA"/>
        </w:rPr>
        <w:t>right hand</w:t>
      </w:r>
      <w:proofErr w:type="gramEnd"/>
      <w:r w:rsidR="007563FA" w:rsidRPr="00A6495D">
        <w:rPr>
          <w:lang w:val="en-ZA"/>
        </w:rPr>
        <w:t xml:space="preserve"> margins, e.g.</w:t>
      </w:r>
    </w:p>
    <w:p w14:paraId="52F7CF7B" w14:textId="73807F98" w:rsidR="007563FA" w:rsidRPr="00A6495D" w:rsidRDefault="007563FA" w:rsidP="007563FA">
      <w:pPr>
        <w:pStyle w:val="ListParagraph"/>
        <w:ind w:left="1440"/>
        <w:rPr>
          <w:lang w:val="en-ZA"/>
        </w:rPr>
      </w:pPr>
      <w:r w:rsidRPr="00A6495D">
        <w:rPr>
          <w:lang w:val="en-ZA"/>
        </w:rPr>
        <w:drawing>
          <wp:inline distT="0" distB="0" distL="0" distR="0" wp14:anchorId="23ABDF09" wp14:editId="643F85B1">
            <wp:extent cx="4610746" cy="887311"/>
            <wp:effectExtent l="0" t="0" r="0" b="0"/>
            <wp:docPr id="20529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3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633" cy="89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BFAD" w14:textId="1B1DB73F" w:rsidR="00501435" w:rsidRDefault="00501435" w:rsidP="00A6495D">
      <w:pPr>
        <w:pStyle w:val="ListParagraph"/>
        <w:numPr>
          <w:ilvl w:val="1"/>
          <w:numId w:val="1"/>
        </w:numPr>
        <w:rPr>
          <w:lang w:val="en-ZA"/>
        </w:rPr>
      </w:pPr>
      <w:proofErr w:type="gramStart"/>
      <w:r>
        <w:rPr>
          <w:lang w:val="en-ZA"/>
        </w:rPr>
        <w:t>Similar to</w:t>
      </w:r>
      <w:proofErr w:type="gramEnd"/>
      <w:r>
        <w:rPr>
          <w:lang w:val="en-ZA"/>
        </w:rPr>
        <w:t xml:space="preserve"> the above, watch </w:t>
      </w:r>
      <w:proofErr w:type="gramStart"/>
      <w:r>
        <w:rPr>
          <w:lang w:val="en-ZA"/>
        </w:rPr>
        <w:t>URL’s</w:t>
      </w:r>
      <w:proofErr w:type="gramEnd"/>
      <w:r>
        <w:rPr>
          <w:lang w:val="en-ZA"/>
        </w:rPr>
        <w:t xml:space="preserve"> in your list of references.</w:t>
      </w:r>
    </w:p>
    <w:p w14:paraId="2A7C180A" w14:textId="5EEE35CC" w:rsidR="00A6495D" w:rsidRDefault="00A6495D" w:rsidP="00A6495D">
      <w:pPr>
        <w:pStyle w:val="ListParagraph"/>
        <w:numPr>
          <w:ilvl w:val="1"/>
          <w:numId w:val="1"/>
        </w:numPr>
        <w:rPr>
          <w:lang w:val="en-ZA"/>
        </w:rPr>
      </w:pPr>
      <w:r w:rsidRPr="00A6495D">
        <w:rPr>
          <w:lang w:val="en-ZA"/>
        </w:rPr>
        <w:t>Figures and tables</w:t>
      </w:r>
      <w:r>
        <w:rPr>
          <w:lang w:val="en-ZA"/>
        </w:rPr>
        <w:t xml:space="preserve"> must stay within the </w:t>
      </w:r>
      <w:r w:rsidR="00C12B66">
        <w:rPr>
          <w:lang w:val="en-ZA"/>
        </w:rPr>
        <w:t>margins.</w:t>
      </w:r>
    </w:p>
    <w:p w14:paraId="60925DE0" w14:textId="0C11DA97" w:rsidR="00C12B66" w:rsidRDefault="00C12B66" w:rsidP="00A6495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CONSITENCY!</w:t>
      </w:r>
      <w:r w:rsidR="00C34269">
        <w:rPr>
          <w:lang w:val="en-ZA"/>
        </w:rPr>
        <w:t xml:space="preserve"> In MS Word: Don’t mess with the predefined styles.</w:t>
      </w:r>
    </w:p>
    <w:p w14:paraId="6BDBA0AC" w14:textId="522ED5B6" w:rsidR="001F276B" w:rsidRDefault="001F276B" w:rsidP="001F276B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 xml:space="preserve">Figures: make sure text in figures </w:t>
      </w:r>
      <w:r w:rsidR="004D16E6">
        <w:rPr>
          <w:lang w:val="en-ZA"/>
        </w:rPr>
        <w:t>is roughly the same size as the text in your normal paragraphs. If necessary, it can be smaller, but in general not smaller than 10 pt.</w:t>
      </w:r>
    </w:p>
    <w:p w14:paraId="556C7A0E" w14:textId="29B1A77D" w:rsidR="001E7017" w:rsidRDefault="005138C7" w:rsidP="001E7017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If you copy images from some other source (only allowed when referenced), make sure the text is not blurry</w:t>
      </w:r>
      <w:r w:rsidR="001E7017">
        <w:rPr>
          <w:lang w:val="en-ZA"/>
        </w:rPr>
        <w:t>.</w:t>
      </w:r>
    </w:p>
    <w:p w14:paraId="21E51AE6" w14:textId="56CF59BC" w:rsidR="001E7017" w:rsidRDefault="001E7017" w:rsidP="001E7017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 xml:space="preserve">Suggestion: Write your own </w:t>
      </w:r>
      <w:proofErr w:type="spellStart"/>
      <w:r>
        <w:rPr>
          <w:lang w:val="en-ZA"/>
        </w:rPr>
        <w:t>lables</w:t>
      </w:r>
      <w:proofErr w:type="spellEnd"/>
      <w:r>
        <w:rPr>
          <w:lang w:val="en-ZA"/>
        </w:rPr>
        <w:t>.</w:t>
      </w:r>
    </w:p>
    <w:p w14:paraId="355C1402" w14:textId="3A7F95D8" w:rsidR="001E7017" w:rsidRDefault="001E7017" w:rsidP="001E7017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Neat, professional figures make a huge difference!</w:t>
      </w:r>
    </w:p>
    <w:p w14:paraId="7AEEDE46" w14:textId="7DD0AEAE" w:rsidR="001E7017" w:rsidRDefault="00D0114D" w:rsidP="001E7017">
      <w:pPr>
        <w:pStyle w:val="ListParagraph"/>
        <w:numPr>
          <w:ilvl w:val="0"/>
          <w:numId w:val="1"/>
        </w:numPr>
        <w:rPr>
          <w:lang w:val="en-ZA"/>
        </w:rPr>
      </w:pPr>
      <w:r w:rsidRPr="00D0114D">
        <w:rPr>
          <w:lang w:val="en-ZA"/>
        </w:rPr>
        <w:t>There is a non</w:t>
      </w:r>
      <w:r w:rsidRPr="00D0114D">
        <w:rPr>
          <w:rFonts w:ascii="Cambria Math" w:hAnsi="Cambria Math" w:cs="Cambria Math"/>
          <w:lang w:val="en-ZA"/>
        </w:rPr>
        <w:t>‑</w:t>
      </w:r>
      <w:r w:rsidRPr="00D0114D">
        <w:rPr>
          <w:lang w:val="en-ZA"/>
        </w:rPr>
        <w:t>breaking space between numbers and SI units. (Non-breaking means the number and unit appear on the same line, always.) In MS Word, press "</w:t>
      </w:r>
      <w:proofErr w:type="spellStart"/>
      <w:r w:rsidRPr="00D0114D">
        <w:rPr>
          <w:lang w:val="en-ZA"/>
        </w:rPr>
        <w:t>cntl+shift+space</w:t>
      </w:r>
      <w:proofErr w:type="spellEnd"/>
      <w:r w:rsidRPr="00D0114D">
        <w:rPr>
          <w:lang w:val="en-ZA"/>
        </w:rPr>
        <w:t xml:space="preserve">". In Latex use "~" </w:t>
      </w:r>
      <w:proofErr w:type="spellStart"/>
      <w:r w:rsidRPr="00D0114D">
        <w:rPr>
          <w:lang w:val="en-ZA"/>
        </w:rPr>
        <w:t>in stead</w:t>
      </w:r>
      <w:proofErr w:type="spellEnd"/>
      <w:r w:rsidRPr="00D0114D">
        <w:rPr>
          <w:lang w:val="en-ZA"/>
        </w:rPr>
        <w:t xml:space="preserve"> of a space.</w:t>
      </w:r>
    </w:p>
    <w:p w14:paraId="2AD01F38" w14:textId="2599391E" w:rsidR="00FF5713" w:rsidRPr="00FF5713" w:rsidRDefault="00FF5713" w:rsidP="00FF5713">
      <w:pPr>
        <w:pStyle w:val="ListParagraph"/>
        <w:numPr>
          <w:ilvl w:val="0"/>
          <w:numId w:val="1"/>
        </w:numPr>
        <w:rPr>
          <w:lang w:val="en-ZA"/>
        </w:rPr>
      </w:pPr>
      <w:r w:rsidRPr="00FF5713">
        <w:rPr>
          <w:lang w:val="en-ZA"/>
        </w:rPr>
        <w:t>Figure captions</w:t>
      </w:r>
    </w:p>
    <w:p w14:paraId="0D4A6490" w14:textId="01FCAFB7" w:rsidR="00FF5713" w:rsidRPr="00FF5713" w:rsidRDefault="00FF5713" w:rsidP="00FF5713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A reference to a figure must always be with a capital F</w:t>
      </w:r>
      <w:r>
        <w:rPr>
          <w:lang w:val="en-ZA"/>
        </w:rPr>
        <w:t xml:space="preserve">, e.g. </w:t>
      </w:r>
      <w:r w:rsidR="00A03990">
        <w:rPr>
          <w:lang w:val="en-ZA"/>
        </w:rPr>
        <w:t>“</w:t>
      </w:r>
      <w:r>
        <w:rPr>
          <w:lang w:val="en-ZA"/>
        </w:rPr>
        <w:t xml:space="preserve">As </w:t>
      </w:r>
      <w:r w:rsidR="00A03990">
        <w:rPr>
          <w:lang w:val="en-ZA"/>
        </w:rPr>
        <w:t>shown</w:t>
      </w:r>
      <w:r>
        <w:rPr>
          <w:lang w:val="en-ZA"/>
        </w:rPr>
        <w:t xml:space="preserve"> </w:t>
      </w:r>
      <w:r w:rsidR="00A03990">
        <w:rPr>
          <w:lang w:val="en-ZA"/>
        </w:rPr>
        <w:t>in Figure 3, it is clear that …”</w:t>
      </w:r>
      <w:r w:rsidR="00895D8F">
        <w:rPr>
          <w:lang w:val="en-ZA"/>
        </w:rPr>
        <w:t xml:space="preserve"> </w:t>
      </w:r>
    </w:p>
    <w:p w14:paraId="7A00AB25" w14:textId="77777777" w:rsidR="00FF5713" w:rsidRDefault="00FF5713" w:rsidP="00A03990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Figure captions always below figures.</w:t>
      </w:r>
    </w:p>
    <w:p w14:paraId="6C1CD8C3" w14:textId="03598C69" w:rsidR="000A67BF" w:rsidRPr="00FF5713" w:rsidRDefault="000A67BF" w:rsidP="00A03990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Figure caption must be on the same page as the figure.</w:t>
      </w:r>
    </w:p>
    <w:p w14:paraId="06B2AB8C" w14:textId="77777777" w:rsidR="00FF5713" w:rsidRPr="00FF5713" w:rsidRDefault="00FF5713" w:rsidP="00A03990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All figures must be referenced in the text.</w:t>
      </w:r>
    </w:p>
    <w:p w14:paraId="0F6BCC24" w14:textId="77777777" w:rsidR="00FF5713" w:rsidRPr="00FF5713" w:rsidRDefault="00FF5713" w:rsidP="00A03990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Figures normally appear after it is referenced in the text, i.e. first the reference, then the figure.</w:t>
      </w:r>
    </w:p>
    <w:p w14:paraId="35832FFC" w14:textId="65E3F1DB" w:rsidR="00FF5713" w:rsidRPr="00FF5713" w:rsidRDefault="00FF5713" w:rsidP="00A03990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When placing figures side-by-side, use only one caption for both, e.g. ""Figure 10: Left .... and right ....""</w:t>
      </w:r>
    </w:p>
    <w:p w14:paraId="04D4A527" w14:textId="023106B3" w:rsidR="00FF5713" w:rsidRPr="00FF5713" w:rsidRDefault="00FF5713" w:rsidP="00FF5713">
      <w:pPr>
        <w:pStyle w:val="ListParagraph"/>
        <w:numPr>
          <w:ilvl w:val="0"/>
          <w:numId w:val="1"/>
        </w:numPr>
        <w:rPr>
          <w:lang w:val="en-ZA"/>
        </w:rPr>
      </w:pPr>
      <w:r w:rsidRPr="00FF5713">
        <w:rPr>
          <w:lang w:val="en-ZA"/>
        </w:rPr>
        <w:t>Table captions</w:t>
      </w:r>
    </w:p>
    <w:p w14:paraId="6CD06B08" w14:textId="54BE7826" w:rsidR="00FF5713" w:rsidRPr="00FF5713" w:rsidRDefault="00FF5713" w:rsidP="00A03990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lastRenderedPageBreak/>
        <w:t>A reference to a table must always be with a capital T</w:t>
      </w:r>
      <w:r w:rsidR="00A03990">
        <w:rPr>
          <w:lang w:val="en-ZA"/>
        </w:rPr>
        <w:t>, e.g. “</w:t>
      </w:r>
      <w:r w:rsidR="003D1733">
        <w:rPr>
          <w:lang w:val="en-ZA"/>
        </w:rPr>
        <w:t>The experimental results are given in Table 5.”</w:t>
      </w:r>
    </w:p>
    <w:p w14:paraId="12A71602" w14:textId="77777777" w:rsidR="00FF5713" w:rsidRDefault="00FF5713" w:rsidP="003D1733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Table captions always above tables.</w:t>
      </w:r>
    </w:p>
    <w:p w14:paraId="5BB2860F" w14:textId="3081DBD7" w:rsidR="000A67BF" w:rsidRPr="00FF5713" w:rsidRDefault="000A67BF" w:rsidP="003D1733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Table caption must be on the same page as the table.</w:t>
      </w:r>
    </w:p>
    <w:p w14:paraId="2F040732" w14:textId="77777777" w:rsidR="00FF5713" w:rsidRPr="00FF5713" w:rsidRDefault="00FF5713" w:rsidP="003D1733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All tables must be referenced in the text.</w:t>
      </w:r>
    </w:p>
    <w:p w14:paraId="4894D30B" w14:textId="77777777" w:rsidR="00FF5713" w:rsidRPr="00FF5713" w:rsidRDefault="00FF5713" w:rsidP="003D1733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Tables normally appear after it is referenced in the text, i.e. first the reference, then the table.</w:t>
      </w:r>
    </w:p>
    <w:p w14:paraId="24C3EADF" w14:textId="2A143FE5" w:rsidR="00FF5713" w:rsidRDefault="00FF5713" w:rsidP="003D1733">
      <w:pPr>
        <w:pStyle w:val="ListParagraph"/>
        <w:numPr>
          <w:ilvl w:val="1"/>
          <w:numId w:val="1"/>
        </w:numPr>
        <w:rPr>
          <w:lang w:val="en-ZA"/>
        </w:rPr>
      </w:pPr>
      <w:r w:rsidRPr="00FF5713">
        <w:rPr>
          <w:lang w:val="en-ZA"/>
        </w:rPr>
        <w:t>Avoid splitting tables over more than one page.</w:t>
      </w:r>
    </w:p>
    <w:p w14:paraId="22DCBEE2" w14:textId="560DFFBE" w:rsidR="001A323B" w:rsidRDefault="001A323B" w:rsidP="001A323B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Good planning and formatting</w:t>
      </w:r>
    </w:p>
    <w:p w14:paraId="4344C0D0" w14:textId="02F6299B" w:rsidR="001A323B" w:rsidRDefault="001A323B" w:rsidP="001A323B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Consider rotating tables</w:t>
      </w:r>
    </w:p>
    <w:p w14:paraId="74C5C59C" w14:textId="1297AE33" w:rsidR="001A323B" w:rsidRDefault="00497A66" w:rsidP="001A323B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Big, multi-page tables can be moved to an appendix</w:t>
      </w:r>
    </w:p>
    <w:p w14:paraId="5E4D9FAE" w14:textId="621AD42E" w:rsidR="00497A66" w:rsidRDefault="0009375C" w:rsidP="00497A66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 xml:space="preserve">When citing a </w:t>
      </w:r>
      <w:r w:rsidR="0063120B">
        <w:rPr>
          <w:lang w:val="en-ZA"/>
        </w:rPr>
        <w:t xml:space="preserve">section or chapter, </w:t>
      </w:r>
      <w:proofErr w:type="gramStart"/>
      <w:r w:rsidR="0063120B">
        <w:rPr>
          <w:lang w:val="en-ZA"/>
        </w:rPr>
        <w:t>simple</w:t>
      </w:r>
      <w:proofErr w:type="gramEnd"/>
      <w:r w:rsidR="0063120B">
        <w:rPr>
          <w:lang w:val="en-ZA"/>
        </w:rPr>
        <w:t xml:space="preserve"> give the section/chapter number, e.g. “as discussed in </w:t>
      </w:r>
      <w:r w:rsidR="0025256C">
        <w:rPr>
          <w:lang w:val="en-ZA"/>
        </w:rPr>
        <w:t>S</w:t>
      </w:r>
      <w:r w:rsidR="0063120B">
        <w:rPr>
          <w:lang w:val="en-ZA"/>
        </w:rPr>
        <w:t>ection 4.3”. Do not repeat the section/chapter heading.</w:t>
      </w:r>
      <w:r w:rsidR="001258C2">
        <w:rPr>
          <w:lang w:val="en-ZA"/>
        </w:rPr>
        <w:t xml:space="preserve"> (Same is true for table and figure cross references.)</w:t>
      </w:r>
    </w:p>
    <w:p w14:paraId="28ADA87B" w14:textId="59D0CAFC" w:rsidR="001258C2" w:rsidRDefault="00E55C51" w:rsidP="00497A66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>Paragraph spacing</w:t>
      </w:r>
    </w:p>
    <w:p w14:paraId="5F0B7413" w14:textId="74632EFE" w:rsidR="00E55C51" w:rsidRDefault="00887A7C" w:rsidP="00E55C51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One line open, or indented paragraphs are both acceptable.</w:t>
      </w:r>
    </w:p>
    <w:p w14:paraId="7D73CCFA" w14:textId="224763F0" w:rsidR="00887A7C" w:rsidRDefault="00887A7C" w:rsidP="00E55C51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CONSITENCY! In MS Word: Don’t mess with the predefined styles.</w:t>
      </w:r>
      <w:r>
        <w:rPr>
          <w:lang w:val="en-ZA"/>
        </w:rPr>
        <w:t xml:space="preserve"> In Latex, </w:t>
      </w:r>
      <w:r w:rsidR="00DB558D">
        <w:rPr>
          <w:lang w:val="en-ZA"/>
        </w:rPr>
        <w:t>avoid creating artificial line breaks but putting, for example, a \\ at the end of each paragraph.</w:t>
      </w:r>
    </w:p>
    <w:p w14:paraId="390692D9" w14:textId="51D48A4A" w:rsidR="003B051B" w:rsidRDefault="003B051B" w:rsidP="003B051B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>List of references:</w:t>
      </w:r>
    </w:p>
    <w:p w14:paraId="1ED8A4EB" w14:textId="432F9D03" w:rsidR="003B051B" w:rsidRDefault="003B051B" w:rsidP="003B051B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Use capital letters where they should be</w:t>
      </w:r>
      <w:r w:rsidR="00A30357">
        <w:rPr>
          <w:lang w:val="en-ZA"/>
        </w:rPr>
        <w:t>, e.g. in abbreviations, in the titles of your sources.</w:t>
      </w:r>
    </w:p>
    <w:p w14:paraId="3A25F666" w14:textId="4F6F356D" w:rsidR="00A30357" w:rsidRDefault="00A30357" w:rsidP="00A30357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 xml:space="preserve">In </w:t>
      </w:r>
      <w:proofErr w:type="spellStart"/>
      <w:r>
        <w:rPr>
          <w:lang w:val="en-ZA"/>
        </w:rPr>
        <w:t>Bibtex</w:t>
      </w:r>
      <w:proofErr w:type="spellEnd"/>
      <w:r>
        <w:rPr>
          <w:lang w:val="en-ZA"/>
        </w:rPr>
        <w:t xml:space="preserve"> (used in Latex), put {} around letters to force them to be capital letters, e.g. </w:t>
      </w:r>
      <w:r w:rsidR="003A424D">
        <w:rPr>
          <w:lang w:val="en-ZA"/>
        </w:rPr>
        <w:t xml:space="preserve">the </w:t>
      </w:r>
      <w:proofErr w:type="spellStart"/>
      <w:r w:rsidR="003A424D">
        <w:rPr>
          <w:lang w:val="en-ZA"/>
        </w:rPr>
        <w:t>bibtex</w:t>
      </w:r>
      <w:proofErr w:type="spellEnd"/>
      <w:r w:rsidR="003A424D">
        <w:rPr>
          <w:lang w:val="en-ZA"/>
        </w:rPr>
        <w:t xml:space="preserve"> source</w:t>
      </w:r>
    </w:p>
    <w:p w14:paraId="7F075EF6" w14:textId="77777777" w:rsidR="0040471C" w:rsidRDefault="0040471C" w:rsidP="003A424D">
      <w:pPr>
        <w:pStyle w:val="ListParagraph"/>
        <w:ind w:left="2160"/>
        <w:rPr>
          <w:lang w:val="en-ZA"/>
        </w:rPr>
      </w:pPr>
    </w:p>
    <w:p w14:paraId="5ECEE278" w14:textId="645A80AD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>@</w:t>
      </w:r>
      <w:proofErr w:type="gramStart"/>
      <w:r w:rsidRPr="003A424D">
        <w:rPr>
          <w:lang w:val="en-ZA"/>
        </w:rPr>
        <w:t>Article{</w:t>
      </w:r>
      <w:proofErr w:type="gramEnd"/>
      <w:r w:rsidRPr="003A424D">
        <w:rPr>
          <w:lang w:val="en-ZA"/>
        </w:rPr>
        <w:t>13BE02,</w:t>
      </w:r>
    </w:p>
    <w:p w14:paraId="41D2F760" w14:textId="77777777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author    = {R B\'{e}</w:t>
      </w:r>
      <w:proofErr w:type="spellStart"/>
      <w:r w:rsidRPr="003A424D">
        <w:rPr>
          <w:lang w:val="en-ZA"/>
        </w:rPr>
        <w:t>ni</w:t>
      </w:r>
      <w:proofErr w:type="spellEnd"/>
      <w:r w:rsidRPr="003A424D">
        <w:rPr>
          <w:lang w:val="en-ZA"/>
        </w:rPr>
        <w:t xml:space="preserve">\`{e}re and G </w:t>
      </w:r>
      <w:proofErr w:type="spellStart"/>
      <w:r w:rsidRPr="003A424D">
        <w:rPr>
          <w:lang w:val="en-ZA"/>
        </w:rPr>
        <w:t>Subsol</w:t>
      </w:r>
      <w:proofErr w:type="spellEnd"/>
      <w:r w:rsidRPr="003A424D">
        <w:rPr>
          <w:lang w:val="en-ZA"/>
        </w:rPr>
        <w:t xml:space="preserve"> and G Gesqui\`{e}re and F Le Breton and W Puech},</w:t>
      </w:r>
    </w:p>
    <w:p w14:paraId="5568F949" w14:textId="77777777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journal   = {Computer-Aided Design},</w:t>
      </w:r>
    </w:p>
    <w:p w14:paraId="37305670" w14:textId="77777777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title     = {A comprehensive process of reverse engineering from </w:t>
      </w:r>
      <w:r w:rsidRPr="00DF28D1">
        <w:rPr>
          <w:b/>
          <w:bCs/>
          <w:lang w:val="en-ZA"/>
        </w:rPr>
        <w:t>{3D}</w:t>
      </w:r>
      <w:r w:rsidRPr="003A424D">
        <w:rPr>
          <w:lang w:val="en-ZA"/>
        </w:rPr>
        <w:t xml:space="preserve"> meshes to</w:t>
      </w:r>
      <w:r w:rsidRPr="00DF28D1">
        <w:rPr>
          <w:b/>
          <w:bCs/>
          <w:lang w:val="en-ZA"/>
        </w:rPr>
        <w:t xml:space="preserve"> {CAD}</w:t>
      </w:r>
      <w:r w:rsidRPr="003A424D">
        <w:rPr>
          <w:lang w:val="en-ZA"/>
        </w:rPr>
        <w:t xml:space="preserve"> models},</w:t>
      </w:r>
    </w:p>
    <w:p w14:paraId="5470D643" w14:textId="77777777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year      = {2013},</w:t>
      </w:r>
    </w:p>
    <w:p w14:paraId="1C42D6DA" w14:textId="6B96035C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number    = {11},</w:t>
      </w:r>
    </w:p>
    <w:p w14:paraId="4B392A75" w14:textId="77777777" w:rsidR="003A424D" w:rsidRP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pages     = {1382 - 1393},</w:t>
      </w:r>
    </w:p>
    <w:p w14:paraId="4BFE178D" w14:textId="60FCAAB5" w:rsidR="003A424D" w:rsidRDefault="003A424D" w:rsidP="003A424D">
      <w:pPr>
        <w:pStyle w:val="ListParagraph"/>
        <w:ind w:left="2160"/>
        <w:rPr>
          <w:lang w:val="en-ZA"/>
        </w:rPr>
      </w:pPr>
      <w:r w:rsidRPr="003A424D">
        <w:rPr>
          <w:lang w:val="en-ZA"/>
        </w:rPr>
        <w:t xml:space="preserve">  volume    = {45}}</w:t>
      </w:r>
    </w:p>
    <w:p w14:paraId="3D37A104" w14:textId="77777777" w:rsidR="0040471C" w:rsidRDefault="0040471C" w:rsidP="003A424D">
      <w:pPr>
        <w:pStyle w:val="ListParagraph"/>
        <w:ind w:left="2160"/>
        <w:rPr>
          <w:lang w:val="en-ZA"/>
        </w:rPr>
      </w:pPr>
    </w:p>
    <w:p w14:paraId="72C0EB7E" w14:textId="60983685" w:rsidR="00D512A6" w:rsidRDefault="00D512A6" w:rsidP="003A424D">
      <w:pPr>
        <w:pStyle w:val="ListParagraph"/>
        <w:ind w:left="2160"/>
        <w:rPr>
          <w:lang w:val="en-ZA"/>
        </w:rPr>
      </w:pPr>
      <w:r>
        <w:rPr>
          <w:lang w:val="en-ZA"/>
        </w:rPr>
        <w:t>will give the source in your list of references as:</w:t>
      </w:r>
    </w:p>
    <w:p w14:paraId="2E5DED04" w14:textId="77777777" w:rsidR="0040471C" w:rsidRDefault="0040471C" w:rsidP="000971E9">
      <w:pPr>
        <w:pStyle w:val="ListParagraph"/>
        <w:ind w:left="2160"/>
        <w:rPr>
          <w:lang w:val="en-ZA"/>
        </w:rPr>
      </w:pPr>
    </w:p>
    <w:p w14:paraId="7869D1C0" w14:textId="1A28E821" w:rsidR="000971E9" w:rsidRPr="000971E9" w:rsidRDefault="000971E9" w:rsidP="000971E9">
      <w:pPr>
        <w:pStyle w:val="ListParagraph"/>
        <w:ind w:left="2160"/>
        <w:rPr>
          <w:lang w:val="en-ZA"/>
        </w:rPr>
      </w:pPr>
      <w:proofErr w:type="spellStart"/>
      <w:r w:rsidRPr="000971E9">
        <w:rPr>
          <w:lang w:val="en-ZA"/>
        </w:rPr>
        <w:t>Bénière</w:t>
      </w:r>
      <w:proofErr w:type="spellEnd"/>
      <w:r w:rsidRPr="000971E9">
        <w:rPr>
          <w:lang w:val="en-ZA"/>
        </w:rPr>
        <w:t>, R.</w:t>
      </w:r>
      <w:r>
        <w:rPr>
          <w:lang w:val="en-ZA"/>
        </w:rPr>
        <w:t>,</w:t>
      </w:r>
      <w:r w:rsidRPr="000971E9">
        <w:rPr>
          <w:lang w:val="en-ZA"/>
        </w:rPr>
        <w:t xml:space="preserve"> </w:t>
      </w:r>
      <w:proofErr w:type="spellStart"/>
      <w:r w:rsidRPr="000971E9">
        <w:rPr>
          <w:lang w:val="en-ZA"/>
        </w:rPr>
        <w:t>Subsol</w:t>
      </w:r>
      <w:proofErr w:type="spellEnd"/>
      <w:r w:rsidRPr="000971E9">
        <w:rPr>
          <w:lang w:val="en-ZA"/>
        </w:rPr>
        <w:t>, G.</w:t>
      </w:r>
      <w:r>
        <w:rPr>
          <w:lang w:val="en-ZA"/>
        </w:rPr>
        <w:t>,</w:t>
      </w:r>
      <w:r w:rsidRPr="000971E9">
        <w:rPr>
          <w:lang w:val="en-ZA"/>
        </w:rPr>
        <w:t xml:space="preserve"> </w:t>
      </w:r>
      <w:proofErr w:type="spellStart"/>
      <w:r w:rsidRPr="000971E9">
        <w:rPr>
          <w:lang w:val="en-ZA"/>
        </w:rPr>
        <w:t>Gesquière</w:t>
      </w:r>
      <w:proofErr w:type="spellEnd"/>
      <w:r w:rsidRPr="000971E9">
        <w:rPr>
          <w:lang w:val="en-ZA"/>
        </w:rPr>
        <w:t>, G.</w:t>
      </w:r>
      <w:r>
        <w:rPr>
          <w:lang w:val="en-ZA"/>
        </w:rPr>
        <w:t>,</w:t>
      </w:r>
      <w:r w:rsidRPr="000971E9">
        <w:rPr>
          <w:lang w:val="en-ZA"/>
        </w:rPr>
        <w:t xml:space="preserve"> </w:t>
      </w:r>
      <w:r w:rsidR="007D7558" w:rsidRPr="000971E9">
        <w:rPr>
          <w:lang w:val="en-ZA"/>
        </w:rPr>
        <w:t xml:space="preserve">Le </w:t>
      </w:r>
      <w:r w:rsidRPr="000971E9">
        <w:rPr>
          <w:lang w:val="en-ZA"/>
        </w:rPr>
        <w:t>Breton, F.</w:t>
      </w:r>
      <w:r w:rsidR="007D7558">
        <w:rPr>
          <w:lang w:val="en-ZA"/>
        </w:rPr>
        <w:t xml:space="preserve"> </w:t>
      </w:r>
      <w:r w:rsidR="00DB10F0">
        <w:rPr>
          <w:lang w:val="en-ZA"/>
        </w:rPr>
        <w:t>&amp;</w:t>
      </w:r>
      <w:r w:rsidRPr="000971E9">
        <w:rPr>
          <w:lang w:val="en-ZA"/>
        </w:rPr>
        <w:t xml:space="preserve"> Puech, W.</w:t>
      </w:r>
      <w:r w:rsidR="006E43D6">
        <w:rPr>
          <w:lang w:val="en-ZA"/>
        </w:rPr>
        <w:t xml:space="preserve"> 2013</w:t>
      </w:r>
      <w:r w:rsidR="00DB10F0">
        <w:rPr>
          <w:lang w:val="en-ZA"/>
        </w:rPr>
        <w:t>.</w:t>
      </w:r>
      <w:r w:rsidRPr="000971E9">
        <w:rPr>
          <w:lang w:val="en-ZA"/>
        </w:rPr>
        <w:t xml:space="preserve"> </w:t>
      </w:r>
    </w:p>
    <w:p w14:paraId="5A58A129" w14:textId="7AC72F53" w:rsidR="00D512A6" w:rsidRDefault="000971E9" w:rsidP="000971E9">
      <w:pPr>
        <w:pStyle w:val="ListParagraph"/>
        <w:ind w:left="2160"/>
        <w:rPr>
          <w:lang w:val="en-ZA"/>
        </w:rPr>
      </w:pPr>
      <w:r w:rsidRPr="000971E9">
        <w:rPr>
          <w:lang w:val="en-ZA"/>
        </w:rPr>
        <w:t>A comprehensive process of reverse engineering from 3D meshes to CAD models</w:t>
      </w:r>
      <w:r w:rsidR="006E43D6">
        <w:rPr>
          <w:lang w:val="en-ZA"/>
        </w:rPr>
        <w:t xml:space="preserve">, </w:t>
      </w:r>
      <w:r w:rsidR="006E43D6" w:rsidRPr="0040471C">
        <w:rPr>
          <w:i/>
          <w:iCs/>
          <w:lang w:val="en-ZA"/>
        </w:rPr>
        <w:t>Computer-Aided Design</w:t>
      </w:r>
      <w:r w:rsidR="006E43D6" w:rsidRPr="006E43D6">
        <w:rPr>
          <w:lang w:val="en-ZA"/>
        </w:rPr>
        <w:t>, 45</w:t>
      </w:r>
      <w:r w:rsidR="0040471C">
        <w:rPr>
          <w:lang w:val="en-ZA"/>
        </w:rPr>
        <w:t>(</w:t>
      </w:r>
      <w:r w:rsidR="006E43D6" w:rsidRPr="006E43D6">
        <w:rPr>
          <w:lang w:val="en-ZA"/>
        </w:rPr>
        <w:t>11</w:t>
      </w:r>
      <w:r w:rsidR="0040471C">
        <w:rPr>
          <w:lang w:val="en-ZA"/>
        </w:rPr>
        <w:t>):</w:t>
      </w:r>
      <w:r w:rsidR="006E43D6" w:rsidRPr="006E43D6">
        <w:rPr>
          <w:lang w:val="en-ZA"/>
        </w:rPr>
        <w:t xml:space="preserve">1382 </w:t>
      </w:r>
      <w:r w:rsidR="006E43D6">
        <w:rPr>
          <w:lang w:val="en-ZA"/>
        </w:rPr>
        <w:t>–</w:t>
      </w:r>
      <w:r w:rsidR="006E43D6" w:rsidRPr="006E43D6">
        <w:rPr>
          <w:lang w:val="en-ZA"/>
        </w:rPr>
        <w:t xml:space="preserve"> 1393</w:t>
      </w:r>
      <w:r w:rsidR="006E43D6">
        <w:rPr>
          <w:lang w:val="en-ZA"/>
        </w:rPr>
        <w:t>.</w:t>
      </w:r>
    </w:p>
    <w:p w14:paraId="2A53C541" w14:textId="6AC3151E" w:rsidR="00CD644D" w:rsidRDefault="00CD644D" w:rsidP="000971E9">
      <w:pPr>
        <w:pStyle w:val="ListParagraph"/>
        <w:ind w:left="2160"/>
        <w:rPr>
          <w:lang w:val="en-ZA"/>
        </w:rPr>
      </w:pPr>
      <w:r>
        <w:rPr>
          <w:lang w:val="en-ZA"/>
        </w:rPr>
        <w:tab/>
      </w:r>
    </w:p>
    <w:p w14:paraId="0D823C2A" w14:textId="4F8CC6AB" w:rsidR="00CD644D" w:rsidRDefault="00CD644D" w:rsidP="00CD644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 xml:space="preserve">Write journal names in full, e.g. not World J </w:t>
      </w:r>
      <w:proofErr w:type="spellStart"/>
      <w:r>
        <w:rPr>
          <w:lang w:val="en-ZA"/>
        </w:rPr>
        <w:t>Methodol</w:t>
      </w:r>
      <w:proofErr w:type="spellEnd"/>
      <w:r w:rsidR="007028C9">
        <w:rPr>
          <w:lang w:val="en-ZA"/>
        </w:rPr>
        <w:t xml:space="preserve">, but </w:t>
      </w:r>
      <w:r w:rsidR="00150687">
        <w:rPr>
          <w:lang w:val="en-ZA"/>
        </w:rPr>
        <w:t>“</w:t>
      </w:r>
      <w:r w:rsidR="00150687" w:rsidRPr="00150687">
        <w:rPr>
          <w:lang w:val="en-ZA"/>
        </w:rPr>
        <w:t xml:space="preserve">World </w:t>
      </w:r>
      <w:r w:rsidR="00150687">
        <w:rPr>
          <w:lang w:val="en-ZA"/>
        </w:rPr>
        <w:t>J</w:t>
      </w:r>
      <w:r w:rsidR="00150687" w:rsidRPr="00150687">
        <w:rPr>
          <w:lang w:val="en-ZA"/>
        </w:rPr>
        <w:t xml:space="preserve">ournal of </w:t>
      </w:r>
      <w:r w:rsidR="00150687">
        <w:rPr>
          <w:lang w:val="en-ZA"/>
        </w:rPr>
        <w:t>M</w:t>
      </w:r>
      <w:r w:rsidR="00150687" w:rsidRPr="00150687">
        <w:rPr>
          <w:lang w:val="en-ZA"/>
        </w:rPr>
        <w:t>ethodology</w:t>
      </w:r>
      <w:r w:rsidR="00150687">
        <w:rPr>
          <w:lang w:val="en-ZA"/>
        </w:rPr>
        <w:t>”</w:t>
      </w:r>
    </w:p>
    <w:p w14:paraId="4B24E20F" w14:textId="5770802F" w:rsidR="00150687" w:rsidRDefault="00A561EA" w:rsidP="00CD644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 xml:space="preserve">Author names, journal titles, etc. is </w:t>
      </w:r>
      <w:r w:rsidR="00103084">
        <w:rPr>
          <w:lang w:val="en-ZA"/>
        </w:rPr>
        <w:t>not ALL CAPS!</w:t>
      </w:r>
    </w:p>
    <w:p w14:paraId="72BC6B25" w14:textId="2CBFEB0D" w:rsidR="00395D3B" w:rsidRDefault="00395D3B" w:rsidP="00CD644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No “et al” in list of references.</w:t>
      </w:r>
    </w:p>
    <w:p w14:paraId="2F3B6836" w14:textId="08AA915F" w:rsidR="00F84B94" w:rsidRDefault="00F84B94" w:rsidP="00CD644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Make sure that all information for each reference is provided. (Google Scholar is your best friend…)</w:t>
      </w:r>
    </w:p>
    <w:p w14:paraId="692F9B55" w14:textId="5D5F35A2" w:rsidR="001F355A" w:rsidRDefault="001F355A" w:rsidP="00CD644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lastRenderedPageBreak/>
        <w:t>Every source must be cited at least once.</w:t>
      </w:r>
    </w:p>
    <w:p w14:paraId="1CCB2306" w14:textId="34CC28E1" w:rsidR="00103084" w:rsidRDefault="00C8577D" w:rsidP="00C8577D">
      <w:pPr>
        <w:pStyle w:val="ListParagraph"/>
        <w:numPr>
          <w:ilvl w:val="0"/>
          <w:numId w:val="1"/>
        </w:numPr>
        <w:rPr>
          <w:lang w:val="en-ZA"/>
        </w:rPr>
      </w:pPr>
      <w:r>
        <w:rPr>
          <w:lang w:val="en-ZA"/>
        </w:rPr>
        <w:t>Citing a source in your text:</w:t>
      </w:r>
    </w:p>
    <w:p w14:paraId="69CBDB6B" w14:textId="3822C1B8" w:rsidR="00C8577D" w:rsidRDefault="00C8577D" w:rsidP="00C8577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Only the author(s) and dates (as per Harvard standards</w:t>
      </w:r>
      <w:r w:rsidR="001D7100">
        <w:rPr>
          <w:lang w:val="en-ZA"/>
        </w:rPr>
        <w:t>).</w:t>
      </w:r>
    </w:p>
    <w:p w14:paraId="342ECA0A" w14:textId="748D71D9" w:rsidR="001D7100" w:rsidRDefault="001D7100" w:rsidP="00C8577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Do not give the title of the publication</w:t>
      </w:r>
    </w:p>
    <w:p w14:paraId="77243F3A" w14:textId="3EA3C438" w:rsidR="001D7100" w:rsidRDefault="00A25561" w:rsidP="00C8577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Note the examples in section F.1.3 of the Writing Guide:</w:t>
      </w:r>
    </w:p>
    <w:p w14:paraId="501AC456" w14:textId="5D2F724C" w:rsidR="006B367E" w:rsidRPr="006B367E" w:rsidRDefault="006B367E" w:rsidP="006B367E">
      <w:pPr>
        <w:pStyle w:val="ListParagraph"/>
        <w:numPr>
          <w:ilvl w:val="2"/>
          <w:numId w:val="1"/>
        </w:numPr>
        <w:rPr>
          <w:lang w:val="en-ZA"/>
        </w:rPr>
      </w:pPr>
      <w:r w:rsidRPr="006B367E">
        <w:rPr>
          <w:lang w:val="en-ZA"/>
        </w:rPr>
        <w:t>The authors' surnames can be included as part of the sentence, followed by the date in brackets, for example: "</w:t>
      </w:r>
      <w:r w:rsidRPr="00921325">
        <w:rPr>
          <w:b/>
          <w:bCs/>
          <w:lang w:val="en-ZA"/>
        </w:rPr>
        <w:t>Figliola and Beasly (2006) give a useful discussion of dependent and independent variables</w:t>
      </w:r>
      <w:r w:rsidRPr="006B367E">
        <w:rPr>
          <w:lang w:val="en-ZA"/>
        </w:rPr>
        <w:t>". Note that "and" is used between names when the names form part of the sentence, even if "&amp;" is used in the reference list. Note, further, that many automatic referencing tools (such</w:t>
      </w:r>
      <w:r w:rsidRPr="006B367E">
        <w:rPr>
          <w:lang w:val="en-ZA"/>
        </w:rPr>
        <w:t xml:space="preserve"> </w:t>
      </w:r>
      <w:r w:rsidRPr="006B367E">
        <w:rPr>
          <w:lang w:val="en-ZA"/>
        </w:rPr>
        <w:t>as Mendeley) cannot create this format of reference and the automatically generated reference would have to be edited.</w:t>
      </w:r>
    </w:p>
    <w:p w14:paraId="2C1AE2AD" w14:textId="77777777" w:rsidR="006B367E" w:rsidRPr="006B367E" w:rsidRDefault="006B367E" w:rsidP="006B367E">
      <w:pPr>
        <w:pStyle w:val="ListParagraph"/>
        <w:numPr>
          <w:ilvl w:val="2"/>
          <w:numId w:val="1"/>
        </w:numPr>
        <w:rPr>
          <w:lang w:val="en-ZA"/>
        </w:rPr>
      </w:pPr>
      <w:r w:rsidRPr="006B367E">
        <w:rPr>
          <w:lang w:val="en-ZA"/>
        </w:rPr>
        <w:t>The in-text reference can be given immediately after the relevant concept is mentioned, for example "</w:t>
      </w:r>
      <w:r w:rsidRPr="00921325">
        <w:rPr>
          <w:b/>
          <w:bCs/>
          <w:lang w:val="en-ZA"/>
        </w:rPr>
        <w:t>The experimental procedure should include strategies to counter noise on the measured signals (Figliola &amp; Beasly 2006), because such noise can have a significant impact on the accuracy achieved</w:t>
      </w:r>
      <w:r w:rsidRPr="006B367E">
        <w:rPr>
          <w:lang w:val="en-ZA"/>
        </w:rPr>
        <w:t>".</w:t>
      </w:r>
    </w:p>
    <w:p w14:paraId="51ECCDBB" w14:textId="77777777" w:rsidR="006B367E" w:rsidRPr="006B367E" w:rsidRDefault="006B367E" w:rsidP="006B367E">
      <w:pPr>
        <w:pStyle w:val="ListParagraph"/>
        <w:numPr>
          <w:ilvl w:val="2"/>
          <w:numId w:val="1"/>
        </w:numPr>
        <w:rPr>
          <w:lang w:val="en-ZA"/>
        </w:rPr>
      </w:pPr>
      <w:r w:rsidRPr="006B367E">
        <w:rPr>
          <w:lang w:val="en-ZA"/>
        </w:rPr>
        <w:t>The in-text reference can be given after the last period of a paragraph if the whole paragraph is attributed to the source and no other sources are cited in the paragraph, for example:</w:t>
      </w:r>
    </w:p>
    <w:p w14:paraId="68C74395" w14:textId="5A77ACE7" w:rsidR="00A25561" w:rsidRDefault="006B367E" w:rsidP="00EA4142">
      <w:pPr>
        <w:pStyle w:val="ListParagraph"/>
        <w:numPr>
          <w:ilvl w:val="3"/>
          <w:numId w:val="1"/>
        </w:numPr>
        <w:rPr>
          <w:lang w:val="en-ZA"/>
        </w:rPr>
      </w:pPr>
      <w:r w:rsidRPr="00921325">
        <w:rPr>
          <w:b/>
          <w:bCs/>
          <w:lang w:val="en-ZA"/>
        </w:rPr>
        <w:t xml:space="preserve">The experimental procedure should </w:t>
      </w:r>
      <w:proofErr w:type="gramStart"/>
      <w:r w:rsidRPr="00921325">
        <w:rPr>
          <w:b/>
          <w:bCs/>
          <w:lang w:val="en-ZA"/>
        </w:rPr>
        <w:t>take into account</w:t>
      </w:r>
      <w:proofErr w:type="gramEnd"/>
      <w:r w:rsidRPr="00921325">
        <w:rPr>
          <w:b/>
          <w:bCs/>
          <w:lang w:val="en-ZA"/>
        </w:rPr>
        <w:t xml:space="preserve"> whether a measured parameter is an independent of a dependent variable. Also, the procedure should include strategies to counter noise on the measured signal.</w:t>
      </w:r>
      <w:r w:rsidR="00EA4142" w:rsidRPr="00921325">
        <w:rPr>
          <w:b/>
          <w:bCs/>
          <w:lang w:val="en-ZA"/>
        </w:rPr>
        <w:t xml:space="preserve"> </w:t>
      </w:r>
      <w:r w:rsidRPr="00921325">
        <w:rPr>
          <w:b/>
          <w:bCs/>
          <w:lang w:val="en-ZA"/>
        </w:rPr>
        <w:t>(Figliola &amp; Beasly 2006)</w:t>
      </w:r>
      <w:r w:rsidRPr="006B367E">
        <w:rPr>
          <w:lang w:val="en-ZA"/>
        </w:rPr>
        <w:t>.</w:t>
      </w:r>
    </w:p>
    <w:p w14:paraId="6C499F9B" w14:textId="43362681" w:rsidR="00390FFA" w:rsidRDefault="00390FFA" w:rsidP="00390FFA">
      <w:pPr>
        <w:pStyle w:val="ListParagraph"/>
        <w:numPr>
          <w:ilvl w:val="0"/>
          <w:numId w:val="1"/>
        </w:numPr>
        <w:rPr>
          <w:lang w:val="en-ZA"/>
        </w:rPr>
      </w:pPr>
      <w:r w:rsidRPr="00390FFA">
        <w:rPr>
          <w:lang w:val="en-ZA"/>
        </w:rPr>
        <w:t>St</w:t>
      </w:r>
      <w:r>
        <w:rPr>
          <w:lang w:val="en-ZA"/>
        </w:rPr>
        <w:t>yle issues</w:t>
      </w:r>
    </w:p>
    <w:p w14:paraId="47E8AB72" w14:textId="77777777" w:rsidR="00D950B3" w:rsidRDefault="00F14F2B" w:rsidP="00390FFA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Avoid sweeping statements: E.g.</w:t>
      </w:r>
      <w:r w:rsidR="00D950B3">
        <w:rPr>
          <w:lang w:val="en-ZA"/>
        </w:rPr>
        <w:t>:</w:t>
      </w:r>
    </w:p>
    <w:p w14:paraId="548C4A97" w14:textId="6B9A0A05" w:rsidR="00390FFA" w:rsidRDefault="00F14F2B" w:rsidP="00D950B3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“</w:t>
      </w:r>
      <w:r w:rsidR="0036439E">
        <w:rPr>
          <w:lang w:val="en-ZA"/>
        </w:rPr>
        <w:t xml:space="preserve">A hammer is the best tool for the job.” </w:t>
      </w:r>
      <w:r w:rsidR="00EB50CA">
        <w:rPr>
          <w:lang w:val="en-ZA"/>
        </w:rPr>
        <w:t xml:space="preserve">Vs “Of the tools reviewed here, </w:t>
      </w:r>
      <w:r w:rsidR="008B2114">
        <w:rPr>
          <w:lang w:val="en-ZA"/>
        </w:rPr>
        <w:t>a hammer performed better than the rest on a majority of the criteria.”</w:t>
      </w:r>
    </w:p>
    <w:p w14:paraId="3604B4CE" w14:textId="4F3F1BDF" w:rsidR="00D950B3" w:rsidRDefault="00D950B3" w:rsidP="00D950B3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“</w:t>
      </w:r>
      <w:r w:rsidRPr="00D950B3">
        <w:rPr>
          <w:lang w:val="en-ZA"/>
        </w:rPr>
        <w:t>The most popular 3D printing material is PLA</w:t>
      </w:r>
      <w:r>
        <w:rPr>
          <w:lang w:val="en-ZA"/>
        </w:rPr>
        <w:t>.”</w:t>
      </w:r>
      <w:r w:rsidR="006A0BA6">
        <w:rPr>
          <w:lang w:val="en-ZA"/>
        </w:rPr>
        <w:t xml:space="preserve"> Vs “A popular 3D printing material is PLA.” (The former makes an absolute statement, the latter is slightly contentions</w:t>
      </w:r>
      <w:r w:rsidR="00DC087B">
        <w:rPr>
          <w:lang w:val="en-ZA"/>
        </w:rPr>
        <w:t xml:space="preserve">, but </w:t>
      </w:r>
      <w:r w:rsidR="00CF1767">
        <w:rPr>
          <w:lang w:val="en-ZA"/>
        </w:rPr>
        <w:t xml:space="preserve">most people familiar with current 3D printing technology should </w:t>
      </w:r>
      <w:r w:rsidR="00497247">
        <w:rPr>
          <w:lang w:val="en-ZA"/>
        </w:rPr>
        <w:t xml:space="preserve">agree and there is no ranking </w:t>
      </w:r>
      <w:r w:rsidR="003C2188">
        <w:rPr>
          <w:lang w:val="en-ZA"/>
        </w:rPr>
        <w:t>anymore</w:t>
      </w:r>
      <w:r w:rsidR="00497247">
        <w:rPr>
          <w:lang w:val="en-ZA"/>
        </w:rPr>
        <w:t>.)</w:t>
      </w:r>
    </w:p>
    <w:p w14:paraId="1D78761B" w14:textId="77777777" w:rsidR="007951ED" w:rsidRDefault="003D30EF" w:rsidP="007951ED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Avoid informal language:</w:t>
      </w:r>
      <w:r w:rsidR="007951ED">
        <w:rPr>
          <w:lang w:val="en-ZA"/>
        </w:rPr>
        <w:t xml:space="preserve"> </w:t>
      </w:r>
      <w:r w:rsidRPr="007951ED">
        <w:rPr>
          <w:lang w:val="en-ZA"/>
        </w:rPr>
        <w:t>E.g.</w:t>
      </w:r>
    </w:p>
    <w:p w14:paraId="76094085" w14:textId="3377FED8" w:rsidR="003D30EF" w:rsidRDefault="003D30EF" w:rsidP="007951ED">
      <w:pPr>
        <w:pStyle w:val="ListParagraph"/>
        <w:numPr>
          <w:ilvl w:val="2"/>
          <w:numId w:val="1"/>
        </w:numPr>
        <w:rPr>
          <w:lang w:val="en-ZA"/>
        </w:rPr>
      </w:pPr>
      <w:r w:rsidRPr="007951ED">
        <w:rPr>
          <w:lang w:val="en-ZA"/>
        </w:rPr>
        <w:t>“A hammer is a great tool.”</w:t>
      </w:r>
      <w:r w:rsidR="005603FD" w:rsidRPr="007951ED">
        <w:rPr>
          <w:lang w:val="en-ZA"/>
        </w:rPr>
        <w:t xml:space="preserve"> Vs “</w:t>
      </w:r>
      <w:r w:rsidR="004C78BE" w:rsidRPr="007951ED">
        <w:rPr>
          <w:lang w:val="en-ZA"/>
        </w:rPr>
        <w:t>A hammer is a suitable tool for this task</w:t>
      </w:r>
      <w:r w:rsidR="00804370" w:rsidRPr="007951ED">
        <w:rPr>
          <w:lang w:val="en-ZA"/>
        </w:rPr>
        <w:t>.</w:t>
      </w:r>
      <w:r w:rsidR="000F5D5B" w:rsidRPr="007951ED">
        <w:rPr>
          <w:lang w:val="en-ZA"/>
        </w:rPr>
        <w:t>”</w:t>
      </w:r>
    </w:p>
    <w:p w14:paraId="0B82C0E1" w14:textId="63845D1A" w:rsidR="007951ED" w:rsidRDefault="007951ED" w:rsidP="007951ED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“</w:t>
      </w:r>
      <w:proofErr w:type="gramStart"/>
      <w:r>
        <w:rPr>
          <w:lang w:val="en-ZA"/>
        </w:rPr>
        <w:t>pros</w:t>
      </w:r>
      <w:proofErr w:type="gramEnd"/>
      <w:r>
        <w:rPr>
          <w:lang w:val="en-ZA"/>
        </w:rPr>
        <w:t xml:space="preserve"> and cons” vs “advantages and disadvantages”</w:t>
      </w:r>
    </w:p>
    <w:p w14:paraId="51E1D39E" w14:textId="4137823F" w:rsidR="00AC49D6" w:rsidRDefault="00FA4456" w:rsidP="00AC49D6">
      <w:pPr>
        <w:pStyle w:val="ListParagraph"/>
        <w:numPr>
          <w:ilvl w:val="1"/>
          <w:numId w:val="1"/>
        </w:numPr>
        <w:rPr>
          <w:lang w:val="en-ZA"/>
        </w:rPr>
      </w:pPr>
      <w:r>
        <w:rPr>
          <w:lang w:val="en-ZA"/>
        </w:rPr>
        <w:t>Language</w:t>
      </w:r>
      <w:r w:rsidR="00AC49D6">
        <w:rPr>
          <w:lang w:val="en-ZA"/>
        </w:rPr>
        <w:t xml:space="preserve">: At the very least, </w:t>
      </w:r>
      <w:r w:rsidR="00A865F4">
        <w:rPr>
          <w:lang w:val="en-ZA"/>
        </w:rPr>
        <w:t>use the grammar check built into MS Word.</w:t>
      </w:r>
    </w:p>
    <w:p w14:paraId="1E5EF93E" w14:textId="67E44775" w:rsidR="00356D6C" w:rsidRDefault="00356D6C" w:rsidP="00A865F4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Latex users: Convert your PDF to DOCX.</w:t>
      </w:r>
    </w:p>
    <w:p w14:paraId="3D6B7EAA" w14:textId="347C448F" w:rsidR="00A865F4" w:rsidRDefault="00A865F4" w:rsidP="00A865F4">
      <w:pPr>
        <w:pStyle w:val="ListParagraph"/>
        <w:numPr>
          <w:ilvl w:val="2"/>
          <w:numId w:val="1"/>
        </w:numPr>
        <w:rPr>
          <w:lang w:val="en-ZA"/>
        </w:rPr>
      </w:pPr>
      <w:r>
        <w:rPr>
          <w:lang w:val="en-ZA"/>
        </w:rPr>
        <w:t>A second pair of eyes can be very useful.</w:t>
      </w:r>
    </w:p>
    <w:p w14:paraId="2DB64A6F" w14:textId="13320100" w:rsidR="00A865F4" w:rsidRDefault="00A865F4" w:rsidP="00A865F4">
      <w:pPr>
        <w:pStyle w:val="ListParagraph"/>
        <w:numPr>
          <w:ilvl w:val="3"/>
          <w:numId w:val="1"/>
        </w:numPr>
        <w:rPr>
          <w:lang w:val="en-ZA"/>
        </w:rPr>
      </w:pPr>
      <w:r>
        <w:rPr>
          <w:lang w:val="en-ZA"/>
        </w:rPr>
        <w:t>Checking your grammar.</w:t>
      </w:r>
    </w:p>
    <w:p w14:paraId="0FDD4C82" w14:textId="6416A2C0" w:rsidR="00A865F4" w:rsidRPr="00A865F4" w:rsidRDefault="00A865F4" w:rsidP="00A865F4">
      <w:pPr>
        <w:pStyle w:val="ListParagraph"/>
        <w:numPr>
          <w:ilvl w:val="3"/>
          <w:numId w:val="1"/>
        </w:numPr>
        <w:rPr>
          <w:lang w:val="en-ZA"/>
        </w:rPr>
      </w:pPr>
      <w:r>
        <w:rPr>
          <w:lang w:val="en-ZA"/>
        </w:rPr>
        <w:t>Making sure that what you write is understandable.</w:t>
      </w:r>
    </w:p>
    <w:sectPr w:rsidR="00A865F4" w:rsidRPr="00A86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20192"/>
    <w:multiLevelType w:val="hybridMultilevel"/>
    <w:tmpl w:val="BF4C7EE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668DF"/>
    <w:multiLevelType w:val="hybridMultilevel"/>
    <w:tmpl w:val="F8EE72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4922">
    <w:abstractNumId w:val="1"/>
  </w:num>
  <w:num w:numId="2" w16cid:durableId="88070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822"/>
    <w:rsid w:val="0009375C"/>
    <w:rsid w:val="000971E9"/>
    <w:rsid w:val="000A67BF"/>
    <w:rsid w:val="000D07F7"/>
    <w:rsid w:val="000F5D5B"/>
    <w:rsid w:val="00103084"/>
    <w:rsid w:val="001258C2"/>
    <w:rsid w:val="00150687"/>
    <w:rsid w:val="001A323B"/>
    <w:rsid w:val="001C10BE"/>
    <w:rsid w:val="001D7100"/>
    <w:rsid w:val="001E7017"/>
    <w:rsid w:val="001F276B"/>
    <w:rsid w:val="001F355A"/>
    <w:rsid w:val="0025256C"/>
    <w:rsid w:val="0033147F"/>
    <w:rsid w:val="00331D70"/>
    <w:rsid w:val="00356D6C"/>
    <w:rsid w:val="0036439E"/>
    <w:rsid w:val="00390FFA"/>
    <w:rsid w:val="00395D3B"/>
    <w:rsid w:val="003A424D"/>
    <w:rsid w:val="003B051B"/>
    <w:rsid w:val="003C2188"/>
    <w:rsid w:val="003D1733"/>
    <w:rsid w:val="003D30EF"/>
    <w:rsid w:val="0040145E"/>
    <w:rsid w:val="0040471C"/>
    <w:rsid w:val="00405C2F"/>
    <w:rsid w:val="00497247"/>
    <w:rsid w:val="00497A66"/>
    <w:rsid w:val="004C571F"/>
    <w:rsid w:val="004C6EEE"/>
    <w:rsid w:val="004C78BE"/>
    <w:rsid w:val="004D16E6"/>
    <w:rsid w:val="004E5822"/>
    <w:rsid w:val="00501435"/>
    <w:rsid w:val="005138C7"/>
    <w:rsid w:val="005603FD"/>
    <w:rsid w:val="005615F1"/>
    <w:rsid w:val="005934CB"/>
    <w:rsid w:val="005A6996"/>
    <w:rsid w:val="0063120B"/>
    <w:rsid w:val="006A0BA6"/>
    <w:rsid w:val="006B367E"/>
    <w:rsid w:val="006E43D6"/>
    <w:rsid w:val="007028C9"/>
    <w:rsid w:val="007271F2"/>
    <w:rsid w:val="007528D2"/>
    <w:rsid w:val="007563FA"/>
    <w:rsid w:val="007951ED"/>
    <w:rsid w:val="007D7558"/>
    <w:rsid w:val="00804370"/>
    <w:rsid w:val="00842B4E"/>
    <w:rsid w:val="008701D9"/>
    <w:rsid w:val="00887A7C"/>
    <w:rsid w:val="00895D8F"/>
    <w:rsid w:val="008B2114"/>
    <w:rsid w:val="00921325"/>
    <w:rsid w:val="00994F50"/>
    <w:rsid w:val="00A03990"/>
    <w:rsid w:val="00A25561"/>
    <w:rsid w:val="00A30357"/>
    <w:rsid w:val="00A561EA"/>
    <w:rsid w:val="00A6495D"/>
    <w:rsid w:val="00A84733"/>
    <w:rsid w:val="00A865F4"/>
    <w:rsid w:val="00AC49D6"/>
    <w:rsid w:val="00B61153"/>
    <w:rsid w:val="00C12B66"/>
    <w:rsid w:val="00C24723"/>
    <w:rsid w:val="00C34269"/>
    <w:rsid w:val="00C8577D"/>
    <w:rsid w:val="00CD644D"/>
    <w:rsid w:val="00CE547A"/>
    <w:rsid w:val="00CF1767"/>
    <w:rsid w:val="00D0114D"/>
    <w:rsid w:val="00D512A6"/>
    <w:rsid w:val="00D950B3"/>
    <w:rsid w:val="00DB10F0"/>
    <w:rsid w:val="00DB558D"/>
    <w:rsid w:val="00DC087B"/>
    <w:rsid w:val="00DD57D6"/>
    <w:rsid w:val="00DF28D1"/>
    <w:rsid w:val="00E34CC9"/>
    <w:rsid w:val="00E44D8D"/>
    <w:rsid w:val="00E55C51"/>
    <w:rsid w:val="00E74D71"/>
    <w:rsid w:val="00EA4142"/>
    <w:rsid w:val="00EB50CA"/>
    <w:rsid w:val="00EF1DA2"/>
    <w:rsid w:val="00EF30AB"/>
    <w:rsid w:val="00F0396B"/>
    <w:rsid w:val="00F14F2B"/>
    <w:rsid w:val="00F454F1"/>
    <w:rsid w:val="00F46A67"/>
    <w:rsid w:val="00F84B94"/>
    <w:rsid w:val="00FA4456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B14F"/>
  <w15:chartTrackingRefBased/>
  <w15:docId w15:val="{AE3F0939-47C6-432C-B1E0-1618BE93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8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822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22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22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22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22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22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22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4E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22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22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4E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22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F454F1"/>
    <w:pPr>
      <w:spacing w:after="48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22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4E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3FFEB-B8D3-4FAC-8645-612EE7FA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1139</Words>
  <Characters>5434</Characters>
  <Application>Microsoft Office Word</Application>
  <DocSecurity>0</DocSecurity>
  <Lines>129</Lines>
  <Paragraphs>99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Schreve, K, Prof [kschreve@sun.ac.za]</dc:creator>
  <cp:keywords/>
  <dc:description/>
  <cp:lastModifiedBy>Schreve, K, Prof [kschreve@sun.ac.za]</cp:lastModifiedBy>
  <cp:revision>95</cp:revision>
  <dcterms:created xsi:type="dcterms:W3CDTF">2026-03-17T05:59:00Z</dcterms:created>
  <dcterms:modified xsi:type="dcterms:W3CDTF">2026-03-17T12:21:00Z</dcterms:modified>
</cp:coreProperties>
</file>