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DE4F7" w14:textId="11B58B82" w:rsidR="006468E8" w:rsidRPr="00264F6F" w:rsidRDefault="006468E8" w:rsidP="008B404C">
      <w:pPr>
        <w:spacing w:line="240" w:lineRule="auto"/>
        <w:jc w:val="both"/>
        <w:rPr>
          <w:rFonts w:ascii="Times New Roman" w:hAnsi="Times New Roman" w:cs="Times New Roman"/>
        </w:rPr>
      </w:pPr>
    </w:p>
    <w:p w14:paraId="2B6FDB47" w14:textId="1959CEE2" w:rsidR="00CB436B" w:rsidRPr="007F3719" w:rsidRDefault="006468E8" w:rsidP="00CB436B">
      <w:pPr>
        <w:pStyle w:val="Prrafodelista"/>
        <w:numPr>
          <w:ilvl w:val="0"/>
          <w:numId w:val="1"/>
        </w:numPr>
        <w:spacing w:line="240" w:lineRule="auto"/>
        <w:jc w:val="both"/>
        <w:rPr>
          <w:rFonts w:ascii="Times New Roman" w:hAnsi="Times New Roman" w:cs="Times New Roman"/>
        </w:rPr>
      </w:pPr>
      <w:r w:rsidRPr="007F3719">
        <w:rPr>
          <w:rFonts w:ascii="Times New Roman" w:hAnsi="Times New Roman" w:cs="Times New Roman"/>
        </w:rPr>
        <w:t>REFLEXIONES GENERALES</w:t>
      </w:r>
    </w:p>
    <w:p w14:paraId="257D03F3" w14:textId="77777777" w:rsidR="00CB436B" w:rsidRPr="00FD171D" w:rsidRDefault="00CB436B" w:rsidP="00CB436B">
      <w:pPr>
        <w:spacing w:line="240" w:lineRule="auto"/>
        <w:jc w:val="both"/>
        <w:rPr>
          <w:rFonts w:ascii="Times New Roman" w:hAnsi="Times New Roman" w:cs="Times New Roman"/>
          <w:color w:val="0070C0"/>
        </w:rPr>
      </w:pPr>
      <w:r w:rsidRPr="00FD171D">
        <w:rPr>
          <w:rFonts w:ascii="Times New Roman" w:hAnsi="Times New Roman" w:cs="Times New Roman"/>
          <w:color w:val="0070C0"/>
        </w:rPr>
        <w:t xml:space="preserve">La sequía es una de las consecuencias más directas del calentamiento global que existe hoy en día, el cual supone un aumento de las temperaturas que hacen que los entornos más secos aumenten el riesgo de incendios forestales. </w:t>
      </w:r>
    </w:p>
    <w:p w14:paraId="480D4A2F" w14:textId="77777777" w:rsidR="00CB436B" w:rsidRPr="00FD171D" w:rsidRDefault="00CB436B" w:rsidP="00CB436B">
      <w:pPr>
        <w:spacing w:line="240" w:lineRule="auto"/>
        <w:jc w:val="both"/>
        <w:rPr>
          <w:rFonts w:ascii="Times New Roman" w:hAnsi="Times New Roman" w:cs="Times New Roman"/>
          <w:color w:val="0070C0"/>
        </w:rPr>
      </w:pPr>
      <w:r w:rsidRPr="00FD171D">
        <w:rPr>
          <w:rFonts w:ascii="Times New Roman" w:hAnsi="Times New Roman" w:cs="Times New Roman"/>
          <w:color w:val="0070C0"/>
        </w:rPr>
        <w:t xml:space="preserve">Esta situación está haciendo que cada vez más empresas se interesen en trabajar para crear recursos tecnológicos que ayuden a la prevención y detección de incendios forestales. </w:t>
      </w:r>
    </w:p>
    <w:p w14:paraId="40E3BCCC" w14:textId="77777777" w:rsidR="00CB436B" w:rsidRPr="00FD171D" w:rsidRDefault="00CB436B" w:rsidP="00CB436B">
      <w:pPr>
        <w:spacing w:line="240" w:lineRule="auto"/>
        <w:jc w:val="both"/>
        <w:rPr>
          <w:rFonts w:ascii="Times New Roman" w:hAnsi="Times New Roman" w:cs="Times New Roman"/>
          <w:color w:val="0070C0"/>
        </w:rPr>
      </w:pPr>
      <w:r w:rsidRPr="00FD171D">
        <w:rPr>
          <w:rFonts w:ascii="Times New Roman" w:hAnsi="Times New Roman" w:cs="Times New Roman"/>
          <w:color w:val="0070C0"/>
        </w:rPr>
        <w:t>Algunos ejemplos de estas empresas son:</w:t>
      </w:r>
    </w:p>
    <w:p w14:paraId="7BCEC223" w14:textId="77777777" w:rsidR="00CB436B" w:rsidRPr="00FD171D" w:rsidRDefault="00CB436B" w:rsidP="00CB436B">
      <w:pPr>
        <w:pStyle w:val="Prrafodelista"/>
        <w:numPr>
          <w:ilvl w:val="0"/>
          <w:numId w:val="2"/>
        </w:numPr>
        <w:spacing w:line="240" w:lineRule="auto"/>
        <w:jc w:val="both"/>
        <w:rPr>
          <w:rFonts w:ascii="Times New Roman" w:hAnsi="Times New Roman" w:cs="Times New Roman"/>
          <w:color w:val="0070C0"/>
        </w:rPr>
      </w:pPr>
      <w:r w:rsidRPr="00FD171D">
        <w:rPr>
          <w:rFonts w:ascii="Times New Roman" w:hAnsi="Times New Roman" w:cs="Times New Roman"/>
          <w:color w:val="0070C0"/>
        </w:rPr>
        <w:t xml:space="preserve">Telefónica, que en colaboración con otros organismos (UC3M, </w:t>
      </w:r>
      <w:proofErr w:type="spellStart"/>
      <w:r w:rsidRPr="00FD171D">
        <w:rPr>
          <w:rFonts w:ascii="Times New Roman" w:hAnsi="Times New Roman" w:cs="Times New Roman"/>
          <w:color w:val="0070C0"/>
        </w:rPr>
        <w:t>Divisek</w:t>
      </w:r>
      <w:proofErr w:type="spellEnd"/>
      <w:r w:rsidRPr="00FD171D">
        <w:rPr>
          <w:rFonts w:ascii="Times New Roman" w:hAnsi="Times New Roman" w:cs="Times New Roman"/>
          <w:color w:val="0070C0"/>
        </w:rPr>
        <w:t xml:space="preserve"> y </w:t>
      </w:r>
      <w:proofErr w:type="spellStart"/>
      <w:r w:rsidRPr="00FD171D">
        <w:rPr>
          <w:rFonts w:ascii="Times New Roman" w:hAnsi="Times New Roman" w:cs="Times New Roman"/>
          <w:color w:val="0070C0"/>
        </w:rPr>
        <w:t>Dronitec</w:t>
      </w:r>
      <w:proofErr w:type="spellEnd"/>
      <w:r w:rsidRPr="00FD171D">
        <w:rPr>
          <w:rFonts w:ascii="Times New Roman" w:hAnsi="Times New Roman" w:cs="Times New Roman"/>
          <w:color w:val="0070C0"/>
        </w:rPr>
        <w:t xml:space="preserve">) ya ha presentado un piloto en el que combina drones con </w:t>
      </w:r>
      <w:proofErr w:type="spellStart"/>
      <w:r w:rsidRPr="00FD171D">
        <w:rPr>
          <w:rFonts w:ascii="Times New Roman" w:hAnsi="Times New Roman" w:cs="Times New Roman"/>
          <w:color w:val="0070C0"/>
        </w:rPr>
        <w:t>IoT</w:t>
      </w:r>
      <w:proofErr w:type="spellEnd"/>
      <w:r w:rsidRPr="00FD171D">
        <w:rPr>
          <w:rFonts w:ascii="Times New Roman" w:hAnsi="Times New Roman" w:cs="Times New Roman"/>
          <w:color w:val="0070C0"/>
        </w:rPr>
        <w:t xml:space="preserve"> para avanzar en la localización del fuego.</w:t>
      </w:r>
    </w:p>
    <w:p w14:paraId="45FAA55C" w14:textId="77777777" w:rsidR="00CB436B" w:rsidRPr="00FD171D" w:rsidRDefault="00CB436B" w:rsidP="00CB436B">
      <w:pPr>
        <w:pStyle w:val="Prrafodelista"/>
        <w:numPr>
          <w:ilvl w:val="0"/>
          <w:numId w:val="2"/>
        </w:numPr>
        <w:spacing w:line="240" w:lineRule="auto"/>
        <w:jc w:val="both"/>
        <w:rPr>
          <w:rFonts w:ascii="Times New Roman" w:hAnsi="Times New Roman" w:cs="Times New Roman"/>
          <w:color w:val="0070C0"/>
        </w:rPr>
      </w:pPr>
      <w:r w:rsidRPr="00FD171D">
        <w:rPr>
          <w:rFonts w:ascii="Times New Roman" w:hAnsi="Times New Roman" w:cs="Times New Roman"/>
          <w:color w:val="0070C0"/>
        </w:rPr>
        <w:t xml:space="preserve">IBM, que está trabajando con la empresa portuguesa </w:t>
      </w:r>
      <w:proofErr w:type="spellStart"/>
      <w:r w:rsidRPr="00FD171D">
        <w:rPr>
          <w:rFonts w:ascii="Times New Roman" w:hAnsi="Times New Roman" w:cs="Times New Roman"/>
          <w:color w:val="0070C0"/>
        </w:rPr>
        <w:t>Compta</w:t>
      </w:r>
      <w:proofErr w:type="spellEnd"/>
      <w:r w:rsidRPr="00FD171D">
        <w:rPr>
          <w:rFonts w:ascii="Times New Roman" w:hAnsi="Times New Roman" w:cs="Times New Roman"/>
          <w:color w:val="0070C0"/>
        </w:rPr>
        <w:t xml:space="preserve"> en el desarrollo de la solución Bee2FireDetection. Esta herramienta combina la tecnología de inteligencia artificial de IBM Watson con otras técnicas y herramientas para detectar incendios forestales en un radio de 15 kilómetros. </w:t>
      </w:r>
    </w:p>
    <w:p w14:paraId="3BA6A2F3" w14:textId="49EB707F" w:rsidR="00CB436B" w:rsidRPr="00FD171D" w:rsidRDefault="00CB436B" w:rsidP="00CB436B">
      <w:pPr>
        <w:spacing w:line="240" w:lineRule="auto"/>
        <w:jc w:val="both"/>
        <w:rPr>
          <w:rFonts w:ascii="Times New Roman" w:hAnsi="Times New Roman" w:cs="Times New Roman"/>
          <w:color w:val="0070C0"/>
        </w:rPr>
      </w:pPr>
      <w:r w:rsidRPr="00FD171D">
        <w:rPr>
          <w:rFonts w:ascii="Times New Roman" w:hAnsi="Times New Roman" w:cs="Times New Roman"/>
          <w:color w:val="0070C0"/>
        </w:rPr>
        <w:t xml:space="preserve">Si bien estas herramientas se basan en la detección del incendio una vez éste se ha producido, también </w:t>
      </w:r>
      <w:r w:rsidR="0064085F" w:rsidRPr="00FD171D">
        <w:rPr>
          <w:rFonts w:ascii="Times New Roman" w:hAnsi="Times New Roman" w:cs="Times New Roman"/>
          <w:color w:val="0070C0"/>
        </w:rPr>
        <w:t>es de interés anticiparse a la causa.</w:t>
      </w:r>
      <w:r w:rsidRPr="00FD171D">
        <w:rPr>
          <w:rFonts w:ascii="Times New Roman" w:hAnsi="Times New Roman" w:cs="Times New Roman"/>
          <w:color w:val="0070C0"/>
        </w:rPr>
        <w:t xml:space="preserve"> </w:t>
      </w:r>
    </w:p>
    <w:p w14:paraId="7517A5CC" w14:textId="35C9E537" w:rsidR="00CB436B" w:rsidRPr="00FD171D" w:rsidRDefault="00CB436B" w:rsidP="008B404C">
      <w:pPr>
        <w:spacing w:line="240" w:lineRule="auto"/>
        <w:jc w:val="both"/>
        <w:rPr>
          <w:rFonts w:ascii="Times New Roman" w:hAnsi="Times New Roman" w:cs="Times New Roman"/>
          <w:color w:val="0070C0"/>
        </w:rPr>
      </w:pPr>
      <w:r w:rsidRPr="00FD171D">
        <w:rPr>
          <w:rFonts w:ascii="Times New Roman" w:hAnsi="Times New Roman" w:cs="Times New Roman"/>
          <w:color w:val="0070C0"/>
        </w:rPr>
        <w:t xml:space="preserve">Una herramienta </w:t>
      </w:r>
      <w:r w:rsidR="0064085F" w:rsidRPr="00FD171D">
        <w:rPr>
          <w:rFonts w:ascii="Times New Roman" w:hAnsi="Times New Roman" w:cs="Times New Roman"/>
          <w:color w:val="0070C0"/>
        </w:rPr>
        <w:t>para este fin</w:t>
      </w:r>
      <w:r w:rsidRPr="00FD171D">
        <w:rPr>
          <w:rFonts w:ascii="Times New Roman" w:hAnsi="Times New Roman" w:cs="Times New Roman"/>
          <w:color w:val="0070C0"/>
        </w:rPr>
        <w:t xml:space="preserve"> es el análisis del histórico de incendios producidos en la región que se quiere estudiar, en este caso Galicia, para el análisis de las causas de incendios a través de modelos predictivos. Para ello, como se ha podido ver a lo largo de este TFM se han llevado a cabo el desarrollo de una serie de pasos como han sido el preprocesado, EDA y división del </w:t>
      </w:r>
      <w:proofErr w:type="spellStart"/>
      <w:r w:rsidRPr="00FD171D">
        <w:rPr>
          <w:rFonts w:ascii="Times New Roman" w:hAnsi="Times New Roman" w:cs="Times New Roman"/>
          <w:color w:val="0070C0"/>
        </w:rPr>
        <w:t>dataset</w:t>
      </w:r>
      <w:proofErr w:type="spellEnd"/>
      <w:r w:rsidRPr="00FD171D">
        <w:rPr>
          <w:rFonts w:ascii="Times New Roman" w:hAnsi="Times New Roman" w:cs="Times New Roman"/>
          <w:color w:val="0070C0"/>
        </w:rPr>
        <w:t xml:space="preserve"> combinando dos BBDD diferentes (con el fin de complementar al máximo la información disponible) para terminar el proceso llevando a cabo la aplicación de diferentes modelos con el fin de obtener resultados viables. </w:t>
      </w:r>
    </w:p>
    <w:p w14:paraId="019BF715" w14:textId="7DCE13E2" w:rsidR="006468E8" w:rsidRPr="007F3719" w:rsidRDefault="006468E8" w:rsidP="008B404C">
      <w:pPr>
        <w:spacing w:line="240" w:lineRule="auto"/>
        <w:jc w:val="both"/>
        <w:rPr>
          <w:rFonts w:ascii="Times New Roman" w:hAnsi="Times New Roman" w:cs="Times New Roman"/>
        </w:rPr>
      </w:pPr>
      <w:r w:rsidRPr="007F3719">
        <w:rPr>
          <w:rFonts w:ascii="Times New Roman" w:hAnsi="Times New Roman" w:cs="Times New Roman"/>
        </w:rPr>
        <w:t>En la visualización se ha hecho uso de programas diferentes a los empleados en el máster para aportar más valor a lo aprendido en este curso y optimizar los conocimientos de los componentes del grupo.</w:t>
      </w:r>
    </w:p>
    <w:p w14:paraId="76202BBE" w14:textId="4C997A03" w:rsidR="006468E8" w:rsidRPr="00264F6F" w:rsidRDefault="006468E8" w:rsidP="008B404C">
      <w:pPr>
        <w:spacing w:line="240" w:lineRule="auto"/>
        <w:jc w:val="both"/>
        <w:rPr>
          <w:rFonts w:ascii="Times New Roman" w:hAnsi="Times New Roman" w:cs="Times New Roman"/>
        </w:rPr>
      </w:pPr>
      <w:r w:rsidRPr="007F3719">
        <w:rPr>
          <w:rFonts w:ascii="Times New Roman" w:hAnsi="Times New Roman" w:cs="Times New Roman"/>
        </w:rPr>
        <w:t xml:space="preserve">El preprocesado se ha realizado en R, ya que es un programa de análisis científico con mucha potencia para estos fines. En base a los módulos cursados con la utilización de R Studio, se ha considerado el mejor candidato para la limpieza del </w:t>
      </w:r>
      <w:proofErr w:type="spellStart"/>
      <w:r w:rsidRPr="007F3719">
        <w:rPr>
          <w:rFonts w:ascii="Times New Roman" w:hAnsi="Times New Roman" w:cs="Times New Roman"/>
        </w:rPr>
        <w:t>dataset</w:t>
      </w:r>
      <w:proofErr w:type="spellEnd"/>
      <w:r w:rsidRPr="007F3719">
        <w:rPr>
          <w:rFonts w:ascii="Times New Roman" w:hAnsi="Times New Roman" w:cs="Times New Roman"/>
        </w:rPr>
        <w:t>, y el tratamiento de valores extremos y valores perdidos.</w:t>
      </w:r>
      <w:r w:rsidRPr="00264F6F">
        <w:rPr>
          <w:rFonts w:ascii="Times New Roman" w:hAnsi="Times New Roman" w:cs="Times New Roman"/>
        </w:rPr>
        <w:t xml:space="preserve"> </w:t>
      </w:r>
    </w:p>
    <w:p w14:paraId="333770C0" w14:textId="409CC3D5" w:rsidR="006468E8" w:rsidRPr="00264F6F" w:rsidRDefault="006468E8" w:rsidP="008B404C">
      <w:pPr>
        <w:spacing w:line="240" w:lineRule="auto"/>
        <w:jc w:val="both"/>
        <w:rPr>
          <w:rFonts w:ascii="Times New Roman" w:hAnsi="Times New Roman" w:cs="Times New Roman"/>
        </w:rPr>
      </w:pPr>
      <w:r w:rsidRPr="00264F6F">
        <w:rPr>
          <w:rFonts w:ascii="Times New Roman" w:hAnsi="Times New Roman" w:cs="Times New Roman"/>
        </w:rPr>
        <w:t>Se ha aplicado en medida de lo posible el aprendizaje adquirido en el máster para la justificación de cada una de las decisiones tomadas</w:t>
      </w:r>
      <w:r w:rsidR="0053088B" w:rsidRPr="00264F6F">
        <w:rPr>
          <w:rFonts w:ascii="Times New Roman" w:hAnsi="Times New Roman" w:cs="Times New Roman"/>
        </w:rPr>
        <w:t>. Aun así,</w:t>
      </w:r>
      <w:r w:rsidRPr="00264F6F">
        <w:rPr>
          <w:rFonts w:ascii="Times New Roman" w:hAnsi="Times New Roman" w:cs="Times New Roman"/>
        </w:rPr>
        <w:t xml:space="preserve"> algunas </w:t>
      </w:r>
      <w:r w:rsidR="0053088B" w:rsidRPr="00264F6F">
        <w:rPr>
          <w:rFonts w:ascii="Times New Roman" w:hAnsi="Times New Roman" w:cs="Times New Roman"/>
        </w:rPr>
        <w:t xml:space="preserve">de </w:t>
      </w:r>
      <w:r w:rsidRPr="00264F6F">
        <w:rPr>
          <w:rFonts w:ascii="Times New Roman" w:hAnsi="Times New Roman" w:cs="Times New Roman"/>
        </w:rPr>
        <w:t xml:space="preserve">las transformaciones aplicadas a las variables </w:t>
      </w:r>
      <w:r w:rsidR="0053088B" w:rsidRPr="00264F6F">
        <w:rPr>
          <w:rFonts w:ascii="Times New Roman" w:hAnsi="Times New Roman" w:cs="Times New Roman"/>
        </w:rPr>
        <w:t>pueden sostenerse en un criterio más subjetivo, primando en este caso la mejora de la interpretabilidad.</w:t>
      </w:r>
    </w:p>
    <w:p w14:paraId="583BE63F" w14:textId="20DCBCFD" w:rsidR="006468E8" w:rsidRPr="00264F6F" w:rsidRDefault="006468E8" w:rsidP="008B404C">
      <w:pPr>
        <w:spacing w:line="240" w:lineRule="auto"/>
        <w:jc w:val="both"/>
        <w:rPr>
          <w:rFonts w:ascii="Times New Roman" w:hAnsi="Times New Roman" w:cs="Times New Roman"/>
        </w:rPr>
      </w:pPr>
      <w:r w:rsidRPr="00264F6F">
        <w:rPr>
          <w:rFonts w:ascii="Times New Roman" w:hAnsi="Times New Roman" w:cs="Times New Roman"/>
        </w:rPr>
        <w:t xml:space="preserve">También ha habido </w:t>
      </w:r>
      <w:r w:rsidR="00694403" w:rsidRPr="00264F6F">
        <w:rPr>
          <w:rFonts w:ascii="Times New Roman" w:hAnsi="Times New Roman" w:cs="Times New Roman"/>
        </w:rPr>
        <w:t>algunas cuestiones críticas.</w:t>
      </w:r>
      <w:r w:rsidRPr="00264F6F">
        <w:rPr>
          <w:rFonts w:ascii="Times New Roman" w:hAnsi="Times New Roman" w:cs="Times New Roman"/>
        </w:rPr>
        <w:t xml:space="preserve"> La mayoría de </w:t>
      </w:r>
      <w:proofErr w:type="gramStart"/>
      <w:r w:rsidR="00694403" w:rsidRPr="00264F6F">
        <w:rPr>
          <w:rFonts w:ascii="Times New Roman" w:hAnsi="Times New Roman" w:cs="Times New Roman"/>
        </w:rPr>
        <w:t>observaciones</w:t>
      </w:r>
      <w:proofErr w:type="gramEnd"/>
      <w:r w:rsidRPr="00264F6F">
        <w:rPr>
          <w:rFonts w:ascii="Times New Roman" w:hAnsi="Times New Roman" w:cs="Times New Roman"/>
        </w:rPr>
        <w:t xml:space="preserve"> presentaba un porcentaje elevado de valores extremos </w:t>
      </w:r>
      <w:r w:rsidR="0053088B" w:rsidRPr="00264F6F">
        <w:rPr>
          <w:rFonts w:ascii="Times New Roman" w:hAnsi="Times New Roman" w:cs="Times New Roman"/>
        </w:rPr>
        <w:t>y</w:t>
      </w:r>
      <w:r w:rsidRPr="00264F6F">
        <w:rPr>
          <w:rFonts w:ascii="Times New Roman" w:hAnsi="Times New Roman" w:cs="Times New Roman"/>
        </w:rPr>
        <w:t xml:space="preserve"> casos concretos</w:t>
      </w:r>
      <w:r w:rsidR="0053088B" w:rsidRPr="00264F6F">
        <w:rPr>
          <w:rFonts w:ascii="Times New Roman" w:hAnsi="Times New Roman" w:cs="Times New Roman"/>
        </w:rPr>
        <w:t>, dada la naturaleza de la variable,</w:t>
      </w:r>
      <w:r w:rsidRPr="00264F6F">
        <w:rPr>
          <w:rFonts w:ascii="Times New Roman" w:hAnsi="Times New Roman" w:cs="Times New Roman"/>
        </w:rPr>
        <w:t xml:space="preserve"> se han considerado como "puntos de interés" y se han conservado. </w:t>
      </w:r>
    </w:p>
    <w:p w14:paraId="5C0A5E1E" w14:textId="02888894" w:rsidR="006468E8" w:rsidRPr="00264F6F" w:rsidRDefault="006468E8" w:rsidP="008B404C">
      <w:pPr>
        <w:spacing w:line="240" w:lineRule="auto"/>
        <w:jc w:val="both"/>
        <w:rPr>
          <w:rFonts w:ascii="Times New Roman" w:hAnsi="Times New Roman" w:cs="Times New Roman"/>
        </w:rPr>
      </w:pPr>
      <w:r w:rsidRPr="00264F6F">
        <w:rPr>
          <w:rFonts w:ascii="Times New Roman" w:hAnsi="Times New Roman" w:cs="Times New Roman"/>
        </w:rPr>
        <w:t>Respecto a las observaciones perdidas, el tratamiento no ha sido tan exhaustivo dado que esta problemática se ha</w:t>
      </w:r>
      <w:r w:rsidR="0053088B" w:rsidRPr="00264F6F">
        <w:rPr>
          <w:rFonts w:ascii="Times New Roman" w:hAnsi="Times New Roman" w:cs="Times New Roman"/>
        </w:rPr>
        <w:t>bía</w:t>
      </w:r>
      <w:r w:rsidRPr="00264F6F">
        <w:rPr>
          <w:rFonts w:ascii="Times New Roman" w:hAnsi="Times New Roman" w:cs="Times New Roman"/>
        </w:rPr>
        <w:t xml:space="preserve"> </w:t>
      </w:r>
      <w:r w:rsidR="0053088B" w:rsidRPr="00264F6F">
        <w:rPr>
          <w:rFonts w:ascii="Times New Roman" w:hAnsi="Times New Roman" w:cs="Times New Roman"/>
        </w:rPr>
        <w:t>atajado</w:t>
      </w:r>
      <w:r w:rsidRPr="00264F6F">
        <w:rPr>
          <w:rFonts w:ascii="Times New Roman" w:hAnsi="Times New Roman" w:cs="Times New Roman"/>
        </w:rPr>
        <w:t xml:space="preserve"> </w:t>
      </w:r>
      <w:r w:rsidR="0053088B" w:rsidRPr="00264F6F">
        <w:rPr>
          <w:rFonts w:ascii="Times New Roman" w:hAnsi="Times New Roman" w:cs="Times New Roman"/>
        </w:rPr>
        <w:t xml:space="preserve">previamente </w:t>
      </w:r>
      <w:r w:rsidRPr="00264F6F">
        <w:rPr>
          <w:rFonts w:ascii="Times New Roman" w:hAnsi="Times New Roman" w:cs="Times New Roman"/>
        </w:rPr>
        <w:t>por medio de la discretización de variables y en algunos casos la creación de categorías específicas para designar las observaciones con falta de información.</w:t>
      </w:r>
    </w:p>
    <w:p w14:paraId="143C6E49" w14:textId="4F4AF2C0" w:rsidR="006468E8" w:rsidRPr="00264F6F" w:rsidRDefault="006468E8" w:rsidP="008B404C">
      <w:pPr>
        <w:spacing w:line="240" w:lineRule="auto"/>
        <w:jc w:val="both"/>
        <w:rPr>
          <w:rFonts w:ascii="Times New Roman" w:hAnsi="Times New Roman" w:cs="Times New Roman"/>
        </w:rPr>
      </w:pPr>
      <w:r w:rsidRPr="00264F6F">
        <w:rPr>
          <w:rFonts w:ascii="Times New Roman" w:hAnsi="Times New Roman" w:cs="Times New Roman"/>
        </w:rPr>
        <w:t>En materia de la modelización predictiva, se han explorado bastantes posibilidades</w:t>
      </w:r>
      <w:r w:rsidR="0053088B" w:rsidRPr="00264F6F">
        <w:rPr>
          <w:rFonts w:ascii="Times New Roman" w:hAnsi="Times New Roman" w:cs="Times New Roman"/>
        </w:rPr>
        <w:t xml:space="preserve"> </w:t>
      </w:r>
      <w:r w:rsidRPr="00264F6F">
        <w:rPr>
          <w:rFonts w:ascii="Times New Roman" w:hAnsi="Times New Roman" w:cs="Times New Roman"/>
        </w:rPr>
        <w:t xml:space="preserve">en cuanto a la predicción de la variable de las causas del incendio. </w:t>
      </w:r>
    </w:p>
    <w:p w14:paraId="28D4929B" w14:textId="4E3296F0" w:rsidR="00FB031A" w:rsidRPr="00264F6F" w:rsidRDefault="006468E8" w:rsidP="0053088B">
      <w:pPr>
        <w:spacing w:line="240" w:lineRule="auto"/>
        <w:jc w:val="both"/>
        <w:rPr>
          <w:rFonts w:ascii="Times New Roman" w:hAnsi="Times New Roman" w:cs="Times New Roman"/>
        </w:rPr>
      </w:pPr>
      <w:r w:rsidRPr="00264F6F">
        <w:rPr>
          <w:rFonts w:ascii="Times New Roman" w:hAnsi="Times New Roman" w:cs="Times New Roman"/>
        </w:rPr>
        <w:t xml:space="preserve">El comienzo de esta sección establece el reducido número de observaciones de las que se dispone respecto a la dimensión del </w:t>
      </w:r>
      <w:proofErr w:type="spellStart"/>
      <w:r w:rsidRPr="00264F6F">
        <w:rPr>
          <w:rFonts w:ascii="Times New Roman" w:hAnsi="Times New Roman" w:cs="Times New Roman"/>
        </w:rPr>
        <w:t>dataset</w:t>
      </w:r>
      <w:proofErr w:type="spellEnd"/>
      <w:r w:rsidRPr="00264F6F">
        <w:rPr>
          <w:rFonts w:ascii="Times New Roman" w:hAnsi="Times New Roman" w:cs="Times New Roman"/>
        </w:rPr>
        <w:t xml:space="preserve"> original, pero </w:t>
      </w:r>
      <w:r w:rsidR="00694403" w:rsidRPr="00264F6F">
        <w:rPr>
          <w:rFonts w:ascii="Times New Roman" w:hAnsi="Times New Roman" w:cs="Times New Roman"/>
        </w:rPr>
        <w:t>aun</w:t>
      </w:r>
      <w:r w:rsidRPr="00264F6F">
        <w:rPr>
          <w:rFonts w:ascii="Times New Roman" w:hAnsi="Times New Roman" w:cs="Times New Roman"/>
        </w:rPr>
        <w:t xml:space="preserve"> así es suficiente. Mediante la codificación </w:t>
      </w:r>
      <w:proofErr w:type="spellStart"/>
      <w:r w:rsidRPr="00264F6F">
        <w:rPr>
          <w:rFonts w:ascii="Times New Roman" w:hAnsi="Times New Roman" w:cs="Times New Roman"/>
        </w:rPr>
        <w:lastRenderedPageBreak/>
        <w:t>one</w:t>
      </w:r>
      <w:proofErr w:type="spellEnd"/>
      <w:r w:rsidRPr="00264F6F">
        <w:rPr>
          <w:rFonts w:ascii="Times New Roman" w:hAnsi="Times New Roman" w:cs="Times New Roman"/>
        </w:rPr>
        <w:t xml:space="preserve"> - </w:t>
      </w:r>
      <w:proofErr w:type="spellStart"/>
      <w:r w:rsidRPr="00264F6F">
        <w:rPr>
          <w:rFonts w:ascii="Times New Roman" w:hAnsi="Times New Roman" w:cs="Times New Roman"/>
        </w:rPr>
        <w:t>hot</w:t>
      </w:r>
      <w:proofErr w:type="spellEnd"/>
      <w:r w:rsidRPr="00264F6F">
        <w:rPr>
          <w:rFonts w:ascii="Times New Roman" w:hAnsi="Times New Roman" w:cs="Times New Roman"/>
        </w:rPr>
        <w:t xml:space="preserve"> en algunas de las variables se elimina el establecimiento de un orden numérico poco informativo.</w:t>
      </w:r>
    </w:p>
    <w:p w14:paraId="55D3DD24" w14:textId="1560ED56" w:rsidR="008B404C" w:rsidRPr="00FD171D" w:rsidRDefault="008B404C" w:rsidP="0053088B">
      <w:pPr>
        <w:spacing w:line="240" w:lineRule="auto"/>
        <w:jc w:val="both"/>
        <w:rPr>
          <w:rFonts w:ascii="Times New Roman" w:hAnsi="Times New Roman" w:cs="Times New Roman"/>
          <w:b/>
          <w:bCs/>
          <w:color w:val="538135" w:themeColor="accent6" w:themeShade="BF"/>
        </w:rPr>
      </w:pPr>
      <w:r w:rsidRPr="00FD171D">
        <w:rPr>
          <w:rFonts w:ascii="Times New Roman" w:hAnsi="Times New Roman" w:cs="Times New Roman"/>
          <w:color w:val="538135" w:themeColor="accent6" w:themeShade="BF"/>
        </w:rPr>
        <w:t xml:space="preserve">Los modelos generados a través de machine </w:t>
      </w:r>
      <w:proofErr w:type="spellStart"/>
      <w:r w:rsidRPr="00FD171D">
        <w:rPr>
          <w:rFonts w:ascii="Times New Roman" w:hAnsi="Times New Roman" w:cs="Times New Roman"/>
          <w:color w:val="538135" w:themeColor="accent6" w:themeShade="BF"/>
        </w:rPr>
        <w:t>learning</w:t>
      </w:r>
      <w:proofErr w:type="spellEnd"/>
      <w:r w:rsidRPr="00FD171D">
        <w:rPr>
          <w:rFonts w:ascii="Times New Roman" w:hAnsi="Times New Roman" w:cs="Times New Roman"/>
          <w:color w:val="538135" w:themeColor="accent6" w:themeShade="BF"/>
        </w:rPr>
        <w:t xml:space="preserve"> con selección de variables basada en el estadístico de F para hallar las variables más significativas del propio modelo concluyen que </w:t>
      </w:r>
      <w:r w:rsidR="00694403" w:rsidRPr="00FD171D">
        <w:rPr>
          <w:rFonts w:ascii="Times New Roman" w:hAnsi="Times New Roman" w:cs="Times New Roman"/>
          <w:color w:val="538135" w:themeColor="accent6" w:themeShade="BF"/>
        </w:rPr>
        <w:t>es pos</w:t>
      </w:r>
      <w:r w:rsidR="004F7C25" w:rsidRPr="00FD171D">
        <w:rPr>
          <w:rFonts w:ascii="Times New Roman" w:hAnsi="Times New Roman" w:cs="Times New Roman"/>
          <w:color w:val="538135" w:themeColor="accent6" w:themeShade="BF"/>
        </w:rPr>
        <w:t>i</w:t>
      </w:r>
      <w:r w:rsidR="00694403" w:rsidRPr="00FD171D">
        <w:rPr>
          <w:rFonts w:ascii="Times New Roman" w:hAnsi="Times New Roman" w:cs="Times New Roman"/>
          <w:color w:val="538135" w:themeColor="accent6" w:themeShade="BF"/>
        </w:rPr>
        <w:t>ble</w:t>
      </w:r>
      <w:r w:rsidRPr="00FD171D">
        <w:rPr>
          <w:rFonts w:ascii="Times New Roman" w:hAnsi="Times New Roman" w:cs="Times New Roman"/>
          <w:color w:val="538135" w:themeColor="accent6" w:themeShade="BF"/>
        </w:rPr>
        <w:t xml:space="preserve"> llegar a predecir hasta cerca de un 90% de las causas de los incendios con muy poca varianza entre los distintos resultados obtenidos a través de distintas muestras , sin embargo , el principal problema que alberga esta base de datos son las diferencias de los pesos de las distintas categorías de nuestra variable objetivo, es decir, aquellos incendios provocados por un rayo, por ejemplo , sería muy difícil de predecir ya que son muy pocas las situaciones en las que se ha producido el fuego por dicha causa. En nuestro estudio hemos intentado paliar ese problema mediante técnicas de balanceo que mejoran la predicción de las causas con menor peso. </w:t>
      </w:r>
    </w:p>
    <w:p w14:paraId="3F3DEC96" w14:textId="77777777" w:rsidR="0053088B" w:rsidRPr="00264F6F" w:rsidRDefault="0053088B" w:rsidP="0053088B">
      <w:pPr>
        <w:pStyle w:val="Prrafodelista"/>
        <w:spacing w:line="240" w:lineRule="auto"/>
        <w:jc w:val="both"/>
        <w:rPr>
          <w:rFonts w:ascii="Times New Roman" w:hAnsi="Times New Roman" w:cs="Times New Roman"/>
        </w:rPr>
      </w:pPr>
    </w:p>
    <w:p w14:paraId="45A9FA14" w14:textId="77777777" w:rsidR="0053088B" w:rsidRPr="007F3719" w:rsidRDefault="0053088B" w:rsidP="0053088B">
      <w:pPr>
        <w:pStyle w:val="Prrafodelista"/>
        <w:numPr>
          <w:ilvl w:val="0"/>
          <w:numId w:val="1"/>
        </w:numPr>
        <w:spacing w:line="240" w:lineRule="auto"/>
        <w:jc w:val="both"/>
        <w:rPr>
          <w:rFonts w:ascii="Times New Roman" w:hAnsi="Times New Roman" w:cs="Times New Roman"/>
        </w:rPr>
      </w:pPr>
      <w:r w:rsidRPr="007F3719">
        <w:rPr>
          <w:rFonts w:ascii="Times New Roman" w:hAnsi="Times New Roman" w:cs="Times New Roman"/>
        </w:rPr>
        <w:t>POSIBLES MEJORAS</w:t>
      </w:r>
    </w:p>
    <w:p w14:paraId="24EBA4F6" w14:textId="2EFA42A1" w:rsidR="0053088B" w:rsidRPr="00264F6F" w:rsidRDefault="0053088B" w:rsidP="0053088B">
      <w:pPr>
        <w:spacing w:line="240" w:lineRule="auto"/>
        <w:jc w:val="both"/>
        <w:rPr>
          <w:rFonts w:ascii="Times New Roman" w:hAnsi="Times New Roman" w:cs="Times New Roman"/>
        </w:rPr>
      </w:pPr>
    </w:p>
    <w:p w14:paraId="51DADB60" w14:textId="25627118" w:rsidR="0053088B" w:rsidRPr="00264F6F" w:rsidRDefault="0053088B" w:rsidP="0053088B">
      <w:pPr>
        <w:spacing w:line="240" w:lineRule="auto"/>
        <w:jc w:val="both"/>
        <w:rPr>
          <w:rFonts w:ascii="Times New Roman" w:hAnsi="Times New Roman" w:cs="Times New Roman"/>
        </w:rPr>
      </w:pPr>
      <w:r w:rsidRPr="00264F6F">
        <w:rPr>
          <w:rFonts w:ascii="Times New Roman" w:hAnsi="Times New Roman" w:cs="Times New Roman"/>
        </w:rPr>
        <w:t xml:space="preserve">Al trabajar con datos siempre se ha tenido presente que las posibilidades y la creatividad son infinitas y el proyecto se ha adaptado a las restricciones temporal que conllevaban las fechas de entrega. </w:t>
      </w:r>
    </w:p>
    <w:p w14:paraId="3E34A93D" w14:textId="77777777" w:rsidR="0053088B" w:rsidRPr="00264F6F" w:rsidRDefault="0053088B" w:rsidP="0053088B">
      <w:pPr>
        <w:spacing w:line="240" w:lineRule="auto"/>
        <w:jc w:val="both"/>
        <w:rPr>
          <w:rFonts w:ascii="Times New Roman" w:hAnsi="Times New Roman" w:cs="Times New Roman"/>
        </w:rPr>
      </w:pPr>
    </w:p>
    <w:p w14:paraId="7F244715" w14:textId="2E080138" w:rsidR="0053088B" w:rsidRPr="00264F6F" w:rsidRDefault="0053088B" w:rsidP="0053088B">
      <w:pPr>
        <w:pStyle w:val="Prrafodelista"/>
        <w:numPr>
          <w:ilvl w:val="0"/>
          <w:numId w:val="2"/>
        </w:numPr>
        <w:spacing w:line="240" w:lineRule="auto"/>
        <w:jc w:val="both"/>
        <w:rPr>
          <w:rFonts w:ascii="Times New Roman" w:hAnsi="Times New Roman" w:cs="Times New Roman"/>
        </w:rPr>
      </w:pPr>
      <w:r w:rsidRPr="00264F6F">
        <w:rPr>
          <w:rFonts w:ascii="Times New Roman" w:hAnsi="Times New Roman" w:cs="Times New Roman"/>
        </w:rPr>
        <w:t>Disponer de otras BBDD para complementar el estudio</w:t>
      </w:r>
      <w:r w:rsidR="00694403" w:rsidRPr="00264F6F">
        <w:rPr>
          <w:rFonts w:ascii="Times New Roman" w:hAnsi="Times New Roman" w:cs="Times New Roman"/>
        </w:rPr>
        <w:t xml:space="preserve"> </w:t>
      </w:r>
      <w:proofErr w:type="gramStart"/>
      <w:r w:rsidR="00694403" w:rsidRPr="00264F6F">
        <w:rPr>
          <w:rFonts w:ascii="Times New Roman" w:hAnsi="Times New Roman" w:cs="Times New Roman"/>
        </w:rPr>
        <w:t>( ver</w:t>
      </w:r>
      <w:proofErr w:type="gramEnd"/>
      <w:r w:rsidR="00694403" w:rsidRPr="00264F6F">
        <w:rPr>
          <w:rFonts w:ascii="Times New Roman" w:hAnsi="Times New Roman" w:cs="Times New Roman"/>
        </w:rPr>
        <w:t xml:space="preserve"> anexo)</w:t>
      </w:r>
    </w:p>
    <w:p w14:paraId="1F8B5EF0" w14:textId="77777777" w:rsidR="00694403" w:rsidRPr="00FD171D" w:rsidRDefault="00694403" w:rsidP="00694403">
      <w:pPr>
        <w:pStyle w:val="Prrafodelista"/>
        <w:numPr>
          <w:ilvl w:val="0"/>
          <w:numId w:val="2"/>
        </w:numPr>
        <w:spacing w:line="240" w:lineRule="auto"/>
        <w:jc w:val="both"/>
        <w:rPr>
          <w:rFonts w:ascii="Times New Roman" w:hAnsi="Times New Roman" w:cs="Times New Roman"/>
          <w:b/>
          <w:bCs/>
          <w:color w:val="538135" w:themeColor="accent6" w:themeShade="BF"/>
        </w:rPr>
      </w:pPr>
      <w:r w:rsidRPr="00FD171D">
        <w:rPr>
          <w:rFonts w:ascii="Times New Roman" w:hAnsi="Times New Roman" w:cs="Times New Roman"/>
          <w:color w:val="538135" w:themeColor="accent6" w:themeShade="BF"/>
        </w:rPr>
        <w:t xml:space="preserve">En estudios </w:t>
      </w:r>
      <w:proofErr w:type="gramStart"/>
      <w:r w:rsidRPr="00FD171D">
        <w:rPr>
          <w:rFonts w:ascii="Times New Roman" w:hAnsi="Times New Roman" w:cs="Times New Roman"/>
          <w:color w:val="538135" w:themeColor="accent6" w:themeShade="BF"/>
        </w:rPr>
        <w:t>posteriores ,</w:t>
      </w:r>
      <w:proofErr w:type="gramEnd"/>
      <w:r w:rsidRPr="00FD171D">
        <w:rPr>
          <w:rFonts w:ascii="Times New Roman" w:hAnsi="Times New Roman" w:cs="Times New Roman"/>
          <w:color w:val="538135" w:themeColor="accent6" w:themeShade="BF"/>
        </w:rPr>
        <w:t xml:space="preserve"> podríamos añadir métodos más complejos de balanceo para seguir mejorando nuestra predicción, o transformar nuestra variable en dicotómica uniendo las categorías poco representadas, creando con ello un modelo para predecir si un incendio ha sido intencionado o no.</w:t>
      </w:r>
    </w:p>
    <w:p w14:paraId="04237BDE" w14:textId="6034AA7F" w:rsidR="00694403" w:rsidRPr="00264F6F" w:rsidRDefault="003134DD" w:rsidP="0053088B">
      <w:pPr>
        <w:pStyle w:val="Prrafodelista"/>
        <w:numPr>
          <w:ilvl w:val="0"/>
          <w:numId w:val="2"/>
        </w:numPr>
        <w:spacing w:line="240" w:lineRule="auto"/>
        <w:jc w:val="both"/>
        <w:rPr>
          <w:rFonts w:ascii="Times New Roman" w:hAnsi="Times New Roman" w:cs="Times New Roman"/>
        </w:rPr>
      </w:pPr>
      <w:r w:rsidRPr="00264F6F">
        <w:rPr>
          <w:rFonts w:ascii="Times New Roman" w:hAnsi="Times New Roman" w:cs="Times New Roman"/>
        </w:rPr>
        <w:t xml:space="preserve">Disponer de algoritmos o técnicas más fiables para </w:t>
      </w:r>
      <w:r w:rsidR="000118BA" w:rsidRPr="00264F6F">
        <w:rPr>
          <w:rFonts w:ascii="Times New Roman" w:hAnsi="Times New Roman" w:cs="Times New Roman"/>
        </w:rPr>
        <w:t>las imputaciones</w:t>
      </w:r>
      <w:r w:rsidRPr="00264F6F">
        <w:rPr>
          <w:rFonts w:ascii="Times New Roman" w:hAnsi="Times New Roman" w:cs="Times New Roman"/>
        </w:rPr>
        <w:t xml:space="preserve"> de valores extremos u observaciones perdidas con un margen menor de error</w:t>
      </w:r>
    </w:p>
    <w:p w14:paraId="383CD33D" w14:textId="77777777" w:rsidR="003134DD" w:rsidRPr="00264F6F" w:rsidRDefault="003134DD" w:rsidP="0053088B">
      <w:pPr>
        <w:pStyle w:val="Prrafodelista"/>
        <w:numPr>
          <w:ilvl w:val="0"/>
          <w:numId w:val="2"/>
        </w:numPr>
        <w:spacing w:line="240" w:lineRule="auto"/>
        <w:jc w:val="both"/>
        <w:rPr>
          <w:rFonts w:ascii="Times New Roman" w:hAnsi="Times New Roman" w:cs="Times New Roman"/>
        </w:rPr>
      </w:pPr>
    </w:p>
    <w:p w14:paraId="2DC7E90A" w14:textId="1D6B2FDF" w:rsidR="0053088B" w:rsidRDefault="0053088B" w:rsidP="0053088B">
      <w:pPr>
        <w:spacing w:line="240" w:lineRule="auto"/>
        <w:jc w:val="both"/>
        <w:rPr>
          <w:rFonts w:cstheme="minorHAnsi"/>
          <w:color w:val="FF0000"/>
        </w:rPr>
      </w:pPr>
    </w:p>
    <w:p w14:paraId="34183D07" w14:textId="20EA062B" w:rsidR="0064085F" w:rsidRPr="009247F3" w:rsidRDefault="0064085F" w:rsidP="0053088B">
      <w:pPr>
        <w:spacing w:line="240" w:lineRule="auto"/>
        <w:jc w:val="both"/>
        <w:rPr>
          <w:rFonts w:cstheme="minorHAnsi"/>
          <w:color w:val="FF0000"/>
        </w:rPr>
      </w:pPr>
    </w:p>
    <w:p w14:paraId="4CFB642E" w14:textId="223A1802" w:rsidR="0064085F" w:rsidRPr="009247F3" w:rsidRDefault="009247F3" w:rsidP="009247F3">
      <w:pPr>
        <w:spacing w:line="240" w:lineRule="auto"/>
        <w:jc w:val="both"/>
        <w:rPr>
          <w:rFonts w:ascii="Times New Roman" w:hAnsi="Times New Roman" w:cs="Times New Roman"/>
          <w:color w:val="FF0000"/>
        </w:rPr>
      </w:pPr>
      <w:r w:rsidRPr="009247F3">
        <w:rPr>
          <w:rFonts w:ascii="Times New Roman" w:hAnsi="Times New Roman" w:cs="Times New Roman"/>
          <w:color w:val="FF0000"/>
        </w:rPr>
        <w:t>Mirar la importancia de haber incluido esas variables de temperatura, focos, viento</w:t>
      </w:r>
    </w:p>
    <w:p w14:paraId="06DF8F94" w14:textId="4993D152" w:rsidR="0064085F" w:rsidRDefault="0064085F" w:rsidP="0053088B">
      <w:pPr>
        <w:spacing w:line="240" w:lineRule="auto"/>
        <w:jc w:val="both"/>
        <w:rPr>
          <w:rFonts w:cstheme="minorHAnsi"/>
          <w:color w:val="FF0000"/>
        </w:rPr>
      </w:pPr>
    </w:p>
    <w:p w14:paraId="46D2053D" w14:textId="021FD5D2" w:rsidR="0064085F" w:rsidRDefault="0064085F" w:rsidP="0053088B">
      <w:pPr>
        <w:spacing w:line="240" w:lineRule="auto"/>
        <w:jc w:val="both"/>
        <w:rPr>
          <w:rFonts w:cstheme="minorHAnsi"/>
          <w:color w:val="FF0000"/>
        </w:rPr>
      </w:pPr>
    </w:p>
    <w:p w14:paraId="1A5A98E8" w14:textId="20A8B7EE" w:rsidR="0064085F" w:rsidRDefault="0064085F" w:rsidP="0053088B">
      <w:pPr>
        <w:spacing w:line="240" w:lineRule="auto"/>
        <w:jc w:val="both"/>
        <w:rPr>
          <w:rFonts w:cstheme="minorHAnsi"/>
          <w:color w:val="FF0000"/>
        </w:rPr>
      </w:pPr>
    </w:p>
    <w:p w14:paraId="03A4E00F" w14:textId="24C8E871" w:rsidR="0064085F" w:rsidRDefault="0064085F" w:rsidP="0053088B">
      <w:pPr>
        <w:spacing w:line="240" w:lineRule="auto"/>
        <w:jc w:val="both"/>
        <w:rPr>
          <w:rFonts w:cstheme="minorHAnsi"/>
          <w:color w:val="FF0000"/>
        </w:rPr>
      </w:pPr>
    </w:p>
    <w:p w14:paraId="4A8A0474" w14:textId="2BD9A1F8" w:rsidR="0064085F" w:rsidRDefault="0064085F" w:rsidP="0053088B">
      <w:pPr>
        <w:spacing w:line="240" w:lineRule="auto"/>
        <w:jc w:val="both"/>
        <w:rPr>
          <w:rFonts w:cstheme="minorHAnsi"/>
          <w:color w:val="FF0000"/>
        </w:rPr>
      </w:pPr>
    </w:p>
    <w:p w14:paraId="57277A0A" w14:textId="2081AE65" w:rsidR="0064085F" w:rsidRDefault="0064085F" w:rsidP="0053088B">
      <w:pPr>
        <w:spacing w:line="240" w:lineRule="auto"/>
        <w:jc w:val="both"/>
        <w:rPr>
          <w:rFonts w:cstheme="minorHAnsi"/>
          <w:color w:val="FF0000"/>
        </w:rPr>
      </w:pPr>
    </w:p>
    <w:p w14:paraId="2A0C2D96" w14:textId="77777777" w:rsidR="0064085F" w:rsidRDefault="0064085F" w:rsidP="0053088B">
      <w:pPr>
        <w:spacing w:line="240" w:lineRule="auto"/>
        <w:jc w:val="both"/>
        <w:rPr>
          <w:rFonts w:cstheme="minorHAnsi"/>
          <w:color w:val="FF0000"/>
        </w:rPr>
      </w:pPr>
    </w:p>
    <w:p w14:paraId="5D9D5CEC" w14:textId="68641100" w:rsidR="0064085F" w:rsidRDefault="0064085F" w:rsidP="0053088B">
      <w:pPr>
        <w:spacing w:line="240" w:lineRule="auto"/>
        <w:jc w:val="both"/>
        <w:rPr>
          <w:rFonts w:cstheme="minorHAnsi"/>
          <w:color w:val="FF0000"/>
        </w:rPr>
      </w:pPr>
    </w:p>
    <w:p w14:paraId="61ED23C2" w14:textId="6181C5DB" w:rsidR="007F3719" w:rsidRDefault="007F3719" w:rsidP="0053088B">
      <w:pPr>
        <w:spacing w:line="240" w:lineRule="auto"/>
        <w:jc w:val="both"/>
        <w:rPr>
          <w:rFonts w:cstheme="minorHAnsi"/>
          <w:color w:val="FF0000"/>
        </w:rPr>
      </w:pPr>
    </w:p>
    <w:p w14:paraId="4A90507A" w14:textId="77777777" w:rsidR="007F3719" w:rsidRDefault="007F3719" w:rsidP="0053088B">
      <w:pPr>
        <w:spacing w:line="240" w:lineRule="auto"/>
        <w:jc w:val="both"/>
        <w:rPr>
          <w:rFonts w:cstheme="minorHAnsi"/>
          <w:color w:val="FF0000"/>
        </w:rPr>
      </w:pPr>
    </w:p>
    <w:p w14:paraId="78E1E6B0" w14:textId="0D5BDF75" w:rsidR="0064085F" w:rsidRDefault="0064085F" w:rsidP="0053088B">
      <w:pPr>
        <w:spacing w:line="240" w:lineRule="auto"/>
        <w:jc w:val="both"/>
        <w:rPr>
          <w:rFonts w:cstheme="minorHAnsi"/>
          <w:color w:val="FF0000"/>
        </w:rPr>
      </w:pPr>
    </w:p>
    <w:p w14:paraId="1898462D" w14:textId="77777777" w:rsidR="0064085F" w:rsidRPr="00264F6F" w:rsidRDefault="0064085F" w:rsidP="0053088B">
      <w:pPr>
        <w:spacing w:line="240" w:lineRule="auto"/>
        <w:jc w:val="both"/>
        <w:rPr>
          <w:rFonts w:ascii="Times New Roman" w:hAnsi="Times New Roman" w:cs="Times New Roman"/>
          <w:color w:val="FF0000"/>
        </w:rPr>
      </w:pPr>
    </w:p>
    <w:p w14:paraId="27B719C8" w14:textId="5F7DADCA" w:rsidR="004F7C25" w:rsidRPr="007F3719" w:rsidRDefault="004F7C25" w:rsidP="007F3719">
      <w:pPr>
        <w:spacing w:line="240" w:lineRule="auto"/>
        <w:jc w:val="center"/>
        <w:rPr>
          <w:rFonts w:ascii="Times New Roman" w:hAnsi="Times New Roman" w:cs="Times New Roman"/>
          <w:b/>
          <w:bCs/>
          <w:color w:val="000000" w:themeColor="text1"/>
          <w:sz w:val="36"/>
          <w:szCs w:val="36"/>
        </w:rPr>
      </w:pPr>
      <w:r w:rsidRPr="007F3719">
        <w:rPr>
          <w:rFonts w:ascii="Times New Roman" w:hAnsi="Times New Roman" w:cs="Times New Roman"/>
          <w:b/>
          <w:bCs/>
          <w:color w:val="000000" w:themeColor="text1"/>
          <w:sz w:val="36"/>
          <w:szCs w:val="36"/>
        </w:rPr>
        <w:lastRenderedPageBreak/>
        <w:t>ANEXOS</w:t>
      </w:r>
    </w:p>
    <w:p w14:paraId="73810E8C" w14:textId="39180DD7" w:rsidR="000118BA" w:rsidRPr="00264F6F" w:rsidRDefault="000118BA" w:rsidP="004F7C25">
      <w:pPr>
        <w:spacing w:line="240" w:lineRule="auto"/>
        <w:jc w:val="both"/>
        <w:rPr>
          <w:rFonts w:ascii="Times New Roman" w:hAnsi="Times New Roman" w:cs="Times New Roman"/>
          <w:color w:val="000000" w:themeColor="text1"/>
        </w:rPr>
      </w:pPr>
    </w:p>
    <w:p w14:paraId="6AD7CA0B" w14:textId="515AD6B3" w:rsidR="000118BA" w:rsidRPr="00264F6F" w:rsidRDefault="000118BA" w:rsidP="004F7C25">
      <w:pPr>
        <w:spacing w:line="240" w:lineRule="auto"/>
        <w:jc w:val="both"/>
        <w:rPr>
          <w:rFonts w:ascii="Times New Roman" w:hAnsi="Times New Roman" w:cs="Times New Roman"/>
          <w:color w:val="000000" w:themeColor="text1"/>
        </w:rPr>
      </w:pPr>
      <w:r w:rsidRPr="00264F6F">
        <w:rPr>
          <w:rFonts w:ascii="Times New Roman" w:hAnsi="Times New Roman" w:cs="Times New Roman"/>
          <w:color w:val="000000" w:themeColor="text1"/>
        </w:rPr>
        <w:t xml:space="preserve">Este documento reúne la información adicional, de interés, que no ha podido ser incluida en el informe inicial dadas las restricciones de espacio. </w:t>
      </w:r>
    </w:p>
    <w:p w14:paraId="24EB7476" w14:textId="30AD44CA" w:rsidR="000118BA" w:rsidRPr="00264F6F" w:rsidRDefault="000118BA" w:rsidP="004F7C25">
      <w:pPr>
        <w:spacing w:line="240" w:lineRule="auto"/>
        <w:jc w:val="both"/>
        <w:rPr>
          <w:rFonts w:ascii="Times New Roman" w:hAnsi="Times New Roman" w:cs="Times New Roman"/>
          <w:color w:val="000000" w:themeColor="text1"/>
        </w:rPr>
      </w:pPr>
      <w:r w:rsidRPr="00264F6F">
        <w:rPr>
          <w:rFonts w:ascii="Times New Roman" w:hAnsi="Times New Roman" w:cs="Times New Roman"/>
          <w:color w:val="000000" w:themeColor="text1"/>
        </w:rPr>
        <w:t>Está estructurado de la misma manera que lo está el índice, incluyendo la información correspondiente a cada apartado</w:t>
      </w:r>
      <w:r w:rsidR="002743C3" w:rsidRPr="00264F6F">
        <w:rPr>
          <w:rFonts w:ascii="Times New Roman" w:hAnsi="Times New Roman" w:cs="Times New Roman"/>
          <w:color w:val="000000" w:themeColor="text1"/>
        </w:rPr>
        <w:t xml:space="preserve"> y las explicaciones para su entendimiento.</w:t>
      </w:r>
    </w:p>
    <w:p w14:paraId="2FA6713B" w14:textId="217D1BA4" w:rsidR="000118BA" w:rsidRPr="00264F6F" w:rsidRDefault="000118BA" w:rsidP="004F7C25">
      <w:pPr>
        <w:spacing w:line="240" w:lineRule="auto"/>
        <w:jc w:val="both"/>
        <w:rPr>
          <w:rFonts w:ascii="Times New Roman" w:hAnsi="Times New Roman" w:cs="Times New Roman"/>
          <w:color w:val="000000" w:themeColor="text1"/>
        </w:rPr>
      </w:pPr>
      <w:r w:rsidRPr="00264F6F">
        <w:rPr>
          <w:rFonts w:ascii="Times New Roman" w:hAnsi="Times New Roman" w:cs="Times New Roman"/>
          <w:color w:val="000000" w:themeColor="text1"/>
        </w:rPr>
        <w:t>No se ha generado en R Markdown para evitar la entrega de más archivos con código ya que desvía la importancia del código principal.</w:t>
      </w:r>
    </w:p>
    <w:p w14:paraId="579A220B" w14:textId="4F18D411" w:rsidR="000118BA" w:rsidRPr="00264F6F" w:rsidRDefault="000118BA" w:rsidP="004F7C25">
      <w:pPr>
        <w:spacing w:line="240" w:lineRule="auto"/>
        <w:jc w:val="both"/>
        <w:rPr>
          <w:rFonts w:ascii="Times New Roman" w:hAnsi="Times New Roman" w:cs="Times New Roman"/>
          <w:color w:val="000000" w:themeColor="text1"/>
        </w:rPr>
      </w:pPr>
    </w:p>
    <w:p w14:paraId="14BF8C88" w14:textId="1DA377BF" w:rsidR="000118BA" w:rsidRPr="00272B43" w:rsidRDefault="000118BA" w:rsidP="00272B43">
      <w:pPr>
        <w:pStyle w:val="Prrafodelista"/>
        <w:numPr>
          <w:ilvl w:val="0"/>
          <w:numId w:val="6"/>
        </w:numPr>
        <w:spacing w:line="240" w:lineRule="auto"/>
        <w:jc w:val="both"/>
        <w:rPr>
          <w:rFonts w:ascii="Times New Roman" w:hAnsi="Times New Roman" w:cs="Times New Roman"/>
          <w:b/>
          <w:bCs/>
          <w:color w:val="000000" w:themeColor="text1"/>
        </w:rPr>
      </w:pPr>
      <w:r w:rsidRPr="00272B43">
        <w:rPr>
          <w:rFonts w:ascii="Times New Roman" w:hAnsi="Times New Roman" w:cs="Times New Roman"/>
          <w:b/>
          <w:bCs/>
          <w:color w:val="000000" w:themeColor="text1"/>
        </w:rPr>
        <w:t>ARCHIVOS DE LA INTRODUCCIÓN</w:t>
      </w:r>
    </w:p>
    <w:p w14:paraId="0A5BA3B7" w14:textId="7C438700" w:rsidR="000118BA" w:rsidRPr="00264F6F" w:rsidRDefault="000118BA" w:rsidP="002743C3">
      <w:pPr>
        <w:spacing w:line="240" w:lineRule="auto"/>
        <w:jc w:val="both"/>
        <w:rPr>
          <w:rFonts w:ascii="Times New Roman" w:hAnsi="Times New Roman" w:cs="Times New Roman"/>
          <w:color w:val="000000" w:themeColor="text1"/>
        </w:rPr>
      </w:pPr>
      <w:r w:rsidRPr="00264F6F">
        <w:rPr>
          <w:rFonts w:ascii="Times New Roman" w:hAnsi="Times New Roman" w:cs="Times New Roman"/>
          <w:color w:val="000000" w:themeColor="text1"/>
        </w:rPr>
        <w:t xml:space="preserve">En lo referente al apartado de la introducción, hay un conjunto de tablas que aportan información relativa a la configuración de las variables originales </w:t>
      </w:r>
      <w:r w:rsidR="002743C3" w:rsidRPr="00264F6F">
        <w:rPr>
          <w:rFonts w:ascii="Times New Roman" w:hAnsi="Times New Roman" w:cs="Times New Roman"/>
          <w:color w:val="000000" w:themeColor="text1"/>
        </w:rPr>
        <w:t>que debían figurar en el contenido del TFM.</w:t>
      </w:r>
    </w:p>
    <w:p w14:paraId="5590C1A6" w14:textId="722851C6" w:rsidR="004F7C25" w:rsidRPr="00264F6F" w:rsidRDefault="002743C3" w:rsidP="002743C3">
      <w:pPr>
        <w:jc w:val="both"/>
        <w:rPr>
          <w:rFonts w:ascii="Times New Roman" w:hAnsi="Times New Roman" w:cs="Times New Roman"/>
        </w:rPr>
      </w:pPr>
      <w:r w:rsidRPr="00264F6F">
        <w:rPr>
          <w:rFonts w:ascii="Times New Roman" w:hAnsi="Times New Roman" w:cs="Times New Roman"/>
        </w:rPr>
        <w:t xml:space="preserve">Esta tabla refleja la relación entre la codificación establecida entre el total de provincia del territorio español y el número que se les ha asignado.  Esta conexión ha sido </w:t>
      </w:r>
      <w:proofErr w:type="gramStart"/>
      <w:r w:rsidRPr="00264F6F">
        <w:rPr>
          <w:rFonts w:ascii="Times New Roman" w:hAnsi="Times New Roman" w:cs="Times New Roman"/>
        </w:rPr>
        <w:t>“ clave</w:t>
      </w:r>
      <w:proofErr w:type="gramEnd"/>
      <w:r w:rsidRPr="00264F6F">
        <w:rPr>
          <w:rFonts w:ascii="Times New Roman" w:hAnsi="Times New Roman" w:cs="Times New Roman"/>
        </w:rPr>
        <w:t>” en cuanto a la configuración de la base de datos concatenada en la que se ha basado el trabajo , dado que el criterio de anexión por provincia ha sido uno de los dos relevantes ( siendo el otro la coincidencia temporal reflejado en las fechas).</w:t>
      </w:r>
    </w:p>
    <w:p w14:paraId="2D61D4F9" w14:textId="77777777" w:rsidR="004F7C25" w:rsidRPr="00264F6F" w:rsidRDefault="004F7C25" w:rsidP="004F7C25">
      <w:pPr>
        <w:pStyle w:val="Prrafodelista"/>
        <w:numPr>
          <w:ilvl w:val="0"/>
          <w:numId w:val="5"/>
        </w:numPr>
        <w:spacing w:line="360" w:lineRule="auto"/>
        <w:jc w:val="both"/>
        <w:rPr>
          <w:rFonts w:ascii="Times New Roman" w:hAnsi="Times New Roman" w:cs="Times New Roman"/>
          <w:i/>
          <w:iCs/>
        </w:rPr>
      </w:pPr>
      <w:r w:rsidRPr="00264F6F">
        <w:rPr>
          <w:rFonts w:ascii="Times New Roman" w:hAnsi="Times New Roman" w:cs="Times New Roman"/>
          <w:i/>
          <w:iCs/>
        </w:rPr>
        <w:t>Comunidad</w:t>
      </w:r>
      <w:r w:rsidRPr="00264F6F">
        <w:rPr>
          <w:rFonts w:ascii="Times New Roman" w:hAnsi="Times New Roman" w:cs="Times New Roman"/>
        </w:rPr>
        <w:t xml:space="preserve"> y </w:t>
      </w:r>
      <w:r w:rsidRPr="00264F6F">
        <w:rPr>
          <w:rFonts w:ascii="Times New Roman" w:hAnsi="Times New Roman" w:cs="Times New Roman"/>
          <w:i/>
          <w:iCs/>
        </w:rPr>
        <w:t>Provincia:</w:t>
      </w:r>
    </w:p>
    <w:tbl>
      <w:tblPr>
        <w:tblW w:w="87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164"/>
        <w:gridCol w:w="2942"/>
        <w:gridCol w:w="1143"/>
        <w:gridCol w:w="3453"/>
      </w:tblGrid>
      <w:tr w:rsidR="004F7C25" w:rsidRPr="009C3B61" w14:paraId="278299D8" w14:textId="77777777" w:rsidTr="00272B43">
        <w:trPr>
          <w:trHeight w:val="315"/>
          <w:jc w:val="center"/>
        </w:trPr>
        <w:tc>
          <w:tcPr>
            <w:tcW w:w="1164" w:type="dxa"/>
            <w:shd w:val="clear" w:color="auto" w:fill="002060"/>
            <w:noWrap/>
            <w:vAlign w:val="bottom"/>
            <w:hideMark/>
          </w:tcPr>
          <w:p w14:paraId="1D341BDE" w14:textId="77777777" w:rsidR="004F7C25" w:rsidRPr="009C3B61" w:rsidRDefault="004F7C25" w:rsidP="002F086D">
            <w:pPr>
              <w:spacing w:after="0" w:line="240" w:lineRule="auto"/>
              <w:rPr>
                <w:rFonts w:ascii="Arial" w:eastAsia="Times New Roman" w:hAnsi="Arial" w:cs="Arial"/>
                <w:b/>
                <w:bCs/>
                <w:color w:val="FFFFFF" w:themeColor="background1"/>
                <w:sz w:val="20"/>
                <w:szCs w:val="20"/>
                <w:lang w:eastAsia="es-ES"/>
              </w:rPr>
            </w:pPr>
            <w:r w:rsidRPr="009C3B61">
              <w:rPr>
                <w:rFonts w:ascii="Arial" w:eastAsia="Times New Roman" w:hAnsi="Arial" w:cs="Arial"/>
                <w:b/>
                <w:bCs/>
                <w:color w:val="FFFFFF" w:themeColor="background1"/>
                <w:sz w:val="20"/>
                <w:szCs w:val="20"/>
                <w:lang w:eastAsia="es-ES"/>
              </w:rPr>
              <w:t>CODAUTO</w:t>
            </w:r>
          </w:p>
        </w:tc>
        <w:tc>
          <w:tcPr>
            <w:tcW w:w="2942" w:type="dxa"/>
            <w:shd w:val="clear" w:color="auto" w:fill="002060"/>
            <w:noWrap/>
            <w:vAlign w:val="bottom"/>
            <w:hideMark/>
          </w:tcPr>
          <w:p w14:paraId="731DCB18" w14:textId="77777777" w:rsidR="004F7C25" w:rsidRPr="009C3B61" w:rsidRDefault="004F7C25" w:rsidP="002F086D">
            <w:pPr>
              <w:spacing w:after="0" w:line="240" w:lineRule="auto"/>
              <w:rPr>
                <w:rFonts w:ascii="Arial" w:eastAsia="Times New Roman" w:hAnsi="Arial" w:cs="Arial"/>
                <w:b/>
                <w:bCs/>
                <w:color w:val="FFFFFF" w:themeColor="background1"/>
                <w:sz w:val="20"/>
                <w:szCs w:val="20"/>
                <w:lang w:eastAsia="es-ES"/>
              </w:rPr>
            </w:pPr>
            <w:r w:rsidRPr="009C3B61">
              <w:rPr>
                <w:rFonts w:ascii="Arial" w:eastAsia="Times New Roman" w:hAnsi="Arial" w:cs="Arial"/>
                <w:b/>
                <w:bCs/>
                <w:color w:val="FFFFFF" w:themeColor="background1"/>
                <w:sz w:val="20"/>
                <w:szCs w:val="20"/>
                <w:lang w:eastAsia="es-ES"/>
              </w:rPr>
              <w:t>Comunidad Autónoma</w:t>
            </w:r>
          </w:p>
        </w:tc>
        <w:tc>
          <w:tcPr>
            <w:tcW w:w="1143" w:type="dxa"/>
            <w:shd w:val="clear" w:color="auto" w:fill="002060"/>
            <w:noWrap/>
            <w:vAlign w:val="bottom"/>
            <w:hideMark/>
          </w:tcPr>
          <w:p w14:paraId="59054171" w14:textId="77777777" w:rsidR="004F7C25" w:rsidRPr="009C3B61" w:rsidRDefault="004F7C25" w:rsidP="002F086D">
            <w:pPr>
              <w:spacing w:after="0" w:line="240" w:lineRule="auto"/>
              <w:rPr>
                <w:rFonts w:ascii="Arial" w:eastAsia="Times New Roman" w:hAnsi="Arial" w:cs="Arial"/>
                <w:b/>
                <w:bCs/>
                <w:color w:val="FFFFFF" w:themeColor="background1"/>
                <w:sz w:val="20"/>
                <w:szCs w:val="20"/>
                <w:lang w:eastAsia="es-ES"/>
              </w:rPr>
            </w:pPr>
            <w:r w:rsidRPr="009C3B61">
              <w:rPr>
                <w:rFonts w:ascii="Arial" w:eastAsia="Times New Roman" w:hAnsi="Arial" w:cs="Arial"/>
                <w:b/>
                <w:bCs/>
                <w:color w:val="FFFFFF" w:themeColor="background1"/>
                <w:sz w:val="20"/>
                <w:szCs w:val="20"/>
                <w:lang w:eastAsia="es-ES"/>
              </w:rPr>
              <w:t>CPRO</w:t>
            </w:r>
          </w:p>
        </w:tc>
        <w:tc>
          <w:tcPr>
            <w:tcW w:w="3453" w:type="dxa"/>
            <w:shd w:val="clear" w:color="auto" w:fill="002060"/>
            <w:noWrap/>
            <w:vAlign w:val="bottom"/>
            <w:hideMark/>
          </w:tcPr>
          <w:p w14:paraId="39AC7148" w14:textId="77777777" w:rsidR="004F7C25" w:rsidRPr="009C3B61" w:rsidRDefault="004F7C25" w:rsidP="002F086D">
            <w:pPr>
              <w:spacing w:after="0" w:line="240" w:lineRule="auto"/>
              <w:rPr>
                <w:rFonts w:ascii="Arial" w:eastAsia="Times New Roman" w:hAnsi="Arial" w:cs="Arial"/>
                <w:b/>
                <w:bCs/>
                <w:color w:val="FFFFFF" w:themeColor="background1"/>
                <w:sz w:val="20"/>
                <w:szCs w:val="20"/>
                <w:lang w:eastAsia="es-ES"/>
              </w:rPr>
            </w:pPr>
            <w:r w:rsidRPr="009C3B61">
              <w:rPr>
                <w:rFonts w:ascii="Arial" w:eastAsia="Times New Roman" w:hAnsi="Arial" w:cs="Arial"/>
                <w:b/>
                <w:bCs/>
                <w:color w:val="FFFFFF" w:themeColor="background1"/>
                <w:sz w:val="20"/>
                <w:szCs w:val="20"/>
                <w:lang w:eastAsia="es-ES"/>
              </w:rPr>
              <w:t>Provincia</w:t>
            </w:r>
          </w:p>
        </w:tc>
      </w:tr>
      <w:tr w:rsidR="004F7C25" w:rsidRPr="009C3B61" w14:paraId="143852FE" w14:textId="77777777" w:rsidTr="00272B43">
        <w:trPr>
          <w:trHeight w:val="315"/>
          <w:jc w:val="center"/>
        </w:trPr>
        <w:tc>
          <w:tcPr>
            <w:tcW w:w="1164" w:type="dxa"/>
            <w:shd w:val="clear" w:color="auto" w:fill="auto"/>
            <w:noWrap/>
            <w:vAlign w:val="bottom"/>
            <w:hideMark/>
          </w:tcPr>
          <w:p w14:paraId="5854C045"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1</w:t>
            </w:r>
          </w:p>
        </w:tc>
        <w:tc>
          <w:tcPr>
            <w:tcW w:w="2942" w:type="dxa"/>
            <w:shd w:val="clear" w:color="auto" w:fill="auto"/>
            <w:noWrap/>
            <w:vAlign w:val="bottom"/>
            <w:hideMark/>
          </w:tcPr>
          <w:p w14:paraId="4660F7E0"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Andalucía</w:t>
            </w:r>
          </w:p>
        </w:tc>
        <w:tc>
          <w:tcPr>
            <w:tcW w:w="1143" w:type="dxa"/>
            <w:shd w:val="clear" w:color="auto" w:fill="auto"/>
            <w:noWrap/>
            <w:vAlign w:val="bottom"/>
            <w:hideMark/>
          </w:tcPr>
          <w:p w14:paraId="111219EE"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4</w:t>
            </w:r>
          </w:p>
        </w:tc>
        <w:tc>
          <w:tcPr>
            <w:tcW w:w="3453" w:type="dxa"/>
            <w:shd w:val="clear" w:color="auto" w:fill="auto"/>
            <w:noWrap/>
            <w:vAlign w:val="bottom"/>
            <w:hideMark/>
          </w:tcPr>
          <w:p w14:paraId="7E7972DC"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Almería</w:t>
            </w:r>
          </w:p>
        </w:tc>
      </w:tr>
      <w:tr w:rsidR="004F7C25" w:rsidRPr="009C3B61" w14:paraId="354E590C" w14:textId="77777777" w:rsidTr="00272B43">
        <w:trPr>
          <w:trHeight w:val="315"/>
          <w:jc w:val="center"/>
        </w:trPr>
        <w:tc>
          <w:tcPr>
            <w:tcW w:w="1164" w:type="dxa"/>
            <w:shd w:val="clear" w:color="auto" w:fill="auto"/>
            <w:noWrap/>
            <w:vAlign w:val="bottom"/>
            <w:hideMark/>
          </w:tcPr>
          <w:p w14:paraId="4FD4917F"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1</w:t>
            </w:r>
          </w:p>
        </w:tc>
        <w:tc>
          <w:tcPr>
            <w:tcW w:w="2942" w:type="dxa"/>
            <w:shd w:val="clear" w:color="auto" w:fill="auto"/>
            <w:noWrap/>
            <w:vAlign w:val="bottom"/>
            <w:hideMark/>
          </w:tcPr>
          <w:p w14:paraId="28DE89F5"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Andalucía</w:t>
            </w:r>
          </w:p>
        </w:tc>
        <w:tc>
          <w:tcPr>
            <w:tcW w:w="1143" w:type="dxa"/>
            <w:shd w:val="clear" w:color="auto" w:fill="auto"/>
            <w:noWrap/>
            <w:vAlign w:val="bottom"/>
            <w:hideMark/>
          </w:tcPr>
          <w:p w14:paraId="7C5F4727"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11</w:t>
            </w:r>
          </w:p>
        </w:tc>
        <w:tc>
          <w:tcPr>
            <w:tcW w:w="3453" w:type="dxa"/>
            <w:shd w:val="clear" w:color="auto" w:fill="auto"/>
            <w:noWrap/>
            <w:vAlign w:val="bottom"/>
            <w:hideMark/>
          </w:tcPr>
          <w:p w14:paraId="6E39AA7C"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Cádiz</w:t>
            </w:r>
          </w:p>
        </w:tc>
      </w:tr>
      <w:tr w:rsidR="004F7C25" w:rsidRPr="009C3B61" w14:paraId="1CACD861" w14:textId="77777777" w:rsidTr="00272B43">
        <w:trPr>
          <w:trHeight w:val="315"/>
          <w:jc w:val="center"/>
        </w:trPr>
        <w:tc>
          <w:tcPr>
            <w:tcW w:w="1164" w:type="dxa"/>
            <w:shd w:val="clear" w:color="auto" w:fill="auto"/>
            <w:noWrap/>
            <w:vAlign w:val="bottom"/>
            <w:hideMark/>
          </w:tcPr>
          <w:p w14:paraId="19BB00E5"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1</w:t>
            </w:r>
          </w:p>
        </w:tc>
        <w:tc>
          <w:tcPr>
            <w:tcW w:w="2942" w:type="dxa"/>
            <w:shd w:val="clear" w:color="auto" w:fill="auto"/>
            <w:noWrap/>
            <w:vAlign w:val="bottom"/>
            <w:hideMark/>
          </w:tcPr>
          <w:p w14:paraId="361E1B5F"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Andalucía</w:t>
            </w:r>
          </w:p>
        </w:tc>
        <w:tc>
          <w:tcPr>
            <w:tcW w:w="1143" w:type="dxa"/>
            <w:shd w:val="clear" w:color="auto" w:fill="auto"/>
            <w:noWrap/>
            <w:vAlign w:val="bottom"/>
            <w:hideMark/>
          </w:tcPr>
          <w:p w14:paraId="3C0CDE9C"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14</w:t>
            </w:r>
          </w:p>
        </w:tc>
        <w:tc>
          <w:tcPr>
            <w:tcW w:w="3453" w:type="dxa"/>
            <w:shd w:val="clear" w:color="auto" w:fill="auto"/>
            <w:noWrap/>
            <w:vAlign w:val="bottom"/>
            <w:hideMark/>
          </w:tcPr>
          <w:p w14:paraId="54C4CB01"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Córdoba</w:t>
            </w:r>
          </w:p>
        </w:tc>
      </w:tr>
      <w:tr w:rsidR="004F7C25" w:rsidRPr="009C3B61" w14:paraId="7542F8B5" w14:textId="77777777" w:rsidTr="00272B43">
        <w:trPr>
          <w:trHeight w:val="315"/>
          <w:jc w:val="center"/>
        </w:trPr>
        <w:tc>
          <w:tcPr>
            <w:tcW w:w="1164" w:type="dxa"/>
            <w:shd w:val="clear" w:color="auto" w:fill="auto"/>
            <w:noWrap/>
            <w:vAlign w:val="bottom"/>
            <w:hideMark/>
          </w:tcPr>
          <w:p w14:paraId="2DF5D41C"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1</w:t>
            </w:r>
          </w:p>
        </w:tc>
        <w:tc>
          <w:tcPr>
            <w:tcW w:w="2942" w:type="dxa"/>
            <w:shd w:val="clear" w:color="auto" w:fill="auto"/>
            <w:noWrap/>
            <w:vAlign w:val="bottom"/>
            <w:hideMark/>
          </w:tcPr>
          <w:p w14:paraId="4AD70BF7"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Andalucía</w:t>
            </w:r>
          </w:p>
        </w:tc>
        <w:tc>
          <w:tcPr>
            <w:tcW w:w="1143" w:type="dxa"/>
            <w:shd w:val="clear" w:color="auto" w:fill="auto"/>
            <w:noWrap/>
            <w:vAlign w:val="bottom"/>
            <w:hideMark/>
          </w:tcPr>
          <w:p w14:paraId="36F2DBBF"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18</w:t>
            </w:r>
          </w:p>
        </w:tc>
        <w:tc>
          <w:tcPr>
            <w:tcW w:w="3453" w:type="dxa"/>
            <w:shd w:val="clear" w:color="auto" w:fill="auto"/>
            <w:noWrap/>
            <w:vAlign w:val="bottom"/>
            <w:hideMark/>
          </w:tcPr>
          <w:p w14:paraId="1DE50023"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Granada</w:t>
            </w:r>
          </w:p>
        </w:tc>
      </w:tr>
      <w:tr w:rsidR="004F7C25" w:rsidRPr="009C3B61" w14:paraId="428D3582" w14:textId="77777777" w:rsidTr="00272B43">
        <w:trPr>
          <w:trHeight w:val="315"/>
          <w:jc w:val="center"/>
        </w:trPr>
        <w:tc>
          <w:tcPr>
            <w:tcW w:w="1164" w:type="dxa"/>
            <w:shd w:val="clear" w:color="auto" w:fill="auto"/>
            <w:noWrap/>
            <w:vAlign w:val="bottom"/>
            <w:hideMark/>
          </w:tcPr>
          <w:p w14:paraId="254C2839"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1</w:t>
            </w:r>
          </w:p>
        </w:tc>
        <w:tc>
          <w:tcPr>
            <w:tcW w:w="2942" w:type="dxa"/>
            <w:shd w:val="clear" w:color="auto" w:fill="auto"/>
            <w:noWrap/>
            <w:vAlign w:val="bottom"/>
            <w:hideMark/>
          </w:tcPr>
          <w:p w14:paraId="75AFDEE8"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Andalucía</w:t>
            </w:r>
          </w:p>
        </w:tc>
        <w:tc>
          <w:tcPr>
            <w:tcW w:w="1143" w:type="dxa"/>
            <w:shd w:val="clear" w:color="auto" w:fill="auto"/>
            <w:noWrap/>
            <w:vAlign w:val="bottom"/>
            <w:hideMark/>
          </w:tcPr>
          <w:p w14:paraId="77076011"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21</w:t>
            </w:r>
          </w:p>
        </w:tc>
        <w:tc>
          <w:tcPr>
            <w:tcW w:w="3453" w:type="dxa"/>
            <w:shd w:val="clear" w:color="auto" w:fill="auto"/>
            <w:noWrap/>
            <w:vAlign w:val="bottom"/>
            <w:hideMark/>
          </w:tcPr>
          <w:p w14:paraId="70FD5AB1"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Huelva</w:t>
            </w:r>
          </w:p>
        </w:tc>
      </w:tr>
      <w:tr w:rsidR="004F7C25" w:rsidRPr="009C3B61" w14:paraId="0EEC638C" w14:textId="77777777" w:rsidTr="00272B43">
        <w:trPr>
          <w:trHeight w:val="315"/>
          <w:jc w:val="center"/>
        </w:trPr>
        <w:tc>
          <w:tcPr>
            <w:tcW w:w="1164" w:type="dxa"/>
            <w:shd w:val="clear" w:color="auto" w:fill="auto"/>
            <w:noWrap/>
            <w:vAlign w:val="bottom"/>
            <w:hideMark/>
          </w:tcPr>
          <w:p w14:paraId="3E4A83C9"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1</w:t>
            </w:r>
          </w:p>
        </w:tc>
        <w:tc>
          <w:tcPr>
            <w:tcW w:w="2942" w:type="dxa"/>
            <w:shd w:val="clear" w:color="auto" w:fill="auto"/>
            <w:noWrap/>
            <w:vAlign w:val="bottom"/>
            <w:hideMark/>
          </w:tcPr>
          <w:p w14:paraId="4BAE7B67"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Andalucía</w:t>
            </w:r>
          </w:p>
        </w:tc>
        <w:tc>
          <w:tcPr>
            <w:tcW w:w="1143" w:type="dxa"/>
            <w:shd w:val="clear" w:color="auto" w:fill="auto"/>
            <w:noWrap/>
            <w:vAlign w:val="bottom"/>
            <w:hideMark/>
          </w:tcPr>
          <w:p w14:paraId="7FC0FFE5"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23</w:t>
            </w:r>
          </w:p>
        </w:tc>
        <w:tc>
          <w:tcPr>
            <w:tcW w:w="3453" w:type="dxa"/>
            <w:shd w:val="clear" w:color="auto" w:fill="auto"/>
            <w:noWrap/>
            <w:vAlign w:val="bottom"/>
            <w:hideMark/>
          </w:tcPr>
          <w:p w14:paraId="2A260075"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Jaén</w:t>
            </w:r>
          </w:p>
        </w:tc>
      </w:tr>
      <w:tr w:rsidR="004F7C25" w:rsidRPr="009C3B61" w14:paraId="7C9FCEF9" w14:textId="77777777" w:rsidTr="00272B43">
        <w:trPr>
          <w:trHeight w:val="315"/>
          <w:jc w:val="center"/>
        </w:trPr>
        <w:tc>
          <w:tcPr>
            <w:tcW w:w="1164" w:type="dxa"/>
            <w:shd w:val="clear" w:color="auto" w:fill="auto"/>
            <w:noWrap/>
            <w:vAlign w:val="bottom"/>
            <w:hideMark/>
          </w:tcPr>
          <w:p w14:paraId="1DB39993"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1</w:t>
            </w:r>
          </w:p>
        </w:tc>
        <w:tc>
          <w:tcPr>
            <w:tcW w:w="2942" w:type="dxa"/>
            <w:shd w:val="clear" w:color="auto" w:fill="auto"/>
            <w:noWrap/>
            <w:vAlign w:val="bottom"/>
            <w:hideMark/>
          </w:tcPr>
          <w:p w14:paraId="0E175A39"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Andalucía</w:t>
            </w:r>
          </w:p>
        </w:tc>
        <w:tc>
          <w:tcPr>
            <w:tcW w:w="1143" w:type="dxa"/>
            <w:shd w:val="clear" w:color="auto" w:fill="auto"/>
            <w:noWrap/>
            <w:vAlign w:val="bottom"/>
            <w:hideMark/>
          </w:tcPr>
          <w:p w14:paraId="30ECEA90"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29</w:t>
            </w:r>
          </w:p>
        </w:tc>
        <w:tc>
          <w:tcPr>
            <w:tcW w:w="3453" w:type="dxa"/>
            <w:shd w:val="clear" w:color="auto" w:fill="auto"/>
            <w:noWrap/>
            <w:vAlign w:val="bottom"/>
            <w:hideMark/>
          </w:tcPr>
          <w:p w14:paraId="0BEF7673"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Málaga</w:t>
            </w:r>
          </w:p>
        </w:tc>
      </w:tr>
      <w:tr w:rsidR="004F7C25" w:rsidRPr="009C3B61" w14:paraId="1FB3093C" w14:textId="77777777" w:rsidTr="00272B43">
        <w:trPr>
          <w:trHeight w:val="315"/>
          <w:jc w:val="center"/>
        </w:trPr>
        <w:tc>
          <w:tcPr>
            <w:tcW w:w="1164" w:type="dxa"/>
            <w:shd w:val="clear" w:color="auto" w:fill="auto"/>
            <w:noWrap/>
            <w:vAlign w:val="bottom"/>
            <w:hideMark/>
          </w:tcPr>
          <w:p w14:paraId="19D42550"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1</w:t>
            </w:r>
          </w:p>
        </w:tc>
        <w:tc>
          <w:tcPr>
            <w:tcW w:w="2942" w:type="dxa"/>
            <w:shd w:val="clear" w:color="auto" w:fill="auto"/>
            <w:noWrap/>
            <w:vAlign w:val="bottom"/>
            <w:hideMark/>
          </w:tcPr>
          <w:p w14:paraId="7AA83577"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Andalucía</w:t>
            </w:r>
          </w:p>
        </w:tc>
        <w:tc>
          <w:tcPr>
            <w:tcW w:w="1143" w:type="dxa"/>
            <w:shd w:val="clear" w:color="auto" w:fill="auto"/>
            <w:noWrap/>
            <w:vAlign w:val="bottom"/>
            <w:hideMark/>
          </w:tcPr>
          <w:p w14:paraId="22181A68"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41</w:t>
            </w:r>
          </w:p>
        </w:tc>
        <w:tc>
          <w:tcPr>
            <w:tcW w:w="3453" w:type="dxa"/>
            <w:shd w:val="clear" w:color="auto" w:fill="auto"/>
            <w:noWrap/>
            <w:vAlign w:val="bottom"/>
            <w:hideMark/>
          </w:tcPr>
          <w:p w14:paraId="11B9CB25"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Sevilla</w:t>
            </w:r>
          </w:p>
        </w:tc>
      </w:tr>
      <w:tr w:rsidR="004F7C25" w:rsidRPr="009C3B61" w14:paraId="1D97F24F" w14:textId="77777777" w:rsidTr="00272B43">
        <w:trPr>
          <w:trHeight w:val="315"/>
          <w:jc w:val="center"/>
        </w:trPr>
        <w:tc>
          <w:tcPr>
            <w:tcW w:w="1164" w:type="dxa"/>
            <w:shd w:val="clear" w:color="auto" w:fill="auto"/>
            <w:noWrap/>
            <w:vAlign w:val="bottom"/>
            <w:hideMark/>
          </w:tcPr>
          <w:p w14:paraId="3275FE84"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2</w:t>
            </w:r>
          </w:p>
        </w:tc>
        <w:tc>
          <w:tcPr>
            <w:tcW w:w="2942" w:type="dxa"/>
            <w:shd w:val="clear" w:color="auto" w:fill="auto"/>
            <w:noWrap/>
            <w:vAlign w:val="bottom"/>
            <w:hideMark/>
          </w:tcPr>
          <w:p w14:paraId="73B1DEDF"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Aragón</w:t>
            </w:r>
          </w:p>
        </w:tc>
        <w:tc>
          <w:tcPr>
            <w:tcW w:w="1143" w:type="dxa"/>
            <w:shd w:val="clear" w:color="auto" w:fill="auto"/>
            <w:noWrap/>
            <w:vAlign w:val="bottom"/>
            <w:hideMark/>
          </w:tcPr>
          <w:p w14:paraId="09C017D0"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22</w:t>
            </w:r>
          </w:p>
        </w:tc>
        <w:tc>
          <w:tcPr>
            <w:tcW w:w="3453" w:type="dxa"/>
            <w:shd w:val="clear" w:color="auto" w:fill="auto"/>
            <w:noWrap/>
            <w:vAlign w:val="bottom"/>
            <w:hideMark/>
          </w:tcPr>
          <w:p w14:paraId="295E3159"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Huesca</w:t>
            </w:r>
          </w:p>
        </w:tc>
      </w:tr>
      <w:tr w:rsidR="004F7C25" w:rsidRPr="009C3B61" w14:paraId="1EF9C14F" w14:textId="77777777" w:rsidTr="00272B43">
        <w:trPr>
          <w:trHeight w:val="315"/>
          <w:jc w:val="center"/>
        </w:trPr>
        <w:tc>
          <w:tcPr>
            <w:tcW w:w="1164" w:type="dxa"/>
            <w:shd w:val="clear" w:color="auto" w:fill="auto"/>
            <w:noWrap/>
            <w:vAlign w:val="bottom"/>
            <w:hideMark/>
          </w:tcPr>
          <w:p w14:paraId="69378568"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2</w:t>
            </w:r>
          </w:p>
        </w:tc>
        <w:tc>
          <w:tcPr>
            <w:tcW w:w="2942" w:type="dxa"/>
            <w:shd w:val="clear" w:color="auto" w:fill="auto"/>
            <w:noWrap/>
            <w:vAlign w:val="bottom"/>
            <w:hideMark/>
          </w:tcPr>
          <w:p w14:paraId="1205D647"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Aragón</w:t>
            </w:r>
          </w:p>
        </w:tc>
        <w:tc>
          <w:tcPr>
            <w:tcW w:w="1143" w:type="dxa"/>
            <w:shd w:val="clear" w:color="auto" w:fill="auto"/>
            <w:noWrap/>
            <w:vAlign w:val="bottom"/>
            <w:hideMark/>
          </w:tcPr>
          <w:p w14:paraId="04FA2010"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44</w:t>
            </w:r>
          </w:p>
        </w:tc>
        <w:tc>
          <w:tcPr>
            <w:tcW w:w="3453" w:type="dxa"/>
            <w:shd w:val="clear" w:color="auto" w:fill="auto"/>
            <w:noWrap/>
            <w:vAlign w:val="bottom"/>
            <w:hideMark/>
          </w:tcPr>
          <w:p w14:paraId="0AACB71E"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Teruel</w:t>
            </w:r>
          </w:p>
        </w:tc>
      </w:tr>
      <w:tr w:rsidR="004F7C25" w:rsidRPr="009C3B61" w14:paraId="459BE5E2" w14:textId="77777777" w:rsidTr="00272B43">
        <w:trPr>
          <w:trHeight w:val="315"/>
          <w:jc w:val="center"/>
        </w:trPr>
        <w:tc>
          <w:tcPr>
            <w:tcW w:w="1164" w:type="dxa"/>
            <w:shd w:val="clear" w:color="auto" w:fill="auto"/>
            <w:noWrap/>
            <w:vAlign w:val="bottom"/>
            <w:hideMark/>
          </w:tcPr>
          <w:p w14:paraId="6E79AB25"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2</w:t>
            </w:r>
          </w:p>
        </w:tc>
        <w:tc>
          <w:tcPr>
            <w:tcW w:w="2942" w:type="dxa"/>
            <w:shd w:val="clear" w:color="auto" w:fill="auto"/>
            <w:noWrap/>
            <w:vAlign w:val="bottom"/>
            <w:hideMark/>
          </w:tcPr>
          <w:p w14:paraId="4CA7942A"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Aragón</w:t>
            </w:r>
          </w:p>
        </w:tc>
        <w:tc>
          <w:tcPr>
            <w:tcW w:w="1143" w:type="dxa"/>
            <w:shd w:val="clear" w:color="auto" w:fill="auto"/>
            <w:noWrap/>
            <w:vAlign w:val="bottom"/>
            <w:hideMark/>
          </w:tcPr>
          <w:p w14:paraId="53EBF47C"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50</w:t>
            </w:r>
          </w:p>
        </w:tc>
        <w:tc>
          <w:tcPr>
            <w:tcW w:w="3453" w:type="dxa"/>
            <w:shd w:val="clear" w:color="auto" w:fill="auto"/>
            <w:noWrap/>
            <w:vAlign w:val="bottom"/>
            <w:hideMark/>
          </w:tcPr>
          <w:p w14:paraId="1E0F2219"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Zaragoza</w:t>
            </w:r>
          </w:p>
        </w:tc>
      </w:tr>
      <w:tr w:rsidR="004F7C25" w:rsidRPr="009C3B61" w14:paraId="2807AFC5" w14:textId="77777777" w:rsidTr="00272B43">
        <w:trPr>
          <w:trHeight w:val="315"/>
          <w:jc w:val="center"/>
        </w:trPr>
        <w:tc>
          <w:tcPr>
            <w:tcW w:w="1164" w:type="dxa"/>
            <w:shd w:val="clear" w:color="auto" w:fill="auto"/>
            <w:noWrap/>
            <w:vAlign w:val="bottom"/>
            <w:hideMark/>
          </w:tcPr>
          <w:p w14:paraId="08CEEFEA"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3</w:t>
            </w:r>
          </w:p>
        </w:tc>
        <w:tc>
          <w:tcPr>
            <w:tcW w:w="2942" w:type="dxa"/>
            <w:shd w:val="clear" w:color="auto" w:fill="auto"/>
            <w:noWrap/>
            <w:vAlign w:val="bottom"/>
            <w:hideMark/>
          </w:tcPr>
          <w:p w14:paraId="05D68B33"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Asturias, Principado de</w:t>
            </w:r>
          </w:p>
        </w:tc>
        <w:tc>
          <w:tcPr>
            <w:tcW w:w="1143" w:type="dxa"/>
            <w:shd w:val="clear" w:color="auto" w:fill="auto"/>
            <w:noWrap/>
            <w:vAlign w:val="bottom"/>
            <w:hideMark/>
          </w:tcPr>
          <w:p w14:paraId="12A6D6EE"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33</w:t>
            </w:r>
          </w:p>
        </w:tc>
        <w:tc>
          <w:tcPr>
            <w:tcW w:w="3453" w:type="dxa"/>
            <w:shd w:val="clear" w:color="auto" w:fill="auto"/>
            <w:noWrap/>
            <w:vAlign w:val="bottom"/>
            <w:hideMark/>
          </w:tcPr>
          <w:p w14:paraId="2590332B"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Asturias</w:t>
            </w:r>
          </w:p>
        </w:tc>
      </w:tr>
      <w:tr w:rsidR="004F7C25" w:rsidRPr="009C3B61" w14:paraId="3C6C5270" w14:textId="77777777" w:rsidTr="00272B43">
        <w:trPr>
          <w:trHeight w:val="315"/>
          <w:jc w:val="center"/>
        </w:trPr>
        <w:tc>
          <w:tcPr>
            <w:tcW w:w="1164" w:type="dxa"/>
            <w:shd w:val="clear" w:color="auto" w:fill="auto"/>
            <w:noWrap/>
            <w:vAlign w:val="bottom"/>
            <w:hideMark/>
          </w:tcPr>
          <w:p w14:paraId="49EEE66B"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4</w:t>
            </w:r>
          </w:p>
        </w:tc>
        <w:tc>
          <w:tcPr>
            <w:tcW w:w="2942" w:type="dxa"/>
            <w:shd w:val="clear" w:color="auto" w:fill="auto"/>
            <w:noWrap/>
            <w:vAlign w:val="bottom"/>
            <w:hideMark/>
          </w:tcPr>
          <w:p w14:paraId="6D0A6625"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Balears, Illes</w:t>
            </w:r>
          </w:p>
        </w:tc>
        <w:tc>
          <w:tcPr>
            <w:tcW w:w="1143" w:type="dxa"/>
            <w:shd w:val="clear" w:color="auto" w:fill="auto"/>
            <w:noWrap/>
            <w:vAlign w:val="bottom"/>
            <w:hideMark/>
          </w:tcPr>
          <w:p w14:paraId="42FD7A06"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7</w:t>
            </w:r>
          </w:p>
        </w:tc>
        <w:tc>
          <w:tcPr>
            <w:tcW w:w="3453" w:type="dxa"/>
            <w:shd w:val="clear" w:color="auto" w:fill="auto"/>
            <w:noWrap/>
            <w:vAlign w:val="bottom"/>
            <w:hideMark/>
          </w:tcPr>
          <w:p w14:paraId="113F1744"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Balears, Illes</w:t>
            </w:r>
          </w:p>
        </w:tc>
      </w:tr>
      <w:tr w:rsidR="004F7C25" w:rsidRPr="009C3B61" w14:paraId="19E8456B" w14:textId="77777777" w:rsidTr="00272B43">
        <w:trPr>
          <w:trHeight w:val="315"/>
          <w:jc w:val="center"/>
        </w:trPr>
        <w:tc>
          <w:tcPr>
            <w:tcW w:w="1164" w:type="dxa"/>
            <w:shd w:val="clear" w:color="auto" w:fill="auto"/>
            <w:noWrap/>
            <w:vAlign w:val="bottom"/>
            <w:hideMark/>
          </w:tcPr>
          <w:p w14:paraId="22A35826"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5</w:t>
            </w:r>
          </w:p>
        </w:tc>
        <w:tc>
          <w:tcPr>
            <w:tcW w:w="2942" w:type="dxa"/>
            <w:shd w:val="clear" w:color="auto" w:fill="auto"/>
            <w:noWrap/>
            <w:vAlign w:val="bottom"/>
            <w:hideMark/>
          </w:tcPr>
          <w:p w14:paraId="6F796BE4"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Canarias</w:t>
            </w:r>
          </w:p>
        </w:tc>
        <w:tc>
          <w:tcPr>
            <w:tcW w:w="1143" w:type="dxa"/>
            <w:shd w:val="clear" w:color="auto" w:fill="auto"/>
            <w:noWrap/>
            <w:vAlign w:val="bottom"/>
            <w:hideMark/>
          </w:tcPr>
          <w:p w14:paraId="202CEB9D"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35</w:t>
            </w:r>
          </w:p>
        </w:tc>
        <w:tc>
          <w:tcPr>
            <w:tcW w:w="3453" w:type="dxa"/>
            <w:shd w:val="clear" w:color="auto" w:fill="auto"/>
            <w:noWrap/>
            <w:vAlign w:val="bottom"/>
            <w:hideMark/>
          </w:tcPr>
          <w:p w14:paraId="76579B28"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Palmas, Las</w:t>
            </w:r>
          </w:p>
        </w:tc>
      </w:tr>
      <w:tr w:rsidR="004F7C25" w:rsidRPr="009C3B61" w14:paraId="7C7FCD37" w14:textId="77777777" w:rsidTr="00272B43">
        <w:trPr>
          <w:trHeight w:val="315"/>
          <w:jc w:val="center"/>
        </w:trPr>
        <w:tc>
          <w:tcPr>
            <w:tcW w:w="1164" w:type="dxa"/>
            <w:shd w:val="clear" w:color="auto" w:fill="auto"/>
            <w:noWrap/>
            <w:vAlign w:val="bottom"/>
            <w:hideMark/>
          </w:tcPr>
          <w:p w14:paraId="7EBBE552"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5</w:t>
            </w:r>
          </w:p>
        </w:tc>
        <w:tc>
          <w:tcPr>
            <w:tcW w:w="2942" w:type="dxa"/>
            <w:shd w:val="clear" w:color="auto" w:fill="auto"/>
            <w:noWrap/>
            <w:vAlign w:val="bottom"/>
            <w:hideMark/>
          </w:tcPr>
          <w:p w14:paraId="095977A0"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Canarias</w:t>
            </w:r>
          </w:p>
        </w:tc>
        <w:tc>
          <w:tcPr>
            <w:tcW w:w="1143" w:type="dxa"/>
            <w:shd w:val="clear" w:color="auto" w:fill="auto"/>
            <w:noWrap/>
            <w:vAlign w:val="bottom"/>
            <w:hideMark/>
          </w:tcPr>
          <w:p w14:paraId="484ED9EA"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38</w:t>
            </w:r>
          </w:p>
        </w:tc>
        <w:tc>
          <w:tcPr>
            <w:tcW w:w="3453" w:type="dxa"/>
            <w:shd w:val="clear" w:color="auto" w:fill="auto"/>
            <w:noWrap/>
            <w:vAlign w:val="bottom"/>
            <w:hideMark/>
          </w:tcPr>
          <w:p w14:paraId="140AC6F8"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Santa Cruz de Tenerife</w:t>
            </w:r>
          </w:p>
        </w:tc>
      </w:tr>
      <w:tr w:rsidR="004F7C25" w:rsidRPr="009C3B61" w14:paraId="2130631D" w14:textId="77777777" w:rsidTr="00272B43">
        <w:trPr>
          <w:trHeight w:val="315"/>
          <w:jc w:val="center"/>
        </w:trPr>
        <w:tc>
          <w:tcPr>
            <w:tcW w:w="1164" w:type="dxa"/>
            <w:shd w:val="clear" w:color="auto" w:fill="auto"/>
            <w:noWrap/>
            <w:vAlign w:val="bottom"/>
            <w:hideMark/>
          </w:tcPr>
          <w:p w14:paraId="4DF0AEDD"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6</w:t>
            </w:r>
          </w:p>
        </w:tc>
        <w:tc>
          <w:tcPr>
            <w:tcW w:w="2942" w:type="dxa"/>
            <w:shd w:val="clear" w:color="auto" w:fill="auto"/>
            <w:noWrap/>
            <w:vAlign w:val="bottom"/>
            <w:hideMark/>
          </w:tcPr>
          <w:p w14:paraId="2571461A"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Cantabria</w:t>
            </w:r>
          </w:p>
        </w:tc>
        <w:tc>
          <w:tcPr>
            <w:tcW w:w="1143" w:type="dxa"/>
            <w:shd w:val="clear" w:color="auto" w:fill="auto"/>
            <w:noWrap/>
            <w:vAlign w:val="bottom"/>
            <w:hideMark/>
          </w:tcPr>
          <w:p w14:paraId="059B29EB"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39</w:t>
            </w:r>
          </w:p>
        </w:tc>
        <w:tc>
          <w:tcPr>
            <w:tcW w:w="3453" w:type="dxa"/>
            <w:shd w:val="clear" w:color="auto" w:fill="auto"/>
            <w:noWrap/>
            <w:vAlign w:val="bottom"/>
            <w:hideMark/>
          </w:tcPr>
          <w:p w14:paraId="2CA3C103"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Cantabria</w:t>
            </w:r>
          </w:p>
        </w:tc>
      </w:tr>
      <w:tr w:rsidR="004F7C25" w:rsidRPr="009C3B61" w14:paraId="566305DA" w14:textId="77777777" w:rsidTr="00272B43">
        <w:trPr>
          <w:trHeight w:val="315"/>
          <w:jc w:val="center"/>
        </w:trPr>
        <w:tc>
          <w:tcPr>
            <w:tcW w:w="1164" w:type="dxa"/>
            <w:shd w:val="clear" w:color="auto" w:fill="auto"/>
            <w:noWrap/>
            <w:vAlign w:val="bottom"/>
            <w:hideMark/>
          </w:tcPr>
          <w:p w14:paraId="58570CE6"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7</w:t>
            </w:r>
          </w:p>
        </w:tc>
        <w:tc>
          <w:tcPr>
            <w:tcW w:w="2942" w:type="dxa"/>
            <w:shd w:val="clear" w:color="auto" w:fill="auto"/>
            <w:noWrap/>
            <w:vAlign w:val="bottom"/>
            <w:hideMark/>
          </w:tcPr>
          <w:p w14:paraId="1E96CAB1"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Castilla y León</w:t>
            </w:r>
          </w:p>
        </w:tc>
        <w:tc>
          <w:tcPr>
            <w:tcW w:w="1143" w:type="dxa"/>
            <w:shd w:val="clear" w:color="auto" w:fill="auto"/>
            <w:noWrap/>
            <w:vAlign w:val="bottom"/>
            <w:hideMark/>
          </w:tcPr>
          <w:p w14:paraId="19EABACD"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5</w:t>
            </w:r>
          </w:p>
        </w:tc>
        <w:tc>
          <w:tcPr>
            <w:tcW w:w="3453" w:type="dxa"/>
            <w:shd w:val="clear" w:color="auto" w:fill="auto"/>
            <w:noWrap/>
            <w:vAlign w:val="bottom"/>
            <w:hideMark/>
          </w:tcPr>
          <w:p w14:paraId="5D0CFD6C"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Ávila</w:t>
            </w:r>
          </w:p>
        </w:tc>
      </w:tr>
      <w:tr w:rsidR="004F7C25" w:rsidRPr="009C3B61" w14:paraId="061B03E6" w14:textId="77777777" w:rsidTr="00272B43">
        <w:trPr>
          <w:trHeight w:val="315"/>
          <w:jc w:val="center"/>
        </w:trPr>
        <w:tc>
          <w:tcPr>
            <w:tcW w:w="1164" w:type="dxa"/>
            <w:shd w:val="clear" w:color="auto" w:fill="auto"/>
            <w:noWrap/>
            <w:vAlign w:val="bottom"/>
            <w:hideMark/>
          </w:tcPr>
          <w:p w14:paraId="2FE4726F"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7</w:t>
            </w:r>
          </w:p>
        </w:tc>
        <w:tc>
          <w:tcPr>
            <w:tcW w:w="2942" w:type="dxa"/>
            <w:shd w:val="clear" w:color="auto" w:fill="auto"/>
            <w:noWrap/>
            <w:vAlign w:val="bottom"/>
            <w:hideMark/>
          </w:tcPr>
          <w:p w14:paraId="6A06D7ED"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Castilla y León</w:t>
            </w:r>
          </w:p>
        </w:tc>
        <w:tc>
          <w:tcPr>
            <w:tcW w:w="1143" w:type="dxa"/>
            <w:shd w:val="clear" w:color="auto" w:fill="auto"/>
            <w:noWrap/>
            <w:vAlign w:val="bottom"/>
            <w:hideMark/>
          </w:tcPr>
          <w:p w14:paraId="23968381"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9</w:t>
            </w:r>
          </w:p>
        </w:tc>
        <w:tc>
          <w:tcPr>
            <w:tcW w:w="3453" w:type="dxa"/>
            <w:shd w:val="clear" w:color="auto" w:fill="auto"/>
            <w:noWrap/>
            <w:vAlign w:val="bottom"/>
            <w:hideMark/>
          </w:tcPr>
          <w:p w14:paraId="603FAE9F"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Burgos</w:t>
            </w:r>
          </w:p>
        </w:tc>
      </w:tr>
      <w:tr w:rsidR="004F7C25" w:rsidRPr="009C3B61" w14:paraId="743F471E" w14:textId="77777777" w:rsidTr="00272B43">
        <w:trPr>
          <w:trHeight w:val="315"/>
          <w:jc w:val="center"/>
        </w:trPr>
        <w:tc>
          <w:tcPr>
            <w:tcW w:w="1164" w:type="dxa"/>
            <w:shd w:val="clear" w:color="auto" w:fill="auto"/>
            <w:noWrap/>
            <w:vAlign w:val="bottom"/>
            <w:hideMark/>
          </w:tcPr>
          <w:p w14:paraId="557144E0"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7</w:t>
            </w:r>
          </w:p>
        </w:tc>
        <w:tc>
          <w:tcPr>
            <w:tcW w:w="2942" w:type="dxa"/>
            <w:shd w:val="clear" w:color="auto" w:fill="auto"/>
            <w:noWrap/>
            <w:vAlign w:val="bottom"/>
            <w:hideMark/>
          </w:tcPr>
          <w:p w14:paraId="756C39A9"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Castilla y León</w:t>
            </w:r>
          </w:p>
        </w:tc>
        <w:tc>
          <w:tcPr>
            <w:tcW w:w="1143" w:type="dxa"/>
            <w:shd w:val="clear" w:color="auto" w:fill="auto"/>
            <w:noWrap/>
            <w:vAlign w:val="bottom"/>
            <w:hideMark/>
          </w:tcPr>
          <w:p w14:paraId="53ED0500"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24</w:t>
            </w:r>
          </w:p>
        </w:tc>
        <w:tc>
          <w:tcPr>
            <w:tcW w:w="3453" w:type="dxa"/>
            <w:shd w:val="clear" w:color="auto" w:fill="auto"/>
            <w:noWrap/>
            <w:vAlign w:val="bottom"/>
            <w:hideMark/>
          </w:tcPr>
          <w:p w14:paraId="46E5AD89"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León</w:t>
            </w:r>
          </w:p>
        </w:tc>
      </w:tr>
      <w:tr w:rsidR="004F7C25" w:rsidRPr="009C3B61" w14:paraId="1AF9CAA5" w14:textId="77777777" w:rsidTr="00272B43">
        <w:trPr>
          <w:trHeight w:val="315"/>
          <w:jc w:val="center"/>
        </w:trPr>
        <w:tc>
          <w:tcPr>
            <w:tcW w:w="1164" w:type="dxa"/>
            <w:shd w:val="clear" w:color="auto" w:fill="auto"/>
            <w:noWrap/>
            <w:vAlign w:val="bottom"/>
            <w:hideMark/>
          </w:tcPr>
          <w:p w14:paraId="3A984EBF"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7</w:t>
            </w:r>
          </w:p>
        </w:tc>
        <w:tc>
          <w:tcPr>
            <w:tcW w:w="2942" w:type="dxa"/>
            <w:shd w:val="clear" w:color="auto" w:fill="auto"/>
            <w:noWrap/>
            <w:vAlign w:val="bottom"/>
            <w:hideMark/>
          </w:tcPr>
          <w:p w14:paraId="0011D12E"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Castilla y León</w:t>
            </w:r>
          </w:p>
        </w:tc>
        <w:tc>
          <w:tcPr>
            <w:tcW w:w="1143" w:type="dxa"/>
            <w:shd w:val="clear" w:color="auto" w:fill="auto"/>
            <w:noWrap/>
            <w:vAlign w:val="bottom"/>
            <w:hideMark/>
          </w:tcPr>
          <w:p w14:paraId="46927261"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34</w:t>
            </w:r>
          </w:p>
        </w:tc>
        <w:tc>
          <w:tcPr>
            <w:tcW w:w="3453" w:type="dxa"/>
            <w:shd w:val="clear" w:color="auto" w:fill="auto"/>
            <w:noWrap/>
            <w:vAlign w:val="bottom"/>
            <w:hideMark/>
          </w:tcPr>
          <w:p w14:paraId="7B3AD491"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Palencia</w:t>
            </w:r>
          </w:p>
        </w:tc>
      </w:tr>
      <w:tr w:rsidR="004F7C25" w:rsidRPr="009C3B61" w14:paraId="5FF0C365" w14:textId="77777777" w:rsidTr="00272B43">
        <w:trPr>
          <w:trHeight w:val="315"/>
          <w:jc w:val="center"/>
        </w:trPr>
        <w:tc>
          <w:tcPr>
            <w:tcW w:w="1164" w:type="dxa"/>
            <w:shd w:val="clear" w:color="auto" w:fill="auto"/>
            <w:noWrap/>
            <w:vAlign w:val="bottom"/>
            <w:hideMark/>
          </w:tcPr>
          <w:p w14:paraId="7BDFDB1A"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7</w:t>
            </w:r>
          </w:p>
        </w:tc>
        <w:tc>
          <w:tcPr>
            <w:tcW w:w="2942" w:type="dxa"/>
            <w:shd w:val="clear" w:color="auto" w:fill="auto"/>
            <w:noWrap/>
            <w:vAlign w:val="bottom"/>
            <w:hideMark/>
          </w:tcPr>
          <w:p w14:paraId="55E5795E"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Castilla y León</w:t>
            </w:r>
          </w:p>
        </w:tc>
        <w:tc>
          <w:tcPr>
            <w:tcW w:w="1143" w:type="dxa"/>
            <w:shd w:val="clear" w:color="auto" w:fill="auto"/>
            <w:noWrap/>
            <w:vAlign w:val="bottom"/>
            <w:hideMark/>
          </w:tcPr>
          <w:p w14:paraId="5F6DEDFA"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37</w:t>
            </w:r>
          </w:p>
        </w:tc>
        <w:tc>
          <w:tcPr>
            <w:tcW w:w="3453" w:type="dxa"/>
            <w:shd w:val="clear" w:color="auto" w:fill="auto"/>
            <w:noWrap/>
            <w:vAlign w:val="bottom"/>
            <w:hideMark/>
          </w:tcPr>
          <w:p w14:paraId="174F8011"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Salamanca</w:t>
            </w:r>
          </w:p>
        </w:tc>
      </w:tr>
      <w:tr w:rsidR="004F7C25" w:rsidRPr="009C3B61" w14:paraId="4A7717EF" w14:textId="77777777" w:rsidTr="00272B43">
        <w:trPr>
          <w:trHeight w:val="315"/>
          <w:jc w:val="center"/>
        </w:trPr>
        <w:tc>
          <w:tcPr>
            <w:tcW w:w="1164" w:type="dxa"/>
            <w:shd w:val="clear" w:color="auto" w:fill="auto"/>
            <w:noWrap/>
            <w:vAlign w:val="bottom"/>
            <w:hideMark/>
          </w:tcPr>
          <w:p w14:paraId="3284F4E0"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lastRenderedPageBreak/>
              <w:t>7</w:t>
            </w:r>
          </w:p>
        </w:tc>
        <w:tc>
          <w:tcPr>
            <w:tcW w:w="2942" w:type="dxa"/>
            <w:shd w:val="clear" w:color="auto" w:fill="auto"/>
            <w:noWrap/>
            <w:vAlign w:val="bottom"/>
            <w:hideMark/>
          </w:tcPr>
          <w:p w14:paraId="31B30087"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Castilla y León</w:t>
            </w:r>
          </w:p>
        </w:tc>
        <w:tc>
          <w:tcPr>
            <w:tcW w:w="1143" w:type="dxa"/>
            <w:shd w:val="clear" w:color="auto" w:fill="auto"/>
            <w:noWrap/>
            <w:vAlign w:val="bottom"/>
            <w:hideMark/>
          </w:tcPr>
          <w:p w14:paraId="3B281C00"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40</w:t>
            </w:r>
          </w:p>
        </w:tc>
        <w:tc>
          <w:tcPr>
            <w:tcW w:w="3453" w:type="dxa"/>
            <w:shd w:val="clear" w:color="auto" w:fill="auto"/>
            <w:noWrap/>
            <w:vAlign w:val="bottom"/>
            <w:hideMark/>
          </w:tcPr>
          <w:p w14:paraId="0CC7077E"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Segovia</w:t>
            </w:r>
          </w:p>
        </w:tc>
      </w:tr>
      <w:tr w:rsidR="004F7C25" w:rsidRPr="009C3B61" w14:paraId="107CCDA5" w14:textId="77777777" w:rsidTr="00272B43">
        <w:trPr>
          <w:trHeight w:val="315"/>
          <w:jc w:val="center"/>
        </w:trPr>
        <w:tc>
          <w:tcPr>
            <w:tcW w:w="1164" w:type="dxa"/>
            <w:shd w:val="clear" w:color="auto" w:fill="auto"/>
            <w:noWrap/>
            <w:vAlign w:val="bottom"/>
            <w:hideMark/>
          </w:tcPr>
          <w:p w14:paraId="55DDF747"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7</w:t>
            </w:r>
          </w:p>
        </w:tc>
        <w:tc>
          <w:tcPr>
            <w:tcW w:w="2942" w:type="dxa"/>
            <w:shd w:val="clear" w:color="auto" w:fill="auto"/>
            <w:noWrap/>
            <w:vAlign w:val="bottom"/>
            <w:hideMark/>
          </w:tcPr>
          <w:p w14:paraId="3F643543"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Castilla y León</w:t>
            </w:r>
          </w:p>
        </w:tc>
        <w:tc>
          <w:tcPr>
            <w:tcW w:w="1143" w:type="dxa"/>
            <w:shd w:val="clear" w:color="auto" w:fill="auto"/>
            <w:noWrap/>
            <w:vAlign w:val="bottom"/>
            <w:hideMark/>
          </w:tcPr>
          <w:p w14:paraId="025C1659"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42</w:t>
            </w:r>
          </w:p>
        </w:tc>
        <w:tc>
          <w:tcPr>
            <w:tcW w:w="3453" w:type="dxa"/>
            <w:shd w:val="clear" w:color="auto" w:fill="auto"/>
            <w:noWrap/>
            <w:vAlign w:val="bottom"/>
            <w:hideMark/>
          </w:tcPr>
          <w:p w14:paraId="21D200FE"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Soria</w:t>
            </w:r>
          </w:p>
        </w:tc>
      </w:tr>
      <w:tr w:rsidR="004F7C25" w:rsidRPr="009C3B61" w14:paraId="54BAF3AF" w14:textId="77777777" w:rsidTr="00272B43">
        <w:trPr>
          <w:trHeight w:val="315"/>
          <w:jc w:val="center"/>
        </w:trPr>
        <w:tc>
          <w:tcPr>
            <w:tcW w:w="1164" w:type="dxa"/>
            <w:shd w:val="clear" w:color="auto" w:fill="auto"/>
            <w:noWrap/>
            <w:vAlign w:val="bottom"/>
            <w:hideMark/>
          </w:tcPr>
          <w:p w14:paraId="1EE9F45B"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7</w:t>
            </w:r>
          </w:p>
        </w:tc>
        <w:tc>
          <w:tcPr>
            <w:tcW w:w="2942" w:type="dxa"/>
            <w:shd w:val="clear" w:color="auto" w:fill="auto"/>
            <w:noWrap/>
            <w:vAlign w:val="bottom"/>
            <w:hideMark/>
          </w:tcPr>
          <w:p w14:paraId="1050107E"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Castilla y León</w:t>
            </w:r>
          </w:p>
        </w:tc>
        <w:tc>
          <w:tcPr>
            <w:tcW w:w="1143" w:type="dxa"/>
            <w:shd w:val="clear" w:color="auto" w:fill="auto"/>
            <w:noWrap/>
            <w:vAlign w:val="bottom"/>
            <w:hideMark/>
          </w:tcPr>
          <w:p w14:paraId="6A95658C"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47</w:t>
            </w:r>
          </w:p>
        </w:tc>
        <w:tc>
          <w:tcPr>
            <w:tcW w:w="3453" w:type="dxa"/>
            <w:shd w:val="clear" w:color="auto" w:fill="auto"/>
            <w:noWrap/>
            <w:vAlign w:val="bottom"/>
            <w:hideMark/>
          </w:tcPr>
          <w:p w14:paraId="00659969"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Valladolid</w:t>
            </w:r>
          </w:p>
        </w:tc>
      </w:tr>
      <w:tr w:rsidR="004F7C25" w:rsidRPr="009C3B61" w14:paraId="37EB165B" w14:textId="77777777" w:rsidTr="00272B43">
        <w:trPr>
          <w:trHeight w:val="315"/>
          <w:jc w:val="center"/>
        </w:trPr>
        <w:tc>
          <w:tcPr>
            <w:tcW w:w="1164" w:type="dxa"/>
            <w:shd w:val="clear" w:color="auto" w:fill="auto"/>
            <w:noWrap/>
            <w:vAlign w:val="bottom"/>
            <w:hideMark/>
          </w:tcPr>
          <w:p w14:paraId="232376AA"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7</w:t>
            </w:r>
          </w:p>
        </w:tc>
        <w:tc>
          <w:tcPr>
            <w:tcW w:w="2942" w:type="dxa"/>
            <w:shd w:val="clear" w:color="auto" w:fill="auto"/>
            <w:noWrap/>
            <w:vAlign w:val="bottom"/>
            <w:hideMark/>
          </w:tcPr>
          <w:p w14:paraId="228C23D0"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Castilla y León</w:t>
            </w:r>
          </w:p>
        </w:tc>
        <w:tc>
          <w:tcPr>
            <w:tcW w:w="1143" w:type="dxa"/>
            <w:shd w:val="clear" w:color="auto" w:fill="auto"/>
            <w:noWrap/>
            <w:vAlign w:val="bottom"/>
            <w:hideMark/>
          </w:tcPr>
          <w:p w14:paraId="7546A40C"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49</w:t>
            </w:r>
          </w:p>
        </w:tc>
        <w:tc>
          <w:tcPr>
            <w:tcW w:w="3453" w:type="dxa"/>
            <w:shd w:val="clear" w:color="auto" w:fill="auto"/>
            <w:noWrap/>
            <w:vAlign w:val="bottom"/>
            <w:hideMark/>
          </w:tcPr>
          <w:p w14:paraId="3210571F"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Zamora</w:t>
            </w:r>
          </w:p>
        </w:tc>
      </w:tr>
      <w:tr w:rsidR="004F7C25" w:rsidRPr="009C3B61" w14:paraId="7CE125C0" w14:textId="77777777" w:rsidTr="00272B43">
        <w:trPr>
          <w:trHeight w:val="315"/>
          <w:jc w:val="center"/>
        </w:trPr>
        <w:tc>
          <w:tcPr>
            <w:tcW w:w="1164" w:type="dxa"/>
            <w:shd w:val="clear" w:color="auto" w:fill="auto"/>
            <w:noWrap/>
            <w:vAlign w:val="bottom"/>
            <w:hideMark/>
          </w:tcPr>
          <w:p w14:paraId="50C56F95"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8</w:t>
            </w:r>
          </w:p>
        </w:tc>
        <w:tc>
          <w:tcPr>
            <w:tcW w:w="2942" w:type="dxa"/>
            <w:shd w:val="clear" w:color="auto" w:fill="auto"/>
            <w:noWrap/>
            <w:vAlign w:val="bottom"/>
            <w:hideMark/>
          </w:tcPr>
          <w:p w14:paraId="41568EC1"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Castilla-La Mancha</w:t>
            </w:r>
          </w:p>
        </w:tc>
        <w:tc>
          <w:tcPr>
            <w:tcW w:w="1143" w:type="dxa"/>
            <w:shd w:val="clear" w:color="auto" w:fill="auto"/>
            <w:noWrap/>
            <w:vAlign w:val="bottom"/>
            <w:hideMark/>
          </w:tcPr>
          <w:p w14:paraId="30AF63F9"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2</w:t>
            </w:r>
          </w:p>
        </w:tc>
        <w:tc>
          <w:tcPr>
            <w:tcW w:w="3453" w:type="dxa"/>
            <w:shd w:val="clear" w:color="auto" w:fill="auto"/>
            <w:noWrap/>
            <w:vAlign w:val="bottom"/>
            <w:hideMark/>
          </w:tcPr>
          <w:p w14:paraId="539B0379"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Albacete</w:t>
            </w:r>
          </w:p>
        </w:tc>
      </w:tr>
      <w:tr w:rsidR="004F7C25" w:rsidRPr="009C3B61" w14:paraId="668C9B78" w14:textId="77777777" w:rsidTr="00272B43">
        <w:trPr>
          <w:trHeight w:val="315"/>
          <w:jc w:val="center"/>
        </w:trPr>
        <w:tc>
          <w:tcPr>
            <w:tcW w:w="1164" w:type="dxa"/>
            <w:shd w:val="clear" w:color="auto" w:fill="auto"/>
            <w:noWrap/>
            <w:vAlign w:val="bottom"/>
            <w:hideMark/>
          </w:tcPr>
          <w:p w14:paraId="64722D0F"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8</w:t>
            </w:r>
          </w:p>
        </w:tc>
        <w:tc>
          <w:tcPr>
            <w:tcW w:w="2942" w:type="dxa"/>
            <w:shd w:val="clear" w:color="auto" w:fill="auto"/>
            <w:noWrap/>
            <w:vAlign w:val="bottom"/>
            <w:hideMark/>
          </w:tcPr>
          <w:p w14:paraId="0B379176"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Castilla-La Mancha</w:t>
            </w:r>
          </w:p>
        </w:tc>
        <w:tc>
          <w:tcPr>
            <w:tcW w:w="1143" w:type="dxa"/>
            <w:shd w:val="clear" w:color="auto" w:fill="auto"/>
            <w:noWrap/>
            <w:vAlign w:val="bottom"/>
            <w:hideMark/>
          </w:tcPr>
          <w:p w14:paraId="6DD41CC1"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13</w:t>
            </w:r>
          </w:p>
        </w:tc>
        <w:tc>
          <w:tcPr>
            <w:tcW w:w="3453" w:type="dxa"/>
            <w:shd w:val="clear" w:color="auto" w:fill="auto"/>
            <w:noWrap/>
            <w:vAlign w:val="bottom"/>
            <w:hideMark/>
          </w:tcPr>
          <w:p w14:paraId="7D5FFD7D"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Ciudad Real</w:t>
            </w:r>
          </w:p>
        </w:tc>
      </w:tr>
      <w:tr w:rsidR="004F7C25" w:rsidRPr="009C3B61" w14:paraId="5C0E9B22" w14:textId="77777777" w:rsidTr="00272B43">
        <w:trPr>
          <w:trHeight w:val="315"/>
          <w:jc w:val="center"/>
        </w:trPr>
        <w:tc>
          <w:tcPr>
            <w:tcW w:w="1164" w:type="dxa"/>
            <w:shd w:val="clear" w:color="auto" w:fill="auto"/>
            <w:noWrap/>
            <w:vAlign w:val="bottom"/>
            <w:hideMark/>
          </w:tcPr>
          <w:p w14:paraId="3B353C8F"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8</w:t>
            </w:r>
          </w:p>
        </w:tc>
        <w:tc>
          <w:tcPr>
            <w:tcW w:w="2942" w:type="dxa"/>
            <w:shd w:val="clear" w:color="auto" w:fill="auto"/>
            <w:noWrap/>
            <w:vAlign w:val="bottom"/>
            <w:hideMark/>
          </w:tcPr>
          <w:p w14:paraId="04611E5B"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Castilla-La Mancha</w:t>
            </w:r>
          </w:p>
        </w:tc>
        <w:tc>
          <w:tcPr>
            <w:tcW w:w="1143" w:type="dxa"/>
            <w:shd w:val="clear" w:color="auto" w:fill="auto"/>
            <w:noWrap/>
            <w:vAlign w:val="bottom"/>
            <w:hideMark/>
          </w:tcPr>
          <w:p w14:paraId="1CD64BD2"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16</w:t>
            </w:r>
          </w:p>
        </w:tc>
        <w:tc>
          <w:tcPr>
            <w:tcW w:w="3453" w:type="dxa"/>
            <w:shd w:val="clear" w:color="auto" w:fill="auto"/>
            <w:noWrap/>
            <w:vAlign w:val="bottom"/>
            <w:hideMark/>
          </w:tcPr>
          <w:p w14:paraId="64278B0F"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Cuenca</w:t>
            </w:r>
          </w:p>
        </w:tc>
      </w:tr>
      <w:tr w:rsidR="004F7C25" w:rsidRPr="009C3B61" w14:paraId="5A2F37F5" w14:textId="77777777" w:rsidTr="00272B43">
        <w:trPr>
          <w:trHeight w:val="315"/>
          <w:jc w:val="center"/>
        </w:trPr>
        <w:tc>
          <w:tcPr>
            <w:tcW w:w="1164" w:type="dxa"/>
            <w:shd w:val="clear" w:color="auto" w:fill="auto"/>
            <w:noWrap/>
            <w:vAlign w:val="bottom"/>
            <w:hideMark/>
          </w:tcPr>
          <w:p w14:paraId="37625BA4"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8</w:t>
            </w:r>
          </w:p>
        </w:tc>
        <w:tc>
          <w:tcPr>
            <w:tcW w:w="2942" w:type="dxa"/>
            <w:shd w:val="clear" w:color="auto" w:fill="auto"/>
            <w:noWrap/>
            <w:vAlign w:val="bottom"/>
            <w:hideMark/>
          </w:tcPr>
          <w:p w14:paraId="536278D2"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Castilla-La Mancha</w:t>
            </w:r>
          </w:p>
        </w:tc>
        <w:tc>
          <w:tcPr>
            <w:tcW w:w="1143" w:type="dxa"/>
            <w:shd w:val="clear" w:color="auto" w:fill="auto"/>
            <w:noWrap/>
            <w:vAlign w:val="bottom"/>
            <w:hideMark/>
          </w:tcPr>
          <w:p w14:paraId="03C1ECC1"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19</w:t>
            </w:r>
          </w:p>
        </w:tc>
        <w:tc>
          <w:tcPr>
            <w:tcW w:w="3453" w:type="dxa"/>
            <w:shd w:val="clear" w:color="auto" w:fill="auto"/>
            <w:noWrap/>
            <w:vAlign w:val="bottom"/>
            <w:hideMark/>
          </w:tcPr>
          <w:p w14:paraId="41A46122"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Guadalajara</w:t>
            </w:r>
          </w:p>
        </w:tc>
      </w:tr>
      <w:tr w:rsidR="004F7C25" w:rsidRPr="009C3B61" w14:paraId="1CBD356D" w14:textId="77777777" w:rsidTr="00272B43">
        <w:trPr>
          <w:trHeight w:val="315"/>
          <w:jc w:val="center"/>
        </w:trPr>
        <w:tc>
          <w:tcPr>
            <w:tcW w:w="1164" w:type="dxa"/>
            <w:shd w:val="clear" w:color="auto" w:fill="auto"/>
            <w:noWrap/>
            <w:vAlign w:val="bottom"/>
            <w:hideMark/>
          </w:tcPr>
          <w:p w14:paraId="60828D57"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8</w:t>
            </w:r>
          </w:p>
        </w:tc>
        <w:tc>
          <w:tcPr>
            <w:tcW w:w="2942" w:type="dxa"/>
            <w:shd w:val="clear" w:color="auto" w:fill="auto"/>
            <w:noWrap/>
            <w:vAlign w:val="bottom"/>
            <w:hideMark/>
          </w:tcPr>
          <w:p w14:paraId="0B752C8F"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Castilla-La Mancha</w:t>
            </w:r>
          </w:p>
        </w:tc>
        <w:tc>
          <w:tcPr>
            <w:tcW w:w="1143" w:type="dxa"/>
            <w:shd w:val="clear" w:color="auto" w:fill="auto"/>
            <w:noWrap/>
            <w:vAlign w:val="bottom"/>
            <w:hideMark/>
          </w:tcPr>
          <w:p w14:paraId="293B1748"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45</w:t>
            </w:r>
          </w:p>
        </w:tc>
        <w:tc>
          <w:tcPr>
            <w:tcW w:w="3453" w:type="dxa"/>
            <w:shd w:val="clear" w:color="auto" w:fill="auto"/>
            <w:noWrap/>
            <w:vAlign w:val="bottom"/>
            <w:hideMark/>
          </w:tcPr>
          <w:p w14:paraId="5AF8FADF"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Toledo</w:t>
            </w:r>
          </w:p>
        </w:tc>
      </w:tr>
      <w:tr w:rsidR="004F7C25" w:rsidRPr="009C3B61" w14:paraId="1A58D6BB" w14:textId="77777777" w:rsidTr="00272B43">
        <w:trPr>
          <w:trHeight w:val="315"/>
          <w:jc w:val="center"/>
        </w:trPr>
        <w:tc>
          <w:tcPr>
            <w:tcW w:w="1164" w:type="dxa"/>
            <w:shd w:val="clear" w:color="auto" w:fill="auto"/>
            <w:noWrap/>
            <w:vAlign w:val="bottom"/>
            <w:hideMark/>
          </w:tcPr>
          <w:p w14:paraId="21B7461B"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9</w:t>
            </w:r>
          </w:p>
        </w:tc>
        <w:tc>
          <w:tcPr>
            <w:tcW w:w="2942" w:type="dxa"/>
            <w:shd w:val="clear" w:color="auto" w:fill="auto"/>
            <w:noWrap/>
            <w:vAlign w:val="bottom"/>
            <w:hideMark/>
          </w:tcPr>
          <w:p w14:paraId="0F09336F"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Cataluña</w:t>
            </w:r>
          </w:p>
        </w:tc>
        <w:tc>
          <w:tcPr>
            <w:tcW w:w="1143" w:type="dxa"/>
            <w:shd w:val="clear" w:color="auto" w:fill="auto"/>
            <w:noWrap/>
            <w:vAlign w:val="bottom"/>
            <w:hideMark/>
          </w:tcPr>
          <w:p w14:paraId="6F06D096"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8</w:t>
            </w:r>
          </w:p>
        </w:tc>
        <w:tc>
          <w:tcPr>
            <w:tcW w:w="3453" w:type="dxa"/>
            <w:shd w:val="clear" w:color="auto" w:fill="auto"/>
            <w:noWrap/>
            <w:vAlign w:val="bottom"/>
            <w:hideMark/>
          </w:tcPr>
          <w:p w14:paraId="737CEB39"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Barcelona</w:t>
            </w:r>
          </w:p>
        </w:tc>
      </w:tr>
      <w:tr w:rsidR="004F7C25" w:rsidRPr="009C3B61" w14:paraId="53326CE7" w14:textId="77777777" w:rsidTr="00272B43">
        <w:trPr>
          <w:trHeight w:val="315"/>
          <w:jc w:val="center"/>
        </w:trPr>
        <w:tc>
          <w:tcPr>
            <w:tcW w:w="1164" w:type="dxa"/>
            <w:shd w:val="clear" w:color="auto" w:fill="auto"/>
            <w:noWrap/>
            <w:vAlign w:val="bottom"/>
            <w:hideMark/>
          </w:tcPr>
          <w:p w14:paraId="5D32827F"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9</w:t>
            </w:r>
          </w:p>
        </w:tc>
        <w:tc>
          <w:tcPr>
            <w:tcW w:w="2942" w:type="dxa"/>
            <w:shd w:val="clear" w:color="auto" w:fill="auto"/>
            <w:noWrap/>
            <w:vAlign w:val="bottom"/>
            <w:hideMark/>
          </w:tcPr>
          <w:p w14:paraId="75C535AC"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Cataluña</w:t>
            </w:r>
          </w:p>
        </w:tc>
        <w:tc>
          <w:tcPr>
            <w:tcW w:w="1143" w:type="dxa"/>
            <w:shd w:val="clear" w:color="auto" w:fill="auto"/>
            <w:noWrap/>
            <w:vAlign w:val="bottom"/>
            <w:hideMark/>
          </w:tcPr>
          <w:p w14:paraId="29A90B23"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17</w:t>
            </w:r>
          </w:p>
        </w:tc>
        <w:tc>
          <w:tcPr>
            <w:tcW w:w="3453" w:type="dxa"/>
            <w:shd w:val="clear" w:color="auto" w:fill="auto"/>
            <w:noWrap/>
            <w:vAlign w:val="bottom"/>
            <w:hideMark/>
          </w:tcPr>
          <w:p w14:paraId="551CF6BC"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Girona</w:t>
            </w:r>
          </w:p>
        </w:tc>
      </w:tr>
      <w:tr w:rsidR="004F7C25" w:rsidRPr="009C3B61" w14:paraId="6E12F176" w14:textId="77777777" w:rsidTr="00272B43">
        <w:trPr>
          <w:trHeight w:val="315"/>
          <w:jc w:val="center"/>
        </w:trPr>
        <w:tc>
          <w:tcPr>
            <w:tcW w:w="1164" w:type="dxa"/>
            <w:shd w:val="clear" w:color="auto" w:fill="auto"/>
            <w:noWrap/>
            <w:vAlign w:val="bottom"/>
            <w:hideMark/>
          </w:tcPr>
          <w:p w14:paraId="5088B541"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9</w:t>
            </w:r>
          </w:p>
        </w:tc>
        <w:tc>
          <w:tcPr>
            <w:tcW w:w="2942" w:type="dxa"/>
            <w:shd w:val="clear" w:color="auto" w:fill="auto"/>
            <w:noWrap/>
            <w:vAlign w:val="bottom"/>
            <w:hideMark/>
          </w:tcPr>
          <w:p w14:paraId="279E6890"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Cataluña</w:t>
            </w:r>
          </w:p>
        </w:tc>
        <w:tc>
          <w:tcPr>
            <w:tcW w:w="1143" w:type="dxa"/>
            <w:shd w:val="clear" w:color="auto" w:fill="auto"/>
            <w:noWrap/>
            <w:vAlign w:val="bottom"/>
            <w:hideMark/>
          </w:tcPr>
          <w:p w14:paraId="031E3003"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25</w:t>
            </w:r>
          </w:p>
        </w:tc>
        <w:tc>
          <w:tcPr>
            <w:tcW w:w="3453" w:type="dxa"/>
            <w:shd w:val="clear" w:color="auto" w:fill="auto"/>
            <w:noWrap/>
            <w:vAlign w:val="bottom"/>
            <w:hideMark/>
          </w:tcPr>
          <w:p w14:paraId="38249272"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Lleida</w:t>
            </w:r>
          </w:p>
        </w:tc>
      </w:tr>
      <w:tr w:rsidR="004F7C25" w:rsidRPr="009C3B61" w14:paraId="2BC9DA66" w14:textId="77777777" w:rsidTr="00272B43">
        <w:trPr>
          <w:trHeight w:val="315"/>
          <w:jc w:val="center"/>
        </w:trPr>
        <w:tc>
          <w:tcPr>
            <w:tcW w:w="1164" w:type="dxa"/>
            <w:shd w:val="clear" w:color="auto" w:fill="auto"/>
            <w:noWrap/>
            <w:vAlign w:val="bottom"/>
            <w:hideMark/>
          </w:tcPr>
          <w:p w14:paraId="67C628BC"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9</w:t>
            </w:r>
          </w:p>
        </w:tc>
        <w:tc>
          <w:tcPr>
            <w:tcW w:w="2942" w:type="dxa"/>
            <w:shd w:val="clear" w:color="auto" w:fill="auto"/>
            <w:noWrap/>
            <w:vAlign w:val="bottom"/>
            <w:hideMark/>
          </w:tcPr>
          <w:p w14:paraId="3815B1A7"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Cataluña</w:t>
            </w:r>
          </w:p>
        </w:tc>
        <w:tc>
          <w:tcPr>
            <w:tcW w:w="1143" w:type="dxa"/>
            <w:shd w:val="clear" w:color="auto" w:fill="auto"/>
            <w:noWrap/>
            <w:vAlign w:val="bottom"/>
            <w:hideMark/>
          </w:tcPr>
          <w:p w14:paraId="334D2916"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43</w:t>
            </w:r>
          </w:p>
        </w:tc>
        <w:tc>
          <w:tcPr>
            <w:tcW w:w="3453" w:type="dxa"/>
            <w:shd w:val="clear" w:color="auto" w:fill="auto"/>
            <w:noWrap/>
            <w:vAlign w:val="bottom"/>
            <w:hideMark/>
          </w:tcPr>
          <w:p w14:paraId="322E0D88"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Tarragona</w:t>
            </w:r>
          </w:p>
        </w:tc>
      </w:tr>
      <w:tr w:rsidR="004F7C25" w:rsidRPr="009C3B61" w14:paraId="26B32C9C" w14:textId="77777777" w:rsidTr="00272B43">
        <w:trPr>
          <w:trHeight w:val="315"/>
          <w:jc w:val="center"/>
        </w:trPr>
        <w:tc>
          <w:tcPr>
            <w:tcW w:w="1164" w:type="dxa"/>
            <w:shd w:val="clear" w:color="auto" w:fill="auto"/>
            <w:noWrap/>
            <w:vAlign w:val="bottom"/>
            <w:hideMark/>
          </w:tcPr>
          <w:p w14:paraId="79CC332C"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10</w:t>
            </w:r>
          </w:p>
        </w:tc>
        <w:tc>
          <w:tcPr>
            <w:tcW w:w="2942" w:type="dxa"/>
            <w:shd w:val="clear" w:color="auto" w:fill="auto"/>
            <w:noWrap/>
            <w:vAlign w:val="bottom"/>
            <w:hideMark/>
          </w:tcPr>
          <w:p w14:paraId="29D42110" w14:textId="77777777" w:rsidR="004F7C25" w:rsidRPr="009C3B61" w:rsidRDefault="004F7C25" w:rsidP="002F086D">
            <w:pPr>
              <w:spacing w:after="0" w:line="240" w:lineRule="auto"/>
              <w:rPr>
                <w:rFonts w:ascii="Arial" w:eastAsia="Times New Roman" w:hAnsi="Arial" w:cs="Arial"/>
                <w:sz w:val="20"/>
                <w:szCs w:val="20"/>
                <w:lang w:eastAsia="es-ES"/>
              </w:rPr>
            </w:pPr>
            <w:proofErr w:type="spellStart"/>
            <w:r w:rsidRPr="009C3B61">
              <w:rPr>
                <w:rFonts w:ascii="Arial" w:eastAsia="Times New Roman" w:hAnsi="Arial" w:cs="Arial"/>
                <w:sz w:val="20"/>
                <w:szCs w:val="20"/>
                <w:lang w:eastAsia="es-ES"/>
              </w:rPr>
              <w:t>Comunitat</w:t>
            </w:r>
            <w:proofErr w:type="spellEnd"/>
            <w:r w:rsidRPr="009C3B61">
              <w:rPr>
                <w:rFonts w:ascii="Arial" w:eastAsia="Times New Roman" w:hAnsi="Arial" w:cs="Arial"/>
                <w:sz w:val="20"/>
                <w:szCs w:val="20"/>
                <w:lang w:eastAsia="es-ES"/>
              </w:rPr>
              <w:t xml:space="preserve"> Valenciana</w:t>
            </w:r>
          </w:p>
        </w:tc>
        <w:tc>
          <w:tcPr>
            <w:tcW w:w="1143" w:type="dxa"/>
            <w:shd w:val="clear" w:color="auto" w:fill="auto"/>
            <w:noWrap/>
            <w:vAlign w:val="bottom"/>
            <w:hideMark/>
          </w:tcPr>
          <w:p w14:paraId="4A0522E0"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3</w:t>
            </w:r>
          </w:p>
        </w:tc>
        <w:tc>
          <w:tcPr>
            <w:tcW w:w="3453" w:type="dxa"/>
            <w:shd w:val="clear" w:color="auto" w:fill="auto"/>
            <w:noWrap/>
            <w:vAlign w:val="bottom"/>
            <w:hideMark/>
          </w:tcPr>
          <w:p w14:paraId="4217D0D4"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Alicante/Alacant</w:t>
            </w:r>
          </w:p>
        </w:tc>
      </w:tr>
      <w:tr w:rsidR="004F7C25" w:rsidRPr="009C3B61" w14:paraId="3F85528F" w14:textId="77777777" w:rsidTr="00272B43">
        <w:trPr>
          <w:trHeight w:val="315"/>
          <w:jc w:val="center"/>
        </w:trPr>
        <w:tc>
          <w:tcPr>
            <w:tcW w:w="1164" w:type="dxa"/>
            <w:shd w:val="clear" w:color="auto" w:fill="auto"/>
            <w:noWrap/>
            <w:vAlign w:val="bottom"/>
            <w:hideMark/>
          </w:tcPr>
          <w:p w14:paraId="42C31D1C"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10</w:t>
            </w:r>
          </w:p>
        </w:tc>
        <w:tc>
          <w:tcPr>
            <w:tcW w:w="2942" w:type="dxa"/>
            <w:shd w:val="clear" w:color="auto" w:fill="auto"/>
            <w:noWrap/>
            <w:vAlign w:val="bottom"/>
            <w:hideMark/>
          </w:tcPr>
          <w:p w14:paraId="52409D1A" w14:textId="77777777" w:rsidR="004F7C25" w:rsidRPr="009C3B61" w:rsidRDefault="004F7C25" w:rsidP="002F086D">
            <w:pPr>
              <w:spacing w:after="0" w:line="240" w:lineRule="auto"/>
              <w:rPr>
                <w:rFonts w:ascii="Arial" w:eastAsia="Times New Roman" w:hAnsi="Arial" w:cs="Arial"/>
                <w:sz w:val="20"/>
                <w:szCs w:val="20"/>
                <w:lang w:eastAsia="es-ES"/>
              </w:rPr>
            </w:pPr>
            <w:proofErr w:type="spellStart"/>
            <w:r w:rsidRPr="009C3B61">
              <w:rPr>
                <w:rFonts w:ascii="Arial" w:eastAsia="Times New Roman" w:hAnsi="Arial" w:cs="Arial"/>
                <w:sz w:val="20"/>
                <w:szCs w:val="20"/>
                <w:lang w:eastAsia="es-ES"/>
              </w:rPr>
              <w:t>Comunitat</w:t>
            </w:r>
            <w:proofErr w:type="spellEnd"/>
            <w:r w:rsidRPr="009C3B61">
              <w:rPr>
                <w:rFonts w:ascii="Arial" w:eastAsia="Times New Roman" w:hAnsi="Arial" w:cs="Arial"/>
                <w:sz w:val="20"/>
                <w:szCs w:val="20"/>
                <w:lang w:eastAsia="es-ES"/>
              </w:rPr>
              <w:t xml:space="preserve"> Valenciana</w:t>
            </w:r>
          </w:p>
        </w:tc>
        <w:tc>
          <w:tcPr>
            <w:tcW w:w="1143" w:type="dxa"/>
            <w:shd w:val="clear" w:color="auto" w:fill="auto"/>
            <w:noWrap/>
            <w:vAlign w:val="bottom"/>
            <w:hideMark/>
          </w:tcPr>
          <w:p w14:paraId="13D7D7CC"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12</w:t>
            </w:r>
          </w:p>
        </w:tc>
        <w:tc>
          <w:tcPr>
            <w:tcW w:w="3453" w:type="dxa"/>
            <w:shd w:val="clear" w:color="auto" w:fill="auto"/>
            <w:noWrap/>
            <w:vAlign w:val="bottom"/>
            <w:hideMark/>
          </w:tcPr>
          <w:p w14:paraId="5A7E6F6B"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Castellón/Castelló</w:t>
            </w:r>
          </w:p>
        </w:tc>
      </w:tr>
      <w:tr w:rsidR="004F7C25" w:rsidRPr="009C3B61" w14:paraId="752BC941" w14:textId="77777777" w:rsidTr="00272B43">
        <w:trPr>
          <w:trHeight w:val="315"/>
          <w:jc w:val="center"/>
        </w:trPr>
        <w:tc>
          <w:tcPr>
            <w:tcW w:w="1164" w:type="dxa"/>
            <w:shd w:val="clear" w:color="auto" w:fill="auto"/>
            <w:noWrap/>
            <w:vAlign w:val="bottom"/>
            <w:hideMark/>
          </w:tcPr>
          <w:p w14:paraId="78BD06FF"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10</w:t>
            </w:r>
          </w:p>
        </w:tc>
        <w:tc>
          <w:tcPr>
            <w:tcW w:w="2942" w:type="dxa"/>
            <w:shd w:val="clear" w:color="auto" w:fill="auto"/>
            <w:noWrap/>
            <w:vAlign w:val="bottom"/>
            <w:hideMark/>
          </w:tcPr>
          <w:p w14:paraId="06C256AE" w14:textId="77777777" w:rsidR="004F7C25" w:rsidRPr="009C3B61" w:rsidRDefault="004F7C25" w:rsidP="002F086D">
            <w:pPr>
              <w:spacing w:after="0" w:line="240" w:lineRule="auto"/>
              <w:rPr>
                <w:rFonts w:ascii="Arial" w:eastAsia="Times New Roman" w:hAnsi="Arial" w:cs="Arial"/>
                <w:sz w:val="20"/>
                <w:szCs w:val="20"/>
                <w:lang w:eastAsia="es-ES"/>
              </w:rPr>
            </w:pPr>
            <w:proofErr w:type="spellStart"/>
            <w:r w:rsidRPr="009C3B61">
              <w:rPr>
                <w:rFonts w:ascii="Arial" w:eastAsia="Times New Roman" w:hAnsi="Arial" w:cs="Arial"/>
                <w:sz w:val="20"/>
                <w:szCs w:val="20"/>
                <w:lang w:eastAsia="es-ES"/>
              </w:rPr>
              <w:t>Comunitat</w:t>
            </w:r>
            <w:proofErr w:type="spellEnd"/>
            <w:r w:rsidRPr="009C3B61">
              <w:rPr>
                <w:rFonts w:ascii="Arial" w:eastAsia="Times New Roman" w:hAnsi="Arial" w:cs="Arial"/>
                <w:sz w:val="20"/>
                <w:szCs w:val="20"/>
                <w:lang w:eastAsia="es-ES"/>
              </w:rPr>
              <w:t xml:space="preserve"> Valenciana</w:t>
            </w:r>
          </w:p>
        </w:tc>
        <w:tc>
          <w:tcPr>
            <w:tcW w:w="1143" w:type="dxa"/>
            <w:shd w:val="clear" w:color="auto" w:fill="auto"/>
            <w:noWrap/>
            <w:vAlign w:val="bottom"/>
            <w:hideMark/>
          </w:tcPr>
          <w:p w14:paraId="6884165E"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46</w:t>
            </w:r>
          </w:p>
        </w:tc>
        <w:tc>
          <w:tcPr>
            <w:tcW w:w="3453" w:type="dxa"/>
            <w:shd w:val="clear" w:color="auto" w:fill="auto"/>
            <w:noWrap/>
            <w:vAlign w:val="bottom"/>
            <w:hideMark/>
          </w:tcPr>
          <w:p w14:paraId="2E5B0717"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Valencia/València</w:t>
            </w:r>
          </w:p>
        </w:tc>
      </w:tr>
      <w:tr w:rsidR="004F7C25" w:rsidRPr="009C3B61" w14:paraId="64AA49B2" w14:textId="77777777" w:rsidTr="00272B43">
        <w:trPr>
          <w:trHeight w:val="315"/>
          <w:jc w:val="center"/>
        </w:trPr>
        <w:tc>
          <w:tcPr>
            <w:tcW w:w="1164" w:type="dxa"/>
            <w:shd w:val="clear" w:color="auto" w:fill="auto"/>
            <w:noWrap/>
            <w:vAlign w:val="bottom"/>
            <w:hideMark/>
          </w:tcPr>
          <w:p w14:paraId="2BD4C2E4"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11</w:t>
            </w:r>
          </w:p>
        </w:tc>
        <w:tc>
          <w:tcPr>
            <w:tcW w:w="2942" w:type="dxa"/>
            <w:shd w:val="clear" w:color="auto" w:fill="auto"/>
            <w:noWrap/>
            <w:vAlign w:val="bottom"/>
            <w:hideMark/>
          </w:tcPr>
          <w:p w14:paraId="1C457D79"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Extremadura</w:t>
            </w:r>
          </w:p>
        </w:tc>
        <w:tc>
          <w:tcPr>
            <w:tcW w:w="1143" w:type="dxa"/>
            <w:shd w:val="clear" w:color="auto" w:fill="auto"/>
            <w:noWrap/>
            <w:vAlign w:val="bottom"/>
            <w:hideMark/>
          </w:tcPr>
          <w:p w14:paraId="30EB39DD"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6</w:t>
            </w:r>
          </w:p>
        </w:tc>
        <w:tc>
          <w:tcPr>
            <w:tcW w:w="3453" w:type="dxa"/>
            <w:shd w:val="clear" w:color="auto" w:fill="auto"/>
            <w:noWrap/>
            <w:vAlign w:val="bottom"/>
            <w:hideMark/>
          </w:tcPr>
          <w:p w14:paraId="4B17A1E2"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Badajoz</w:t>
            </w:r>
          </w:p>
        </w:tc>
      </w:tr>
      <w:tr w:rsidR="004F7C25" w:rsidRPr="009C3B61" w14:paraId="6DD12CFB" w14:textId="77777777" w:rsidTr="00272B43">
        <w:trPr>
          <w:trHeight w:val="315"/>
          <w:jc w:val="center"/>
        </w:trPr>
        <w:tc>
          <w:tcPr>
            <w:tcW w:w="1164" w:type="dxa"/>
            <w:shd w:val="clear" w:color="auto" w:fill="auto"/>
            <w:noWrap/>
            <w:vAlign w:val="bottom"/>
            <w:hideMark/>
          </w:tcPr>
          <w:p w14:paraId="73DA0F66"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11</w:t>
            </w:r>
          </w:p>
        </w:tc>
        <w:tc>
          <w:tcPr>
            <w:tcW w:w="2942" w:type="dxa"/>
            <w:shd w:val="clear" w:color="auto" w:fill="auto"/>
            <w:noWrap/>
            <w:vAlign w:val="bottom"/>
            <w:hideMark/>
          </w:tcPr>
          <w:p w14:paraId="0F8D9ED0"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Extremadura</w:t>
            </w:r>
          </w:p>
        </w:tc>
        <w:tc>
          <w:tcPr>
            <w:tcW w:w="1143" w:type="dxa"/>
            <w:shd w:val="clear" w:color="auto" w:fill="auto"/>
            <w:noWrap/>
            <w:vAlign w:val="bottom"/>
            <w:hideMark/>
          </w:tcPr>
          <w:p w14:paraId="471254A0"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10</w:t>
            </w:r>
          </w:p>
        </w:tc>
        <w:tc>
          <w:tcPr>
            <w:tcW w:w="3453" w:type="dxa"/>
            <w:shd w:val="clear" w:color="auto" w:fill="auto"/>
            <w:noWrap/>
            <w:vAlign w:val="bottom"/>
            <w:hideMark/>
          </w:tcPr>
          <w:p w14:paraId="25454768"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Cáceres</w:t>
            </w:r>
          </w:p>
        </w:tc>
      </w:tr>
      <w:tr w:rsidR="004F7C25" w:rsidRPr="009C3B61" w14:paraId="6D802CF8" w14:textId="77777777" w:rsidTr="00272B43">
        <w:trPr>
          <w:trHeight w:val="315"/>
          <w:jc w:val="center"/>
        </w:trPr>
        <w:tc>
          <w:tcPr>
            <w:tcW w:w="1164" w:type="dxa"/>
            <w:shd w:val="clear" w:color="auto" w:fill="auto"/>
            <w:noWrap/>
            <w:vAlign w:val="bottom"/>
            <w:hideMark/>
          </w:tcPr>
          <w:p w14:paraId="0CB78EF9"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12</w:t>
            </w:r>
          </w:p>
        </w:tc>
        <w:tc>
          <w:tcPr>
            <w:tcW w:w="2942" w:type="dxa"/>
            <w:shd w:val="clear" w:color="auto" w:fill="auto"/>
            <w:noWrap/>
            <w:vAlign w:val="bottom"/>
            <w:hideMark/>
          </w:tcPr>
          <w:p w14:paraId="78F4AE9C"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Galicia</w:t>
            </w:r>
          </w:p>
        </w:tc>
        <w:tc>
          <w:tcPr>
            <w:tcW w:w="1143" w:type="dxa"/>
            <w:shd w:val="clear" w:color="auto" w:fill="auto"/>
            <w:noWrap/>
            <w:vAlign w:val="bottom"/>
            <w:hideMark/>
          </w:tcPr>
          <w:p w14:paraId="5DDB93CD"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15</w:t>
            </w:r>
          </w:p>
        </w:tc>
        <w:tc>
          <w:tcPr>
            <w:tcW w:w="3453" w:type="dxa"/>
            <w:shd w:val="clear" w:color="auto" w:fill="auto"/>
            <w:noWrap/>
            <w:vAlign w:val="bottom"/>
            <w:hideMark/>
          </w:tcPr>
          <w:p w14:paraId="4BC20680"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Coruña, A</w:t>
            </w:r>
          </w:p>
        </w:tc>
      </w:tr>
      <w:tr w:rsidR="004F7C25" w:rsidRPr="009C3B61" w14:paraId="1475CC73" w14:textId="77777777" w:rsidTr="00272B43">
        <w:trPr>
          <w:trHeight w:val="315"/>
          <w:jc w:val="center"/>
        </w:trPr>
        <w:tc>
          <w:tcPr>
            <w:tcW w:w="1164" w:type="dxa"/>
            <w:shd w:val="clear" w:color="auto" w:fill="auto"/>
            <w:noWrap/>
            <w:vAlign w:val="bottom"/>
            <w:hideMark/>
          </w:tcPr>
          <w:p w14:paraId="694A2971"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12</w:t>
            </w:r>
          </w:p>
        </w:tc>
        <w:tc>
          <w:tcPr>
            <w:tcW w:w="2942" w:type="dxa"/>
            <w:shd w:val="clear" w:color="auto" w:fill="auto"/>
            <w:noWrap/>
            <w:vAlign w:val="bottom"/>
            <w:hideMark/>
          </w:tcPr>
          <w:p w14:paraId="5D24BDEC"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Galicia</w:t>
            </w:r>
          </w:p>
        </w:tc>
        <w:tc>
          <w:tcPr>
            <w:tcW w:w="1143" w:type="dxa"/>
            <w:shd w:val="clear" w:color="auto" w:fill="auto"/>
            <w:noWrap/>
            <w:vAlign w:val="bottom"/>
            <w:hideMark/>
          </w:tcPr>
          <w:p w14:paraId="6596F9D2"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27</w:t>
            </w:r>
          </w:p>
        </w:tc>
        <w:tc>
          <w:tcPr>
            <w:tcW w:w="3453" w:type="dxa"/>
            <w:shd w:val="clear" w:color="auto" w:fill="auto"/>
            <w:noWrap/>
            <w:vAlign w:val="bottom"/>
            <w:hideMark/>
          </w:tcPr>
          <w:p w14:paraId="6BFAED7D"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Lugo</w:t>
            </w:r>
          </w:p>
        </w:tc>
      </w:tr>
      <w:tr w:rsidR="004F7C25" w:rsidRPr="009C3B61" w14:paraId="70024849" w14:textId="77777777" w:rsidTr="00272B43">
        <w:trPr>
          <w:trHeight w:val="315"/>
          <w:jc w:val="center"/>
        </w:trPr>
        <w:tc>
          <w:tcPr>
            <w:tcW w:w="1164" w:type="dxa"/>
            <w:shd w:val="clear" w:color="auto" w:fill="auto"/>
            <w:noWrap/>
            <w:vAlign w:val="bottom"/>
            <w:hideMark/>
          </w:tcPr>
          <w:p w14:paraId="06310AF5"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12</w:t>
            </w:r>
          </w:p>
        </w:tc>
        <w:tc>
          <w:tcPr>
            <w:tcW w:w="2942" w:type="dxa"/>
            <w:shd w:val="clear" w:color="auto" w:fill="auto"/>
            <w:noWrap/>
            <w:vAlign w:val="bottom"/>
            <w:hideMark/>
          </w:tcPr>
          <w:p w14:paraId="227E0ECE"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Galicia</w:t>
            </w:r>
          </w:p>
        </w:tc>
        <w:tc>
          <w:tcPr>
            <w:tcW w:w="1143" w:type="dxa"/>
            <w:shd w:val="clear" w:color="auto" w:fill="auto"/>
            <w:noWrap/>
            <w:vAlign w:val="bottom"/>
            <w:hideMark/>
          </w:tcPr>
          <w:p w14:paraId="590AB858"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32</w:t>
            </w:r>
          </w:p>
        </w:tc>
        <w:tc>
          <w:tcPr>
            <w:tcW w:w="3453" w:type="dxa"/>
            <w:shd w:val="clear" w:color="auto" w:fill="auto"/>
            <w:noWrap/>
            <w:vAlign w:val="bottom"/>
            <w:hideMark/>
          </w:tcPr>
          <w:p w14:paraId="0B4EFB10"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Ourense</w:t>
            </w:r>
          </w:p>
        </w:tc>
      </w:tr>
      <w:tr w:rsidR="004F7C25" w:rsidRPr="009C3B61" w14:paraId="2F73D9EB" w14:textId="77777777" w:rsidTr="00272B43">
        <w:trPr>
          <w:trHeight w:val="315"/>
          <w:jc w:val="center"/>
        </w:trPr>
        <w:tc>
          <w:tcPr>
            <w:tcW w:w="1164" w:type="dxa"/>
            <w:shd w:val="clear" w:color="auto" w:fill="auto"/>
            <w:noWrap/>
            <w:vAlign w:val="bottom"/>
            <w:hideMark/>
          </w:tcPr>
          <w:p w14:paraId="229C108F"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12</w:t>
            </w:r>
          </w:p>
        </w:tc>
        <w:tc>
          <w:tcPr>
            <w:tcW w:w="2942" w:type="dxa"/>
            <w:shd w:val="clear" w:color="auto" w:fill="auto"/>
            <w:noWrap/>
            <w:vAlign w:val="bottom"/>
            <w:hideMark/>
          </w:tcPr>
          <w:p w14:paraId="5833F120"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Galicia</w:t>
            </w:r>
          </w:p>
        </w:tc>
        <w:tc>
          <w:tcPr>
            <w:tcW w:w="1143" w:type="dxa"/>
            <w:shd w:val="clear" w:color="auto" w:fill="auto"/>
            <w:noWrap/>
            <w:vAlign w:val="bottom"/>
            <w:hideMark/>
          </w:tcPr>
          <w:p w14:paraId="5BB634C9"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36</w:t>
            </w:r>
          </w:p>
        </w:tc>
        <w:tc>
          <w:tcPr>
            <w:tcW w:w="3453" w:type="dxa"/>
            <w:shd w:val="clear" w:color="auto" w:fill="auto"/>
            <w:noWrap/>
            <w:vAlign w:val="bottom"/>
            <w:hideMark/>
          </w:tcPr>
          <w:p w14:paraId="7813ECE4"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Pontevedra</w:t>
            </w:r>
          </w:p>
        </w:tc>
      </w:tr>
      <w:tr w:rsidR="004F7C25" w:rsidRPr="009C3B61" w14:paraId="7ADAFAC8" w14:textId="77777777" w:rsidTr="00272B43">
        <w:trPr>
          <w:trHeight w:val="315"/>
          <w:jc w:val="center"/>
        </w:trPr>
        <w:tc>
          <w:tcPr>
            <w:tcW w:w="1164" w:type="dxa"/>
            <w:shd w:val="clear" w:color="auto" w:fill="auto"/>
            <w:noWrap/>
            <w:vAlign w:val="bottom"/>
            <w:hideMark/>
          </w:tcPr>
          <w:p w14:paraId="0A7BE637"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13</w:t>
            </w:r>
          </w:p>
        </w:tc>
        <w:tc>
          <w:tcPr>
            <w:tcW w:w="2942" w:type="dxa"/>
            <w:shd w:val="clear" w:color="auto" w:fill="auto"/>
            <w:noWrap/>
            <w:vAlign w:val="bottom"/>
            <w:hideMark/>
          </w:tcPr>
          <w:p w14:paraId="4E3B774A"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Madrid, Comunidad de</w:t>
            </w:r>
          </w:p>
        </w:tc>
        <w:tc>
          <w:tcPr>
            <w:tcW w:w="1143" w:type="dxa"/>
            <w:shd w:val="clear" w:color="auto" w:fill="auto"/>
            <w:noWrap/>
            <w:vAlign w:val="bottom"/>
            <w:hideMark/>
          </w:tcPr>
          <w:p w14:paraId="5A5C2B45"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28</w:t>
            </w:r>
          </w:p>
        </w:tc>
        <w:tc>
          <w:tcPr>
            <w:tcW w:w="3453" w:type="dxa"/>
            <w:shd w:val="clear" w:color="auto" w:fill="auto"/>
            <w:noWrap/>
            <w:vAlign w:val="bottom"/>
            <w:hideMark/>
          </w:tcPr>
          <w:p w14:paraId="1CF4EAA8"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Madrid</w:t>
            </w:r>
          </w:p>
        </w:tc>
      </w:tr>
      <w:tr w:rsidR="004F7C25" w:rsidRPr="009C3B61" w14:paraId="76BE2D30" w14:textId="77777777" w:rsidTr="00272B43">
        <w:trPr>
          <w:trHeight w:val="315"/>
          <w:jc w:val="center"/>
        </w:trPr>
        <w:tc>
          <w:tcPr>
            <w:tcW w:w="1164" w:type="dxa"/>
            <w:shd w:val="clear" w:color="auto" w:fill="auto"/>
            <w:noWrap/>
            <w:vAlign w:val="bottom"/>
            <w:hideMark/>
          </w:tcPr>
          <w:p w14:paraId="3DD3BCFF"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14</w:t>
            </w:r>
          </w:p>
        </w:tc>
        <w:tc>
          <w:tcPr>
            <w:tcW w:w="2942" w:type="dxa"/>
            <w:shd w:val="clear" w:color="auto" w:fill="auto"/>
            <w:noWrap/>
            <w:vAlign w:val="bottom"/>
            <w:hideMark/>
          </w:tcPr>
          <w:p w14:paraId="7F0663AA"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Murcia, Región de</w:t>
            </w:r>
          </w:p>
        </w:tc>
        <w:tc>
          <w:tcPr>
            <w:tcW w:w="1143" w:type="dxa"/>
            <w:shd w:val="clear" w:color="auto" w:fill="auto"/>
            <w:noWrap/>
            <w:vAlign w:val="bottom"/>
            <w:hideMark/>
          </w:tcPr>
          <w:p w14:paraId="332A7994"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30</w:t>
            </w:r>
          </w:p>
        </w:tc>
        <w:tc>
          <w:tcPr>
            <w:tcW w:w="3453" w:type="dxa"/>
            <w:shd w:val="clear" w:color="auto" w:fill="auto"/>
            <w:noWrap/>
            <w:vAlign w:val="bottom"/>
            <w:hideMark/>
          </w:tcPr>
          <w:p w14:paraId="7F86F050"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Murcia</w:t>
            </w:r>
          </w:p>
        </w:tc>
      </w:tr>
      <w:tr w:rsidR="004F7C25" w:rsidRPr="009C3B61" w14:paraId="334FF2E2" w14:textId="77777777" w:rsidTr="00272B43">
        <w:trPr>
          <w:trHeight w:val="315"/>
          <w:jc w:val="center"/>
        </w:trPr>
        <w:tc>
          <w:tcPr>
            <w:tcW w:w="1164" w:type="dxa"/>
            <w:shd w:val="clear" w:color="auto" w:fill="auto"/>
            <w:noWrap/>
            <w:vAlign w:val="bottom"/>
            <w:hideMark/>
          </w:tcPr>
          <w:p w14:paraId="78D87BA7"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15</w:t>
            </w:r>
          </w:p>
        </w:tc>
        <w:tc>
          <w:tcPr>
            <w:tcW w:w="2942" w:type="dxa"/>
            <w:shd w:val="clear" w:color="auto" w:fill="auto"/>
            <w:noWrap/>
            <w:vAlign w:val="bottom"/>
            <w:hideMark/>
          </w:tcPr>
          <w:p w14:paraId="240CA131"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Navarra, Comunidad Foral de</w:t>
            </w:r>
          </w:p>
        </w:tc>
        <w:tc>
          <w:tcPr>
            <w:tcW w:w="1143" w:type="dxa"/>
            <w:shd w:val="clear" w:color="auto" w:fill="auto"/>
            <w:noWrap/>
            <w:vAlign w:val="bottom"/>
            <w:hideMark/>
          </w:tcPr>
          <w:p w14:paraId="1390A175"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31</w:t>
            </w:r>
          </w:p>
        </w:tc>
        <w:tc>
          <w:tcPr>
            <w:tcW w:w="3453" w:type="dxa"/>
            <w:shd w:val="clear" w:color="auto" w:fill="auto"/>
            <w:noWrap/>
            <w:vAlign w:val="bottom"/>
            <w:hideMark/>
          </w:tcPr>
          <w:p w14:paraId="2E8EB203"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Navarra</w:t>
            </w:r>
          </w:p>
        </w:tc>
      </w:tr>
      <w:tr w:rsidR="004F7C25" w:rsidRPr="009C3B61" w14:paraId="15EC3A65" w14:textId="77777777" w:rsidTr="00272B43">
        <w:trPr>
          <w:trHeight w:val="315"/>
          <w:jc w:val="center"/>
        </w:trPr>
        <w:tc>
          <w:tcPr>
            <w:tcW w:w="1164" w:type="dxa"/>
            <w:shd w:val="clear" w:color="auto" w:fill="auto"/>
            <w:noWrap/>
            <w:vAlign w:val="bottom"/>
            <w:hideMark/>
          </w:tcPr>
          <w:p w14:paraId="1D25A11E"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16</w:t>
            </w:r>
          </w:p>
        </w:tc>
        <w:tc>
          <w:tcPr>
            <w:tcW w:w="2942" w:type="dxa"/>
            <w:shd w:val="clear" w:color="auto" w:fill="auto"/>
            <w:noWrap/>
            <w:vAlign w:val="bottom"/>
            <w:hideMark/>
          </w:tcPr>
          <w:p w14:paraId="47A2CDA5"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País Vasco</w:t>
            </w:r>
          </w:p>
        </w:tc>
        <w:tc>
          <w:tcPr>
            <w:tcW w:w="1143" w:type="dxa"/>
            <w:shd w:val="clear" w:color="auto" w:fill="auto"/>
            <w:noWrap/>
            <w:vAlign w:val="bottom"/>
            <w:hideMark/>
          </w:tcPr>
          <w:p w14:paraId="4BB8134C"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1</w:t>
            </w:r>
          </w:p>
        </w:tc>
        <w:tc>
          <w:tcPr>
            <w:tcW w:w="3453" w:type="dxa"/>
            <w:shd w:val="clear" w:color="auto" w:fill="auto"/>
            <w:noWrap/>
            <w:vAlign w:val="bottom"/>
            <w:hideMark/>
          </w:tcPr>
          <w:p w14:paraId="6FC93B13"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Araba/Álava</w:t>
            </w:r>
          </w:p>
        </w:tc>
      </w:tr>
      <w:tr w:rsidR="004F7C25" w:rsidRPr="009C3B61" w14:paraId="4A5195FE" w14:textId="77777777" w:rsidTr="00272B43">
        <w:trPr>
          <w:trHeight w:val="315"/>
          <w:jc w:val="center"/>
        </w:trPr>
        <w:tc>
          <w:tcPr>
            <w:tcW w:w="1164" w:type="dxa"/>
            <w:shd w:val="clear" w:color="auto" w:fill="auto"/>
            <w:noWrap/>
            <w:vAlign w:val="bottom"/>
            <w:hideMark/>
          </w:tcPr>
          <w:p w14:paraId="2288FD26"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16</w:t>
            </w:r>
          </w:p>
        </w:tc>
        <w:tc>
          <w:tcPr>
            <w:tcW w:w="2942" w:type="dxa"/>
            <w:shd w:val="clear" w:color="auto" w:fill="auto"/>
            <w:noWrap/>
            <w:vAlign w:val="bottom"/>
            <w:hideMark/>
          </w:tcPr>
          <w:p w14:paraId="7C646714"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País Vasco</w:t>
            </w:r>
          </w:p>
        </w:tc>
        <w:tc>
          <w:tcPr>
            <w:tcW w:w="1143" w:type="dxa"/>
            <w:shd w:val="clear" w:color="auto" w:fill="auto"/>
            <w:noWrap/>
            <w:vAlign w:val="bottom"/>
            <w:hideMark/>
          </w:tcPr>
          <w:p w14:paraId="32D36706"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48</w:t>
            </w:r>
          </w:p>
        </w:tc>
        <w:tc>
          <w:tcPr>
            <w:tcW w:w="3453" w:type="dxa"/>
            <w:shd w:val="clear" w:color="auto" w:fill="auto"/>
            <w:noWrap/>
            <w:vAlign w:val="bottom"/>
            <w:hideMark/>
          </w:tcPr>
          <w:p w14:paraId="73241549"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Bizkaia</w:t>
            </w:r>
          </w:p>
        </w:tc>
      </w:tr>
      <w:tr w:rsidR="004F7C25" w:rsidRPr="009C3B61" w14:paraId="35669EF1" w14:textId="77777777" w:rsidTr="00272B43">
        <w:trPr>
          <w:trHeight w:val="315"/>
          <w:jc w:val="center"/>
        </w:trPr>
        <w:tc>
          <w:tcPr>
            <w:tcW w:w="1164" w:type="dxa"/>
            <w:shd w:val="clear" w:color="auto" w:fill="auto"/>
            <w:noWrap/>
            <w:vAlign w:val="bottom"/>
            <w:hideMark/>
          </w:tcPr>
          <w:p w14:paraId="36F41082"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16</w:t>
            </w:r>
          </w:p>
        </w:tc>
        <w:tc>
          <w:tcPr>
            <w:tcW w:w="2942" w:type="dxa"/>
            <w:shd w:val="clear" w:color="auto" w:fill="auto"/>
            <w:noWrap/>
            <w:vAlign w:val="bottom"/>
            <w:hideMark/>
          </w:tcPr>
          <w:p w14:paraId="4C2A1FE5"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País Vasco</w:t>
            </w:r>
          </w:p>
        </w:tc>
        <w:tc>
          <w:tcPr>
            <w:tcW w:w="1143" w:type="dxa"/>
            <w:shd w:val="clear" w:color="auto" w:fill="auto"/>
            <w:noWrap/>
            <w:vAlign w:val="bottom"/>
            <w:hideMark/>
          </w:tcPr>
          <w:p w14:paraId="071677C6"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20</w:t>
            </w:r>
          </w:p>
        </w:tc>
        <w:tc>
          <w:tcPr>
            <w:tcW w:w="3453" w:type="dxa"/>
            <w:shd w:val="clear" w:color="auto" w:fill="auto"/>
            <w:noWrap/>
            <w:vAlign w:val="bottom"/>
            <w:hideMark/>
          </w:tcPr>
          <w:p w14:paraId="03FDA9C5"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Gipuzkoa</w:t>
            </w:r>
          </w:p>
        </w:tc>
      </w:tr>
      <w:tr w:rsidR="004F7C25" w:rsidRPr="009C3B61" w14:paraId="44B17C24" w14:textId="77777777" w:rsidTr="00272B43">
        <w:trPr>
          <w:trHeight w:val="315"/>
          <w:jc w:val="center"/>
        </w:trPr>
        <w:tc>
          <w:tcPr>
            <w:tcW w:w="1164" w:type="dxa"/>
            <w:shd w:val="clear" w:color="auto" w:fill="auto"/>
            <w:noWrap/>
            <w:vAlign w:val="bottom"/>
            <w:hideMark/>
          </w:tcPr>
          <w:p w14:paraId="3CEC5C1E"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17</w:t>
            </w:r>
          </w:p>
        </w:tc>
        <w:tc>
          <w:tcPr>
            <w:tcW w:w="2942" w:type="dxa"/>
            <w:shd w:val="clear" w:color="auto" w:fill="auto"/>
            <w:noWrap/>
            <w:vAlign w:val="bottom"/>
            <w:hideMark/>
          </w:tcPr>
          <w:p w14:paraId="5296B933"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Rioja, La</w:t>
            </w:r>
          </w:p>
        </w:tc>
        <w:tc>
          <w:tcPr>
            <w:tcW w:w="1143" w:type="dxa"/>
            <w:shd w:val="clear" w:color="auto" w:fill="auto"/>
            <w:noWrap/>
            <w:vAlign w:val="bottom"/>
            <w:hideMark/>
          </w:tcPr>
          <w:p w14:paraId="7B4BAC3F"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26</w:t>
            </w:r>
          </w:p>
        </w:tc>
        <w:tc>
          <w:tcPr>
            <w:tcW w:w="3453" w:type="dxa"/>
            <w:shd w:val="clear" w:color="auto" w:fill="auto"/>
            <w:noWrap/>
            <w:vAlign w:val="bottom"/>
            <w:hideMark/>
          </w:tcPr>
          <w:p w14:paraId="211BDB1C"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Rioja, La</w:t>
            </w:r>
          </w:p>
        </w:tc>
      </w:tr>
      <w:tr w:rsidR="004F7C25" w:rsidRPr="009C3B61" w14:paraId="7E14FD53" w14:textId="77777777" w:rsidTr="00272B43">
        <w:trPr>
          <w:trHeight w:val="315"/>
          <w:jc w:val="center"/>
        </w:trPr>
        <w:tc>
          <w:tcPr>
            <w:tcW w:w="1164" w:type="dxa"/>
            <w:shd w:val="clear" w:color="auto" w:fill="auto"/>
            <w:noWrap/>
            <w:vAlign w:val="bottom"/>
            <w:hideMark/>
          </w:tcPr>
          <w:p w14:paraId="67F4490B"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18</w:t>
            </w:r>
          </w:p>
        </w:tc>
        <w:tc>
          <w:tcPr>
            <w:tcW w:w="2942" w:type="dxa"/>
            <w:shd w:val="clear" w:color="auto" w:fill="auto"/>
            <w:noWrap/>
            <w:vAlign w:val="bottom"/>
            <w:hideMark/>
          </w:tcPr>
          <w:p w14:paraId="21A30E47"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Ceuta</w:t>
            </w:r>
          </w:p>
        </w:tc>
        <w:tc>
          <w:tcPr>
            <w:tcW w:w="1143" w:type="dxa"/>
            <w:shd w:val="clear" w:color="auto" w:fill="auto"/>
            <w:noWrap/>
            <w:vAlign w:val="bottom"/>
            <w:hideMark/>
          </w:tcPr>
          <w:p w14:paraId="0767871F"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51</w:t>
            </w:r>
          </w:p>
        </w:tc>
        <w:tc>
          <w:tcPr>
            <w:tcW w:w="3453" w:type="dxa"/>
            <w:shd w:val="clear" w:color="auto" w:fill="auto"/>
            <w:noWrap/>
            <w:vAlign w:val="bottom"/>
            <w:hideMark/>
          </w:tcPr>
          <w:p w14:paraId="29B7751F"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Ceuta</w:t>
            </w:r>
          </w:p>
        </w:tc>
      </w:tr>
      <w:tr w:rsidR="004F7C25" w:rsidRPr="009C3B61" w14:paraId="3B10C9BD" w14:textId="77777777" w:rsidTr="00272B43">
        <w:trPr>
          <w:trHeight w:val="315"/>
          <w:jc w:val="center"/>
        </w:trPr>
        <w:tc>
          <w:tcPr>
            <w:tcW w:w="1164" w:type="dxa"/>
            <w:shd w:val="clear" w:color="auto" w:fill="auto"/>
            <w:noWrap/>
            <w:vAlign w:val="bottom"/>
            <w:hideMark/>
          </w:tcPr>
          <w:p w14:paraId="06475BE8"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19</w:t>
            </w:r>
          </w:p>
        </w:tc>
        <w:tc>
          <w:tcPr>
            <w:tcW w:w="2942" w:type="dxa"/>
            <w:shd w:val="clear" w:color="auto" w:fill="auto"/>
            <w:noWrap/>
            <w:vAlign w:val="bottom"/>
            <w:hideMark/>
          </w:tcPr>
          <w:p w14:paraId="7A9D8568"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Melilla</w:t>
            </w:r>
          </w:p>
        </w:tc>
        <w:tc>
          <w:tcPr>
            <w:tcW w:w="1143" w:type="dxa"/>
            <w:shd w:val="clear" w:color="auto" w:fill="auto"/>
            <w:noWrap/>
            <w:vAlign w:val="bottom"/>
            <w:hideMark/>
          </w:tcPr>
          <w:p w14:paraId="0813D47B" w14:textId="77777777" w:rsidR="004F7C25" w:rsidRPr="009C3B61" w:rsidRDefault="004F7C25" w:rsidP="002F086D">
            <w:pPr>
              <w:spacing w:after="0" w:line="240" w:lineRule="auto"/>
              <w:jc w:val="right"/>
              <w:rPr>
                <w:rFonts w:ascii="Arial" w:eastAsia="Times New Roman" w:hAnsi="Arial" w:cs="Arial"/>
                <w:sz w:val="20"/>
                <w:szCs w:val="20"/>
                <w:lang w:eastAsia="es-ES"/>
              </w:rPr>
            </w:pPr>
            <w:r w:rsidRPr="009C3B61">
              <w:rPr>
                <w:rFonts w:ascii="Arial" w:eastAsia="Times New Roman" w:hAnsi="Arial" w:cs="Arial"/>
                <w:sz w:val="20"/>
                <w:szCs w:val="20"/>
                <w:lang w:eastAsia="es-ES"/>
              </w:rPr>
              <w:t>52</w:t>
            </w:r>
          </w:p>
        </w:tc>
        <w:tc>
          <w:tcPr>
            <w:tcW w:w="3453" w:type="dxa"/>
            <w:shd w:val="clear" w:color="auto" w:fill="auto"/>
            <w:noWrap/>
            <w:vAlign w:val="bottom"/>
            <w:hideMark/>
          </w:tcPr>
          <w:p w14:paraId="7BCB2329" w14:textId="77777777" w:rsidR="004F7C25" w:rsidRPr="009C3B61" w:rsidRDefault="004F7C25" w:rsidP="002F086D">
            <w:pPr>
              <w:spacing w:after="0" w:line="240" w:lineRule="auto"/>
              <w:rPr>
                <w:rFonts w:ascii="Arial" w:eastAsia="Times New Roman" w:hAnsi="Arial" w:cs="Arial"/>
                <w:sz w:val="20"/>
                <w:szCs w:val="20"/>
                <w:lang w:eastAsia="es-ES"/>
              </w:rPr>
            </w:pPr>
            <w:r w:rsidRPr="009C3B61">
              <w:rPr>
                <w:rFonts w:ascii="Arial" w:eastAsia="Times New Roman" w:hAnsi="Arial" w:cs="Arial"/>
                <w:sz w:val="20"/>
                <w:szCs w:val="20"/>
                <w:lang w:eastAsia="es-ES"/>
              </w:rPr>
              <w:t>Melilla</w:t>
            </w:r>
          </w:p>
        </w:tc>
      </w:tr>
    </w:tbl>
    <w:p w14:paraId="0E183C98" w14:textId="0FD61850" w:rsidR="004F7C25" w:rsidRDefault="004F7C25" w:rsidP="004F7C25">
      <w:pPr>
        <w:spacing w:line="360" w:lineRule="auto"/>
        <w:jc w:val="both"/>
        <w:rPr>
          <w:rFonts w:ascii="Arial" w:hAnsi="Arial" w:cs="Arial"/>
          <w:b/>
          <w:bCs/>
        </w:rPr>
      </w:pPr>
    </w:p>
    <w:p w14:paraId="236F6073" w14:textId="0517D445" w:rsidR="002743C3" w:rsidRPr="00264F6F" w:rsidRDefault="002743C3" w:rsidP="002743C3">
      <w:pPr>
        <w:spacing w:line="240" w:lineRule="auto"/>
        <w:jc w:val="both"/>
        <w:rPr>
          <w:rFonts w:ascii="Times New Roman" w:hAnsi="Times New Roman" w:cs="Times New Roman"/>
        </w:rPr>
      </w:pPr>
      <w:r w:rsidRPr="00264F6F">
        <w:rPr>
          <w:rFonts w:ascii="Times New Roman" w:hAnsi="Times New Roman" w:cs="Times New Roman"/>
        </w:rPr>
        <w:t xml:space="preserve">Esta segunda tabla contiene la información relacionada con el contenido de la variable de causa, que va a ser el núcleo del trabajo. En el preprocesado, las causas 2 y 3 se sintetizan en una misma, ya que por su </w:t>
      </w:r>
      <w:proofErr w:type="gramStart"/>
      <w:r w:rsidRPr="00264F6F">
        <w:rPr>
          <w:rFonts w:ascii="Times New Roman" w:hAnsi="Times New Roman" w:cs="Times New Roman"/>
        </w:rPr>
        <w:t>contenido ,</w:t>
      </w:r>
      <w:proofErr w:type="gramEnd"/>
      <w:r w:rsidRPr="00264F6F">
        <w:rPr>
          <w:rFonts w:ascii="Times New Roman" w:hAnsi="Times New Roman" w:cs="Times New Roman"/>
        </w:rPr>
        <w:t xml:space="preserve"> es el tratamiento lógico que se le debería de aplicar.</w:t>
      </w:r>
    </w:p>
    <w:p w14:paraId="52D93A08" w14:textId="77777777" w:rsidR="004F7C25" w:rsidRPr="00264F6F" w:rsidRDefault="004F7C25" w:rsidP="004F7C25">
      <w:pPr>
        <w:pStyle w:val="Prrafodelista"/>
        <w:numPr>
          <w:ilvl w:val="0"/>
          <w:numId w:val="5"/>
        </w:numPr>
        <w:spacing w:line="360" w:lineRule="auto"/>
        <w:jc w:val="both"/>
        <w:rPr>
          <w:rFonts w:ascii="Times New Roman" w:hAnsi="Times New Roman" w:cs="Times New Roman"/>
          <w:i/>
          <w:iCs/>
        </w:rPr>
      </w:pPr>
      <w:r w:rsidRPr="00264F6F">
        <w:rPr>
          <w:rFonts w:ascii="Times New Roman" w:hAnsi="Times New Roman" w:cs="Times New Roman"/>
          <w:i/>
          <w:iCs/>
        </w:rPr>
        <w:t>Causa:</w:t>
      </w:r>
    </w:p>
    <w:tbl>
      <w:tblPr>
        <w:tblW w:w="424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40"/>
        <w:gridCol w:w="3308"/>
      </w:tblGrid>
      <w:tr w:rsidR="004F7C25" w:rsidRPr="009C3B61" w14:paraId="22FBBAD0" w14:textId="77777777" w:rsidTr="00272B43">
        <w:trPr>
          <w:trHeight w:val="300"/>
          <w:jc w:val="center"/>
        </w:trPr>
        <w:tc>
          <w:tcPr>
            <w:tcW w:w="940" w:type="dxa"/>
            <w:shd w:val="clear" w:color="auto" w:fill="002060"/>
            <w:noWrap/>
            <w:vAlign w:val="bottom"/>
            <w:hideMark/>
          </w:tcPr>
          <w:p w14:paraId="72942230" w14:textId="77777777" w:rsidR="004F7C25" w:rsidRPr="009C3B61" w:rsidRDefault="004F7C25" w:rsidP="002F086D">
            <w:pPr>
              <w:spacing w:after="0" w:line="240" w:lineRule="auto"/>
              <w:rPr>
                <w:rFonts w:ascii="Arial" w:eastAsia="Times New Roman" w:hAnsi="Arial" w:cs="Arial"/>
                <w:b/>
                <w:bCs/>
                <w:color w:val="FFFFFF" w:themeColor="background1"/>
                <w:sz w:val="20"/>
                <w:szCs w:val="20"/>
                <w:lang w:eastAsia="es-ES"/>
              </w:rPr>
            </w:pPr>
            <w:r w:rsidRPr="009C3B61">
              <w:rPr>
                <w:rFonts w:ascii="Arial" w:eastAsia="Times New Roman" w:hAnsi="Arial" w:cs="Arial"/>
                <w:b/>
                <w:bCs/>
                <w:color w:val="FFFFFF" w:themeColor="background1"/>
                <w:sz w:val="20"/>
                <w:szCs w:val="20"/>
                <w:lang w:eastAsia="es-ES"/>
              </w:rPr>
              <w:t>id</w:t>
            </w:r>
          </w:p>
        </w:tc>
        <w:tc>
          <w:tcPr>
            <w:tcW w:w="3308" w:type="dxa"/>
            <w:shd w:val="clear" w:color="auto" w:fill="002060"/>
            <w:noWrap/>
            <w:vAlign w:val="bottom"/>
            <w:hideMark/>
          </w:tcPr>
          <w:p w14:paraId="37F0911C" w14:textId="77777777" w:rsidR="004F7C25" w:rsidRPr="009C3B61" w:rsidRDefault="004F7C25" w:rsidP="002F086D">
            <w:pPr>
              <w:spacing w:after="0" w:line="240" w:lineRule="auto"/>
              <w:rPr>
                <w:rFonts w:ascii="Arial" w:eastAsia="Times New Roman" w:hAnsi="Arial" w:cs="Arial"/>
                <w:b/>
                <w:bCs/>
                <w:color w:val="FFFFFF" w:themeColor="background1"/>
                <w:sz w:val="20"/>
                <w:szCs w:val="20"/>
                <w:lang w:eastAsia="es-ES"/>
              </w:rPr>
            </w:pPr>
            <w:r w:rsidRPr="009C3B61">
              <w:rPr>
                <w:rFonts w:ascii="Arial" w:eastAsia="Times New Roman" w:hAnsi="Arial" w:cs="Arial"/>
                <w:b/>
                <w:bCs/>
                <w:color w:val="FFFFFF" w:themeColor="background1"/>
                <w:sz w:val="20"/>
                <w:szCs w:val="20"/>
                <w:lang w:eastAsia="es-ES"/>
              </w:rPr>
              <w:t>Significado</w:t>
            </w:r>
          </w:p>
        </w:tc>
      </w:tr>
      <w:tr w:rsidR="004F7C25" w:rsidRPr="009C3B61" w14:paraId="1E42B587" w14:textId="77777777" w:rsidTr="00272B43">
        <w:trPr>
          <w:trHeight w:val="300"/>
          <w:jc w:val="center"/>
        </w:trPr>
        <w:tc>
          <w:tcPr>
            <w:tcW w:w="940" w:type="dxa"/>
            <w:shd w:val="clear" w:color="auto" w:fill="auto"/>
            <w:noWrap/>
            <w:vAlign w:val="bottom"/>
            <w:hideMark/>
          </w:tcPr>
          <w:p w14:paraId="2E3A76A9"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1</w:t>
            </w:r>
          </w:p>
        </w:tc>
        <w:tc>
          <w:tcPr>
            <w:tcW w:w="3308" w:type="dxa"/>
            <w:shd w:val="clear" w:color="auto" w:fill="auto"/>
            <w:noWrap/>
            <w:vAlign w:val="bottom"/>
            <w:hideMark/>
          </w:tcPr>
          <w:p w14:paraId="13E6F49C"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Fuego por rayo</w:t>
            </w:r>
          </w:p>
        </w:tc>
      </w:tr>
      <w:tr w:rsidR="004F7C25" w:rsidRPr="009C3B61" w14:paraId="293B8D40" w14:textId="77777777" w:rsidTr="00272B43">
        <w:trPr>
          <w:trHeight w:val="300"/>
          <w:jc w:val="center"/>
        </w:trPr>
        <w:tc>
          <w:tcPr>
            <w:tcW w:w="940" w:type="dxa"/>
            <w:shd w:val="clear" w:color="auto" w:fill="auto"/>
            <w:noWrap/>
            <w:vAlign w:val="bottom"/>
            <w:hideMark/>
          </w:tcPr>
          <w:p w14:paraId="003AC002"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2</w:t>
            </w:r>
          </w:p>
        </w:tc>
        <w:tc>
          <w:tcPr>
            <w:tcW w:w="3308" w:type="dxa"/>
            <w:shd w:val="clear" w:color="auto" w:fill="auto"/>
            <w:noWrap/>
            <w:vAlign w:val="bottom"/>
            <w:hideMark/>
          </w:tcPr>
          <w:p w14:paraId="68E4B689"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Fuego por accidente o negligencia</w:t>
            </w:r>
          </w:p>
        </w:tc>
      </w:tr>
      <w:tr w:rsidR="004F7C25" w:rsidRPr="009C3B61" w14:paraId="2AAD09A2" w14:textId="77777777" w:rsidTr="00272B43">
        <w:trPr>
          <w:trHeight w:val="300"/>
          <w:jc w:val="center"/>
        </w:trPr>
        <w:tc>
          <w:tcPr>
            <w:tcW w:w="940" w:type="dxa"/>
            <w:shd w:val="clear" w:color="auto" w:fill="auto"/>
            <w:noWrap/>
            <w:vAlign w:val="bottom"/>
            <w:hideMark/>
          </w:tcPr>
          <w:p w14:paraId="6CA68C31"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3</w:t>
            </w:r>
          </w:p>
        </w:tc>
        <w:tc>
          <w:tcPr>
            <w:tcW w:w="3308" w:type="dxa"/>
            <w:shd w:val="clear" w:color="auto" w:fill="auto"/>
            <w:noWrap/>
            <w:vAlign w:val="bottom"/>
            <w:hideMark/>
          </w:tcPr>
          <w:p w14:paraId="4C5D19A1"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Fuego por accidente o negligencia</w:t>
            </w:r>
          </w:p>
        </w:tc>
      </w:tr>
      <w:tr w:rsidR="004F7C25" w:rsidRPr="009C3B61" w14:paraId="771C58D4" w14:textId="77777777" w:rsidTr="00272B43">
        <w:trPr>
          <w:trHeight w:val="300"/>
          <w:jc w:val="center"/>
        </w:trPr>
        <w:tc>
          <w:tcPr>
            <w:tcW w:w="940" w:type="dxa"/>
            <w:shd w:val="clear" w:color="auto" w:fill="auto"/>
            <w:noWrap/>
            <w:vAlign w:val="bottom"/>
            <w:hideMark/>
          </w:tcPr>
          <w:p w14:paraId="4B576504"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4</w:t>
            </w:r>
          </w:p>
        </w:tc>
        <w:tc>
          <w:tcPr>
            <w:tcW w:w="3308" w:type="dxa"/>
            <w:shd w:val="clear" w:color="auto" w:fill="auto"/>
            <w:noWrap/>
            <w:vAlign w:val="bottom"/>
            <w:hideMark/>
          </w:tcPr>
          <w:p w14:paraId="72CB2A22"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Fuego intencionado</w:t>
            </w:r>
          </w:p>
        </w:tc>
      </w:tr>
      <w:tr w:rsidR="004F7C25" w:rsidRPr="009C3B61" w14:paraId="4FAB9B94" w14:textId="77777777" w:rsidTr="00272B43">
        <w:trPr>
          <w:trHeight w:val="300"/>
          <w:jc w:val="center"/>
        </w:trPr>
        <w:tc>
          <w:tcPr>
            <w:tcW w:w="940" w:type="dxa"/>
            <w:shd w:val="clear" w:color="auto" w:fill="auto"/>
            <w:noWrap/>
            <w:vAlign w:val="bottom"/>
            <w:hideMark/>
          </w:tcPr>
          <w:p w14:paraId="1588AE3C"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5</w:t>
            </w:r>
          </w:p>
        </w:tc>
        <w:tc>
          <w:tcPr>
            <w:tcW w:w="3308" w:type="dxa"/>
            <w:shd w:val="clear" w:color="auto" w:fill="auto"/>
            <w:noWrap/>
            <w:vAlign w:val="bottom"/>
            <w:hideMark/>
          </w:tcPr>
          <w:p w14:paraId="3790F8F5"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Fuego por causa desconocida</w:t>
            </w:r>
          </w:p>
        </w:tc>
      </w:tr>
      <w:tr w:rsidR="004F7C25" w:rsidRPr="009C3B61" w14:paraId="02B4D3EF" w14:textId="77777777" w:rsidTr="00272B43">
        <w:trPr>
          <w:trHeight w:val="300"/>
          <w:jc w:val="center"/>
        </w:trPr>
        <w:tc>
          <w:tcPr>
            <w:tcW w:w="940" w:type="dxa"/>
            <w:shd w:val="clear" w:color="auto" w:fill="auto"/>
            <w:noWrap/>
            <w:vAlign w:val="bottom"/>
            <w:hideMark/>
          </w:tcPr>
          <w:p w14:paraId="057C6F09"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lastRenderedPageBreak/>
              <w:t>6</w:t>
            </w:r>
          </w:p>
        </w:tc>
        <w:tc>
          <w:tcPr>
            <w:tcW w:w="3308" w:type="dxa"/>
            <w:shd w:val="clear" w:color="auto" w:fill="auto"/>
            <w:noWrap/>
            <w:vAlign w:val="bottom"/>
            <w:hideMark/>
          </w:tcPr>
          <w:p w14:paraId="11BC5FD3"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Incendio reproducido</w:t>
            </w:r>
          </w:p>
        </w:tc>
      </w:tr>
    </w:tbl>
    <w:p w14:paraId="6E3326BA" w14:textId="7E37156F" w:rsidR="004F7C25" w:rsidRDefault="004F7C25" w:rsidP="004F7C25">
      <w:pPr>
        <w:spacing w:line="360" w:lineRule="auto"/>
        <w:jc w:val="both"/>
        <w:rPr>
          <w:rFonts w:ascii="Arial" w:hAnsi="Arial" w:cs="Arial"/>
        </w:rPr>
      </w:pPr>
    </w:p>
    <w:p w14:paraId="223E3046" w14:textId="37CE4225" w:rsidR="002743C3" w:rsidRPr="00264F6F" w:rsidRDefault="002743C3" w:rsidP="002743C3">
      <w:pPr>
        <w:spacing w:line="240" w:lineRule="auto"/>
        <w:jc w:val="both"/>
        <w:rPr>
          <w:rFonts w:ascii="Times New Roman" w:hAnsi="Times New Roman" w:cs="Times New Roman"/>
        </w:rPr>
      </w:pPr>
      <w:r w:rsidRPr="00264F6F">
        <w:rPr>
          <w:rFonts w:ascii="Times New Roman" w:hAnsi="Times New Roman" w:cs="Times New Roman"/>
        </w:rPr>
        <w:t xml:space="preserve">Además de la variable de causa estándar, había una variable secundaria que complementaba ampliamente esta </w:t>
      </w:r>
      <w:proofErr w:type="gramStart"/>
      <w:r w:rsidRPr="00264F6F">
        <w:rPr>
          <w:rFonts w:ascii="Times New Roman" w:hAnsi="Times New Roman" w:cs="Times New Roman"/>
        </w:rPr>
        <w:t>información ,</w:t>
      </w:r>
      <w:proofErr w:type="gramEnd"/>
      <w:r w:rsidRPr="00264F6F">
        <w:rPr>
          <w:rFonts w:ascii="Times New Roman" w:hAnsi="Times New Roman" w:cs="Times New Roman"/>
        </w:rPr>
        <w:t xml:space="preserve"> que más adelante será eliminada. La razón para la eliminación no es otra que la duplicidad de la información que proporcionaba y la invalidez de su uso en futuros modelos. En un primero lugar, se valoró el tratamiento de la síntesis de categorías a un número mucho más reducido, pero esta reducción daba como resultado la creación de una variable muy similar a la de causa, con su contenido correctamente situado en las categorías correspondientes.</w:t>
      </w:r>
    </w:p>
    <w:p w14:paraId="3B61A289" w14:textId="77777777" w:rsidR="004F7C25" w:rsidRPr="00264F6F" w:rsidRDefault="004F7C25" w:rsidP="004F7C25">
      <w:pPr>
        <w:pStyle w:val="Prrafodelista"/>
        <w:numPr>
          <w:ilvl w:val="0"/>
          <w:numId w:val="5"/>
        </w:numPr>
        <w:spacing w:line="360" w:lineRule="auto"/>
        <w:jc w:val="both"/>
        <w:rPr>
          <w:rFonts w:ascii="Times New Roman" w:hAnsi="Times New Roman" w:cs="Times New Roman"/>
          <w:i/>
          <w:iCs/>
        </w:rPr>
      </w:pPr>
      <w:proofErr w:type="spellStart"/>
      <w:r w:rsidRPr="00264F6F">
        <w:rPr>
          <w:rFonts w:ascii="Times New Roman" w:hAnsi="Times New Roman" w:cs="Times New Roman"/>
          <w:i/>
          <w:iCs/>
        </w:rPr>
        <w:t>Causa_dec</w:t>
      </w:r>
      <w:proofErr w:type="spellEnd"/>
      <w:r w:rsidRPr="00264F6F">
        <w:rPr>
          <w:rFonts w:ascii="Times New Roman" w:hAnsi="Times New Roman" w:cs="Times New Roman"/>
          <w:i/>
          <w:iCs/>
        </w:rPr>
        <w:t>:</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80"/>
        <w:gridCol w:w="6880"/>
      </w:tblGrid>
      <w:tr w:rsidR="004F7C25" w:rsidRPr="009C3B61" w14:paraId="20C44E7D" w14:textId="77777777" w:rsidTr="00272B43">
        <w:trPr>
          <w:trHeight w:val="300"/>
          <w:jc w:val="center"/>
        </w:trPr>
        <w:tc>
          <w:tcPr>
            <w:tcW w:w="680" w:type="dxa"/>
            <w:shd w:val="clear" w:color="auto" w:fill="002060"/>
            <w:noWrap/>
            <w:vAlign w:val="bottom"/>
            <w:hideMark/>
          </w:tcPr>
          <w:p w14:paraId="2BA54101" w14:textId="77777777" w:rsidR="004F7C25" w:rsidRPr="009C3B61" w:rsidRDefault="004F7C25" w:rsidP="002F086D">
            <w:pPr>
              <w:spacing w:after="0" w:line="240" w:lineRule="auto"/>
              <w:rPr>
                <w:rFonts w:ascii="Arial" w:eastAsia="Times New Roman" w:hAnsi="Arial" w:cs="Arial"/>
                <w:b/>
                <w:bCs/>
                <w:color w:val="FFFFFF" w:themeColor="background1"/>
                <w:sz w:val="20"/>
                <w:szCs w:val="20"/>
                <w:lang w:eastAsia="es-ES"/>
              </w:rPr>
            </w:pPr>
            <w:r w:rsidRPr="009C3B61">
              <w:rPr>
                <w:rFonts w:ascii="Arial" w:eastAsia="Times New Roman" w:hAnsi="Arial" w:cs="Arial"/>
                <w:b/>
                <w:bCs/>
                <w:color w:val="FFFFFF" w:themeColor="background1"/>
                <w:sz w:val="20"/>
                <w:szCs w:val="20"/>
                <w:lang w:eastAsia="es-ES"/>
              </w:rPr>
              <w:t>id</w:t>
            </w:r>
          </w:p>
        </w:tc>
        <w:tc>
          <w:tcPr>
            <w:tcW w:w="6880" w:type="dxa"/>
            <w:shd w:val="clear" w:color="auto" w:fill="002060"/>
            <w:noWrap/>
            <w:vAlign w:val="bottom"/>
            <w:hideMark/>
          </w:tcPr>
          <w:p w14:paraId="7DBB9807" w14:textId="77777777" w:rsidR="004F7C25" w:rsidRPr="009C3B61" w:rsidRDefault="004F7C25" w:rsidP="002F086D">
            <w:pPr>
              <w:spacing w:after="0" w:line="240" w:lineRule="auto"/>
              <w:rPr>
                <w:rFonts w:ascii="Arial" w:eastAsia="Times New Roman" w:hAnsi="Arial" w:cs="Arial"/>
                <w:b/>
                <w:bCs/>
                <w:color w:val="FFFFFF" w:themeColor="background1"/>
                <w:sz w:val="20"/>
                <w:szCs w:val="20"/>
                <w:lang w:eastAsia="es-ES"/>
              </w:rPr>
            </w:pPr>
            <w:r w:rsidRPr="009C3B61">
              <w:rPr>
                <w:rFonts w:ascii="Arial" w:eastAsia="Times New Roman" w:hAnsi="Arial" w:cs="Arial"/>
                <w:b/>
                <w:bCs/>
                <w:color w:val="FFFFFF" w:themeColor="background1"/>
                <w:sz w:val="20"/>
                <w:szCs w:val="20"/>
                <w:lang w:eastAsia="es-ES"/>
              </w:rPr>
              <w:t>Significado</w:t>
            </w:r>
          </w:p>
        </w:tc>
      </w:tr>
      <w:tr w:rsidR="004F7C25" w:rsidRPr="009C3B61" w14:paraId="082BEF96" w14:textId="77777777" w:rsidTr="00272B43">
        <w:trPr>
          <w:trHeight w:val="300"/>
          <w:jc w:val="center"/>
        </w:trPr>
        <w:tc>
          <w:tcPr>
            <w:tcW w:w="680" w:type="dxa"/>
            <w:shd w:val="clear" w:color="auto" w:fill="auto"/>
            <w:noWrap/>
            <w:vAlign w:val="bottom"/>
            <w:hideMark/>
          </w:tcPr>
          <w:p w14:paraId="2603D453" w14:textId="77777777" w:rsidR="004F7C25" w:rsidRPr="009C3B61" w:rsidRDefault="004F7C25" w:rsidP="002F086D">
            <w:pPr>
              <w:spacing w:after="0" w:line="240" w:lineRule="auto"/>
              <w:jc w:val="right"/>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280</w:t>
            </w:r>
          </w:p>
        </w:tc>
        <w:tc>
          <w:tcPr>
            <w:tcW w:w="6880" w:type="dxa"/>
            <w:shd w:val="clear" w:color="auto" w:fill="auto"/>
            <w:noWrap/>
            <w:vAlign w:val="bottom"/>
            <w:hideMark/>
          </w:tcPr>
          <w:p w14:paraId="7BF52F7E"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quema de matorral</w:t>
            </w:r>
          </w:p>
        </w:tc>
      </w:tr>
      <w:tr w:rsidR="004F7C25" w:rsidRPr="009C3B61" w14:paraId="794A2FC5" w14:textId="77777777" w:rsidTr="00272B43">
        <w:trPr>
          <w:trHeight w:val="300"/>
          <w:jc w:val="center"/>
        </w:trPr>
        <w:tc>
          <w:tcPr>
            <w:tcW w:w="680" w:type="dxa"/>
            <w:shd w:val="clear" w:color="auto" w:fill="auto"/>
            <w:noWrap/>
            <w:vAlign w:val="bottom"/>
            <w:hideMark/>
          </w:tcPr>
          <w:p w14:paraId="1892F5E2" w14:textId="77777777" w:rsidR="004F7C25" w:rsidRPr="009C3B61" w:rsidRDefault="004F7C25" w:rsidP="002F086D">
            <w:pPr>
              <w:spacing w:after="0" w:line="240" w:lineRule="auto"/>
              <w:jc w:val="right"/>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281</w:t>
            </w:r>
          </w:p>
        </w:tc>
        <w:tc>
          <w:tcPr>
            <w:tcW w:w="6880" w:type="dxa"/>
            <w:shd w:val="clear" w:color="auto" w:fill="auto"/>
            <w:noWrap/>
            <w:vAlign w:val="bottom"/>
            <w:hideMark/>
          </w:tcPr>
          <w:p w14:paraId="58EF8EE8"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quema de matorral próximo a edificaciones</w:t>
            </w:r>
          </w:p>
        </w:tc>
      </w:tr>
      <w:tr w:rsidR="004F7C25" w:rsidRPr="009C3B61" w14:paraId="579B4C72" w14:textId="77777777" w:rsidTr="00272B43">
        <w:trPr>
          <w:trHeight w:val="300"/>
          <w:jc w:val="center"/>
        </w:trPr>
        <w:tc>
          <w:tcPr>
            <w:tcW w:w="680" w:type="dxa"/>
            <w:shd w:val="clear" w:color="auto" w:fill="auto"/>
            <w:noWrap/>
            <w:vAlign w:val="bottom"/>
            <w:hideMark/>
          </w:tcPr>
          <w:p w14:paraId="2E17A270" w14:textId="77777777" w:rsidR="004F7C25" w:rsidRPr="009C3B61" w:rsidRDefault="004F7C25" w:rsidP="002F086D">
            <w:pPr>
              <w:spacing w:after="0" w:line="240" w:lineRule="auto"/>
              <w:jc w:val="right"/>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282</w:t>
            </w:r>
          </w:p>
        </w:tc>
        <w:tc>
          <w:tcPr>
            <w:tcW w:w="6880" w:type="dxa"/>
            <w:shd w:val="clear" w:color="auto" w:fill="auto"/>
            <w:noWrap/>
            <w:vAlign w:val="bottom"/>
            <w:hideMark/>
          </w:tcPr>
          <w:p w14:paraId="5BBF5E8E"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quema de matorral para limpieza de caminos o sendas</w:t>
            </w:r>
          </w:p>
        </w:tc>
      </w:tr>
      <w:tr w:rsidR="004F7C25" w:rsidRPr="009C3B61" w14:paraId="33D2C651" w14:textId="77777777" w:rsidTr="00272B43">
        <w:trPr>
          <w:trHeight w:val="300"/>
          <w:jc w:val="center"/>
        </w:trPr>
        <w:tc>
          <w:tcPr>
            <w:tcW w:w="680" w:type="dxa"/>
            <w:shd w:val="clear" w:color="auto" w:fill="auto"/>
            <w:noWrap/>
            <w:vAlign w:val="bottom"/>
            <w:hideMark/>
          </w:tcPr>
          <w:p w14:paraId="7BD0899A" w14:textId="77777777" w:rsidR="004F7C25" w:rsidRPr="009C3B61" w:rsidRDefault="004F7C25" w:rsidP="002F086D">
            <w:pPr>
              <w:spacing w:after="0" w:line="240" w:lineRule="auto"/>
              <w:jc w:val="right"/>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283</w:t>
            </w:r>
          </w:p>
        </w:tc>
        <w:tc>
          <w:tcPr>
            <w:tcW w:w="6880" w:type="dxa"/>
            <w:shd w:val="clear" w:color="auto" w:fill="auto"/>
            <w:noWrap/>
            <w:vAlign w:val="bottom"/>
            <w:hideMark/>
          </w:tcPr>
          <w:p w14:paraId="0A3BD122"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quema de matorral en focos de animales nocivos</w:t>
            </w:r>
          </w:p>
        </w:tc>
      </w:tr>
      <w:tr w:rsidR="004F7C25" w:rsidRPr="009C3B61" w14:paraId="1214DC3E" w14:textId="77777777" w:rsidTr="00272B43">
        <w:trPr>
          <w:trHeight w:val="300"/>
          <w:jc w:val="center"/>
        </w:trPr>
        <w:tc>
          <w:tcPr>
            <w:tcW w:w="680" w:type="dxa"/>
            <w:shd w:val="clear" w:color="auto" w:fill="auto"/>
            <w:noWrap/>
            <w:vAlign w:val="bottom"/>
            <w:hideMark/>
          </w:tcPr>
          <w:p w14:paraId="380ED769" w14:textId="77777777" w:rsidR="004F7C25" w:rsidRPr="009C3B61" w:rsidRDefault="004F7C25" w:rsidP="002F086D">
            <w:pPr>
              <w:spacing w:after="0" w:line="240" w:lineRule="auto"/>
              <w:jc w:val="right"/>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284</w:t>
            </w:r>
          </w:p>
        </w:tc>
        <w:tc>
          <w:tcPr>
            <w:tcW w:w="6880" w:type="dxa"/>
            <w:shd w:val="clear" w:color="auto" w:fill="auto"/>
            <w:noWrap/>
            <w:vAlign w:val="bottom"/>
            <w:hideMark/>
          </w:tcPr>
          <w:p w14:paraId="2C6AA3A6"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quema de matorral</w:t>
            </w:r>
          </w:p>
        </w:tc>
      </w:tr>
      <w:tr w:rsidR="004F7C25" w:rsidRPr="009C3B61" w14:paraId="724E70C0" w14:textId="77777777" w:rsidTr="00272B43">
        <w:trPr>
          <w:trHeight w:val="300"/>
          <w:jc w:val="center"/>
        </w:trPr>
        <w:tc>
          <w:tcPr>
            <w:tcW w:w="680" w:type="dxa"/>
            <w:shd w:val="clear" w:color="auto" w:fill="auto"/>
            <w:noWrap/>
            <w:vAlign w:val="bottom"/>
            <w:hideMark/>
          </w:tcPr>
          <w:p w14:paraId="4551EE32" w14:textId="77777777" w:rsidR="004F7C25" w:rsidRPr="009C3B61" w:rsidRDefault="004F7C25" w:rsidP="002F086D">
            <w:pPr>
              <w:spacing w:after="0" w:line="240" w:lineRule="auto"/>
              <w:jc w:val="right"/>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291</w:t>
            </w:r>
          </w:p>
        </w:tc>
        <w:tc>
          <w:tcPr>
            <w:tcW w:w="6880" w:type="dxa"/>
            <w:shd w:val="clear" w:color="auto" w:fill="auto"/>
            <w:noWrap/>
            <w:vAlign w:val="bottom"/>
            <w:hideMark/>
          </w:tcPr>
          <w:p w14:paraId="732BCC6D"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actividades apícolas</w:t>
            </w:r>
          </w:p>
        </w:tc>
      </w:tr>
      <w:tr w:rsidR="004F7C25" w:rsidRPr="009C3B61" w14:paraId="02B18388" w14:textId="77777777" w:rsidTr="00272B43">
        <w:trPr>
          <w:trHeight w:val="300"/>
          <w:jc w:val="center"/>
        </w:trPr>
        <w:tc>
          <w:tcPr>
            <w:tcW w:w="680" w:type="dxa"/>
            <w:shd w:val="clear" w:color="auto" w:fill="auto"/>
            <w:noWrap/>
            <w:vAlign w:val="bottom"/>
            <w:hideMark/>
          </w:tcPr>
          <w:p w14:paraId="46485908" w14:textId="77777777" w:rsidR="004F7C25" w:rsidRPr="009C3B61" w:rsidRDefault="004F7C25" w:rsidP="002F086D">
            <w:pPr>
              <w:spacing w:after="0" w:line="240" w:lineRule="auto"/>
              <w:jc w:val="right"/>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292</w:t>
            </w:r>
          </w:p>
        </w:tc>
        <w:tc>
          <w:tcPr>
            <w:tcW w:w="6880" w:type="dxa"/>
            <w:shd w:val="clear" w:color="auto" w:fill="auto"/>
            <w:noWrap/>
            <w:vAlign w:val="bottom"/>
            <w:hideMark/>
          </w:tcPr>
          <w:p w14:paraId="608C554E"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fuegos artificiales</w:t>
            </w:r>
          </w:p>
        </w:tc>
      </w:tr>
      <w:tr w:rsidR="004F7C25" w:rsidRPr="009C3B61" w14:paraId="21586475" w14:textId="77777777" w:rsidTr="00272B43">
        <w:trPr>
          <w:trHeight w:val="300"/>
          <w:jc w:val="center"/>
        </w:trPr>
        <w:tc>
          <w:tcPr>
            <w:tcW w:w="680" w:type="dxa"/>
            <w:shd w:val="clear" w:color="auto" w:fill="auto"/>
            <w:noWrap/>
            <w:vAlign w:val="bottom"/>
            <w:hideMark/>
          </w:tcPr>
          <w:p w14:paraId="6F0FA4FC" w14:textId="77777777" w:rsidR="004F7C25" w:rsidRPr="009C3B61" w:rsidRDefault="004F7C25" w:rsidP="002F086D">
            <w:pPr>
              <w:spacing w:after="0" w:line="240" w:lineRule="auto"/>
              <w:jc w:val="right"/>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293</w:t>
            </w:r>
          </w:p>
        </w:tc>
        <w:tc>
          <w:tcPr>
            <w:tcW w:w="6880" w:type="dxa"/>
            <w:shd w:val="clear" w:color="auto" w:fill="auto"/>
            <w:noWrap/>
            <w:vAlign w:val="bottom"/>
            <w:hideMark/>
          </w:tcPr>
          <w:p w14:paraId="46395AAC"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globos</w:t>
            </w:r>
          </w:p>
        </w:tc>
      </w:tr>
      <w:tr w:rsidR="004F7C25" w:rsidRPr="009C3B61" w14:paraId="59C4804A" w14:textId="77777777" w:rsidTr="00272B43">
        <w:trPr>
          <w:trHeight w:val="300"/>
          <w:jc w:val="center"/>
        </w:trPr>
        <w:tc>
          <w:tcPr>
            <w:tcW w:w="680" w:type="dxa"/>
            <w:shd w:val="clear" w:color="auto" w:fill="auto"/>
            <w:noWrap/>
            <w:vAlign w:val="bottom"/>
            <w:hideMark/>
          </w:tcPr>
          <w:p w14:paraId="5712AC87" w14:textId="77777777" w:rsidR="004F7C25" w:rsidRPr="009C3B61" w:rsidRDefault="004F7C25" w:rsidP="002F086D">
            <w:pPr>
              <w:spacing w:after="0" w:line="240" w:lineRule="auto"/>
              <w:jc w:val="right"/>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294</w:t>
            </w:r>
          </w:p>
        </w:tc>
        <w:tc>
          <w:tcPr>
            <w:tcW w:w="6880" w:type="dxa"/>
            <w:shd w:val="clear" w:color="auto" w:fill="auto"/>
            <w:noWrap/>
            <w:vAlign w:val="bottom"/>
            <w:hideMark/>
          </w:tcPr>
          <w:p w14:paraId="02719096"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juegos de niños</w:t>
            </w:r>
          </w:p>
        </w:tc>
      </w:tr>
      <w:tr w:rsidR="004F7C25" w:rsidRPr="009C3B61" w14:paraId="7685A006" w14:textId="77777777" w:rsidTr="00272B43">
        <w:trPr>
          <w:trHeight w:val="300"/>
          <w:jc w:val="center"/>
        </w:trPr>
        <w:tc>
          <w:tcPr>
            <w:tcW w:w="680" w:type="dxa"/>
            <w:shd w:val="clear" w:color="auto" w:fill="auto"/>
            <w:noWrap/>
            <w:vAlign w:val="bottom"/>
            <w:hideMark/>
          </w:tcPr>
          <w:p w14:paraId="627A80C2" w14:textId="77777777" w:rsidR="004F7C25" w:rsidRPr="009C3B61" w:rsidRDefault="004F7C25" w:rsidP="002F086D">
            <w:pPr>
              <w:spacing w:after="0" w:line="240" w:lineRule="auto"/>
              <w:jc w:val="right"/>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295</w:t>
            </w:r>
          </w:p>
        </w:tc>
        <w:tc>
          <w:tcPr>
            <w:tcW w:w="6880" w:type="dxa"/>
            <w:shd w:val="clear" w:color="auto" w:fill="auto"/>
            <w:noWrap/>
            <w:vAlign w:val="bottom"/>
            <w:hideMark/>
          </w:tcPr>
          <w:p w14:paraId="10AA7636"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restos de poda de urbanización</w:t>
            </w:r>
          </w:p>
        </w:tc>
      </w:tr>
      <w:tr w:rsidR="004F7C25" w:rsidRPr="009C3B61" w14:paraId="029D407C" w14:textId="77777777" w:rsidTr="00272B43">
        <w:trPr>
          <w:trHeight w:val="300"/>
          <w:jc w:val="center"/>
        </w:trPr>
        <w:tc>
          <w:tcPr>
            <w:tcW w:w="680" w:type="dxa"/>
            <w:shd w:val="clear" w:color="auto" w:fill="auto"/>
            <w:noWrap/>
            <w:vAlign w:val="bottom"/>
            <w:hideMark/>
          </w:tcPr>
          <w:p w14:paraId="7F58FF09" w14:textId="77777777" w:rsidR="004F7C25" w:rsidRPr="009C3B61" w:rsidRDefault="004F7C25" w:rsidP="002F086D">
            <w:pPr>
              <w:spacing w:after="0" w:line="240" w:lineRule="auto"/>
              <w:jc w:val="right"/>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270</w:t>
            </w:r>
          </w:p>
        </w:tc>
        <w:tc>
          <w:tcPr>
            <w:tcW w:w="6880" w:type="dxa"/>
            <w:shd w:val="clear" w:color="auto" w:fill="auto"/>
            <w:noWrap/>
            <w:vAlign w:val="bottom"/>
            <w:hideMark/>
          </w:tcPr>
          <w:p w14:paraId="143CFC06"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escape de vertedero</w:t>
            </w:r>
          </w:p>
        </w:tc>
      </w:tr>
      <w:tr w:rsidR="004F7C25" w:rsidRPr="009C3B61" w14:paraId="2EDA777A" w14:textId="77777777" w:rsidTr="00272B43">
        <w:trPr>
          <w:trHeight w:val="300"/>
          <w:jc w:val="center"/>
        </w:trPr>
        <w:tc>
          <w:tcPr>
            <w:tcW w:w="680" w:type="dxa"/>
            <w:shd w:val="clear" w:color="auto" w:fill="auto"/>
            <w:noWrap/>
            <w:vAlign w:val="bottom"/>
            <w:hideMark/>
          </w:tcPr>
          <w:p w14:paraId="65BF8167" w14:textId="77777777" w:rsidR="004F7C25" w:rsidRPr="009C3B61" w:rsidRDefault="004F7C25" w:rsidP="002F086D">
            <w:pPr>
              <w:spacing w:after="0" w:line="240" w:lineRule="auto"/>
              <w:jc w:val="right"/>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260</w:t>
            </w:r>
          </w:p>
        </w:tc>
        <w:tc>
          <w:tcPr>
            <w:tcW w:w="6880" w:type="dxa"/>
            <w:shd w:val="clear" w:color="auto" w:fill="auto"/>
            <w:noWrap/>
            <w:vAlign w:val="bottom"/>
            <w:hideMark/>
          </w:tcPr>
          <w:p w14:paraId="7ED43AA3"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quema de basura</w:t>
            </w:r>
          </w:p>
        </w:tc>
      </w:tr>
      <w:tr w:rsidR="004F7C25" w:rsidRPr="009C3B61" w14:paraId="0DDB8517" w14:textId="77777777" w:rsidTr="00272B43">
        <w:trPr>
          <w:trHeight w:val="300"/>
          <w:jc w:val="center"/>
        </w:trPr>
        <w:tc>
          <w:tcPr>
            <w:tcW w:w="680" w:type="dxa"/>
            <w:shd w:val="clear" w:color="auto" w:fill="auto"/>
            <w:noWrap/>
            <w:vAlign w:val="bottom"/>
            <w:hideMark/>
          </w:tcPr>
          <w:p w14:paraId="0E264B54" w14:textId="77777777" w:rsidR="004F7C25" w:rsidRPr="009C3B61" w:rsidRDefault="004F7C25" w:rsidP="002F086D">
            <w:pPr>
              <w:spacing w:after="0" w:line="240" w:lineRule="auto"/>
              <w:jc w:val="right"/>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250</w:t>
            </w:r>
          </w:p>
        </w:tc>
        <w:tc>
          <w:tcPr>
            <w:tcW w:w="6880" w:type="dxa"/>
            <w:shd w:val="clear" w:color="auto" w:fill="auto"/>
            <w:noWrap/>
            <w:vAlign w:val="bottom"/>
            <w:hideMark/>
          </w:tcPr>
          <w:p w14:paraId="6E249E58"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fumadores</w:t>
            </w:r>
          </w:p>
        </w:tc>
      </w:tr>
      <w:tr w:rsidR="004F7C25" w:rsidRPr="009C3B61" w14:paraId="7D5C861E" w14:textId="77777777" w:rsidTr="00272B43">
        <w:trPr>
          <w:trHeight w:val="300"/>
          <w:jc w:val="center"/>
        </w:trPr>
        <w:tc>
          <w:tcPr>
            <w:tcW w:w="680" w:type="dxa"/>
            <w:shd w:val="clear" w:color="auto" w:fill="auto"/>
            <w:noWrap/>
            <w:vAlign w:val="bottom"/>
            <w:hideMark/>
          </w:tcPr>
          <w:p w14:paraId="398D8538" w14:textId="77777777" w:rsidR="004F7C25" w:rsidRPr="009C3B61" w:rsidRDefault="004F7C25" w:rsidP="002F086D">
            <w:pPr>
              <w:spacing w:after="0" w:line="240" w:lineRule="auto"/>
              <w:jc w:val="right"/>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210</w:t>
            </w:r>
          </w:p>
        </w:tc>
        <w:tc>
          <w:tcPr>
            <w:tcW w:w="6880" w:type="dxa"/>
            <w:shd w:val="clear" w:color="auto" w:fill="auto"/>
            <w:noWrap/>
            <w:vAlign w:val="bottom"/>
            <w:hideMark/>
          </w:tcPr>
          <w:p w14:paraId="053C8239"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quema agrícola</w:t>
            </w:r>
          </w:p>
        </w:tc>
      </w:tr>
      <w:tr w:rsidR="004F7C25" w:rsidRPr="009C3B61" w14:paraId="2F0F923C" w14:textId="77777777" w:rsidTr="00272B43">
        <w:trPr>
          <w:trHeight w:val="300"/>
          <w:jc w:val="center"/>
        </w:trPr>
        <w:tc>
          <w:tcPr>
            <w:tcW w:w="680" w:type="dxa"/>
            <w:shd w:val="clear" w:color="auto" w:fill="auto"/>
            <w:noWrap/>
            <w:vAlign w:val="bottom"/>
            <w:hideMark/>
          </w:tcPr>
          <w:p w14:paraId="61921CB1" w14:textId="77777777" w:rsidR="004F7C25" w:rsidRPr="009C3B61" w:rsidRDefault="004F7C25" w:rsidP="002F086D">
            <w:pPr>
              <w:spacing w:after="0" w:line="240" w:lineRule="auto"/>
              <w:jc w:val="right"/>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211</w:t>
            </w:r>
          </w:p>
        </w:tc>
        <w:tc>
          <w:tcPr>
            <w:tcW w:w="6880" w:type="dxa"/>
            <w:shd w:val="clear" w:color="auto" w:fill="auto"/>
            <w:noWrap/>
            <w:vAlign w:val="bottom"/>
            <w:hideMark/>
          </w:tcPr>
          <w:p w14:paraId="3D638C71"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quema de rastrojos</w:t>
            </w:r>
          </w:p>
        </w:tc>
      </w:tr>
      <w:tr w:rsidR="004F7C25" w:rsidRPr="009C3B61" w14:paraId="5CFF9190" w14:textId="77777777" w:rsidTr="00272B43">
        <w:trPr>
          <w:trHeight w:val="300"/>
          <w:jc w:val="center"/>
        </w:trPr>
        <w:tc>
          <w:tcPr>
            <w:tcW w:w="680" w:type="dxa"/>
            <w:shd w:val="clear" w:color="auto" w:fill="auto"/>
            <w:noWrap/>
            <w:vAlign w:val="bottom"/>
            <w:hideMark/>
          </w:tcPr>
          <w:p w14:paraId="0369D0B5" w14:textId="77777777" w:rsidR="004F7C25" w:rsidRPr="009C3B61" w:rsidRDefault="004F7C25" w:rsidP="002F086D">
            <w:pPr>
              <w:spacing w:after="0" w:line="240" w:lineRule="auto"/>
              <w:jc w:val="right"/>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212</w:t>
            </w:r>
          </w:p>
        </w:tc>
        <w:tc>
          <w:tcPr>
            <w:tcW w:w="6880" w:type="dxa"/>
            <w:shd w:val="clear" w:color="auto" w:fill="auto"/>
            <w:noWrap/>
            <w:vAlign w:val="bottom"/>
            <w:hideMark/>
          </w:tcPr>
          <w:p w14:paraId="0D78591E"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quema de restos de poda</w:t>
            </w:r>
          </w:p>
        </w:tc>
      </w:tr>
      <w:tr w:rsidR="004F7C25" w:rsidRPr="009C3B61" w14:paraId="1D987C0E" w14:textId="77777777" w:rsidTr="00272B43">
        <w:trPr>
          <w:trHeight w:val="300"/>
          <w:jc w:val="center"/>
        </w:trPr>
        <w:tc>
          <w:tcPr>
            <w:tcW w:w="680" w:type="dxa"/>
            <w:shd w:val="clear" w:color="auto" w:fill="auto"/>
            <w:noWrap/>
            <w:vAlign w:val="bottom"/>
            <w:hideMark/>
          </w:tcPr>
          <w:p w14:paraId="53802DF5" w14:textId="77777777" w:rsidR="004F7C25" w:rsidRPr="009C3B61" w:rsidRDefault="004F7C25" w:rsidP="002F086D">
            <w:pPr>
              <w:spacing w:after="0" w:line="240" w:lineRule="auto"/>
              <w:jc w:val="right"/>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213</w:t>
            </w:r>
          </w:p>
        </w:tc>
        <w:tc>
          <w:tcPr>
            <w:tcW w:w="6880" w:type="dxa"/>
            <w:shd w:val="clear" w:color="auto" w:fill="auto"/>
            <w:noWrap/>
            <w:vAlign w:val="bottom"/>
            <w:hideMark/>
          </w:tcPr>
          <w:p w14:paraId="776FF860"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quema de lindes y bordes de fincas</w:t>
            </w:r>
          </w:p>
        </w:tc>
      </w:tr>
      <w:tr w:rsidR="004F7C25" w:rsidRPr="009C3B61" w14:paraId="16AB55C8" w14:textId="77777777" w:rsidTr="00272B43">
        <w:trPr>
          <w:trHeight w:val="300"/>
          <w:jc w:val="center"/>
        </w:trPr>
        <w:tc>
          <w:tcPr>
            <w:tcW w:w="680" w:type="dxa"/>
            <w:shd w:val="clear" w:color="auto" w:fill="auto"/>
            <w:noWrap/>
            <w:vAlign w:val="bottom"/>
            <w:hideMark/>
          </w:tcPr>
          <w:p w14:paraId="7DDBDE41" w14:textId="77777777" w:rsidR="004F7C25" w:rsidRPr="009C3B61" w:rsidRDefault="004F7C25" w:rsidP="002F086D">
            <w:pPr>
              <w:spacing w:after="0" w:line="240" w:lineRule="auto"/>
              <w:jc w:val="right"/>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214</w:t>
            </w:r>
          </w:p>
        </w:tc>
        <w:tc>
          <w:tcPr>
            <w:tcW w:w="6880" w:type="dxa"/>
            <w:shd w:val="clear" w:color="auto" w:fill="auto"/>
            <w:noWrap/>
            <w:vAlign w:val="bottom"/>
            <w:hideMark/>
          </w:tcPr>
          <w:p w14:paraId="76EA5427"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quema de bordes de acequias</w:t>
            </w:r>
          </w:p>
        </w:tc>
      </w:tr>
      <w:tr w:rsidR="004F7C25" w:rsidRPr="009C3B61" w14:paraId="0A081982" w14:textId="77777777" w:rsidTr="00272B43">
        <w:trPr>
          <w:trHeight w:val="300"/>
          <w:jc w:val="center"/>
        </w:trPr>
        <w:tc>
          <w:tcPr>
            <w:tcW w:w="680" w:type="dxa"/>
            <w:shd w:val="clear" w:color="auto" w:fill="auto"/>
            <w:noWrap/>
            <w:vAlign w:val="bottom"/>
            <w:hideMark/>
          </w:tcPr>
          <w:p w14:paraId="460685A4" w14:textId="77777777" w:rsidR="004F7C25" w:rsidRPr="009C3B61" w:rsidRDefault="004F7C25" w:rsidP="002F086D">
            <w:pPr>
              <w:spacing w:after="0" w:line="240" w:lineRule="auto"/>
              <w:jc w:val="right"/>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215</w:t>
            </w:r>
          </w:p>
        </w:tc>
        <w:tc>
          <w:tcPr>
            <w:tcW w:w="6880" w:type="dxa"/>
            <w:shd w:val="clear" w:color="auto" w:fill="auto"/>
            <w:noWrap/>
            <w:vAlign w:val="bottom"/>
            <w:hideMark/>
          </w:tcPr>
          <w:p w14:paraId="0341AFF6"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quema agrícola</w:t>
            </w:r>
          </w:p>
        </w:tc>
      </w:tr>
      <w:tr w:rsidR="004F7C25" w:rsidRPr="009C3B61" w14:paraId="4BAD8F46" w14:textId="77777777" w:rsidTr="00272B43">
        <w:trPr>
          <w:trHeight w:val="300"/>
          <w:jc w:val="center"/>
        </w:trPr>
        <w:tc>
          <w:tcPr>
            <w:tcW w:w="680" w:type="dxa"/>
            <w:shd w:val="clear" w:color="auto" w:fill="auto"/>
            <w:noWrap/>
            <w:vAlign w:val="bottom"/>
            <w:hideMark/>
          </w:tcPr>
          <w:p w14:paraId="73C738FD" w14:textId="77777777" w:rsidR="004F7C25" w:rsidRPr="009C3B61" w:rsidRDefault="004F7C25" w:rsidP="002F086D">
            <w:pPr>
              <w:spacing w:after="0" w:line="240" w:lineRule="auto"/>
              <w:jc w:val="right"/>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220</w:t>
            </w:r>
          </w:p>
        </w:tc>
        <w:tc>
          <w:tcPr>
            <w:tcW w:w="6880" w:type="dxa"/>
            <w:shd w:val="clear" w:color="auto" w:fill="auto"/>
            <w:noWrap/>
            <w:vAlign w:val="bottom"/>
            <w:hideMark/>
          </w:tcPr>
          <w:p w14:paraId="3CE22B8D"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quema para regenerar pastos</w:t>
            </w:r>
          </w:p>
        </w:tc>
      </w:tr>
      <w:tr w:rsidR="004F7C25" w:rsidRPr="009C3B61" w14:paraId="5130A0B7" w14:textId="77777777" w:rsidTr="00272B43">
        <w:trPr>
          <w:trHeight w:val="300"/>
          <w:jc w:val="center"/>
        </w:trPr>
        <w:tc>
          <w:tcPr>
            <w:tcW w:w="680" w:type="dxa"/>
            <w:shd w:val="clear" w:color="auto" w:fill="auto"/>
            <w:noWrap/>
            <w:vAlign w:val="bottom"/>
            <w:hideMark/>
          </w:tcPr>
          <w:p w14:paraId="5C5E3C1B" w14:textId="77777777" w:rsidR="004F7C25" w:rsidRPr="009C3B61" w:rsidRDefault="004F7C25" w:rsidP="002F086D">
            <w:pPr>
              <w:spacing w:after="0" w:line="240" w:lineRule="auto"/>
              <w:jc w:val="right"/>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240</w:t>
            </w:r>
          </w:p>
        </w:tc>
        <w:tc>
          <w:tcPr>
            <w:tcW w:w="6880" w:type="dxa"/>
            <w:shd w:val="clear" w:color="auto" w:fill="auto"/>
            <w:noWrap/>
            <w:vAlign w:val="bottom"/>
            <w:hideMark/>
          </w:tcPr>
          <w:p w14:paraId="2634C32F"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hogueras</w:t>
            </w:r>
          </w:p>
        </w:tc>
      </w:tr>
      <w:tr w:rsidR="004F7C25" w:rsidRPr="009C3B61" w14:paraId="2B97FD91" w14:textId="77777777" w:rsidTr="00272B43">
        <w:trPr>
          <w:trHeight w:val="300"/>
          <w:jc w:val="center"/>
        </w:trPr>
        <w:tc>
          <w:tcPr>
            <w:tcW w:w="680" w:type="dxa"/>
            <w:shd w:val="clear" w:color="auto" w:fill="auto"/>
            <w:noWrap/>
            <w:vAlign w:val="bottom"/>
            <w:hideMark/>
          </w:tcPr>
          <w:p w14:paraId="519260A0" w14:textId="77777777" w:rsidR="004F7C25" w:rsidRPr="009C3B61" w:rsidRDefault="004F7C25" w:rsidP="002F086D">
            <w:pPr>
              <w:spacing w:after="0" w:line="240" w:lineRule="auto"/>
              <w:jc w:val="right"/>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230</w:t>
            </w:r>
          </w:p>
        </w:tc>
        <w:tc>
          <w:tcPr>
            <w:tcW w:w="6880" w:type="dxa"/>
            <w:shd w:val="clear" w:color="auto" w:fill="auto"/>
            <w:noWrap/>
            <w:vAlign w:val="bottom"/>
            <w:hideMark/>
          </w:tcPr>
          <w:p w14:paraId="7791B349"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trabajos forestales</w:t>
            </w:r>
          </w:p>
        </w:tc>
      </w:tr>
      <w:tr w:rsidR="004F7C25" w:rsidRPr="009C3B61" w14:paraId="32AF73EC" w14:textId="77777777" w:rsidTr="00272B43">
        <w:trPr>
          <w:trHeight w:val="300"/>
          <w:jc w:val="center"/>
        </w:trPr>
        <w:tc>
          <w:tcPr>
            <w:tcW w:w="680" w:type="dxa"/>
            <w:shd w:val="clear" w:color="auto" w:fill="auto"/>
            <w:noWrap/>
            <w:vAlign w:val="bottom"/>
            <w:hideMark/>
          </w:tcPr>
          <w:p w14:paraId="00E77BDF" w14:textId="77777777" w:rsidR="004F7C25" w:rsidRPr="009C3B61" w:rsidRDefault="004F7C25" w:rsidP="002F086D">
            <w:pPr>
              <w:spacing w:after="0" w:line="240" w:lineRule="auto"/>
              <w:jc w:val="right"/>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223</w:t>
            </w:r>
          </w:p>
        </w:tc>
        <w:tc>
          <w:tcPr>
            <w:tcW w:w="6880" w:type="dxa"/>
            <w:shd w:val="clear" w:color="auto" w:fill="auto"/>
            <w:noWrap/>
            <w:vAlign w:val="bottom"/>
            <w:hideMark/>
          </w:tcPr>
          <w:p w14:paraId="4B87C578"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quema para regenerar pastos</w:t>
            </w:r>
          </w:p>
        </w:tc>
      </w:tr>
      <w:tr w:rsidR="004F7C25" w:rsidRPr="009C3B61" w14:paraId="36DBA18A" w14:textId="77777777" w:rsidTr="00272B43">
        <w:trPr>
          <w:trHeight w:val="300"/>
          <w:jc w:val="center"/>
        </w:trPr>
        <w:tc>
          <w:tcPr>
            <w:tcW w:w="680" w:type="dxa"/>
            <w:shd w:val="clear" w:color="auto" w:fill="auto"/>
            <w:noWrap/>
            <w:vAlign w:val="bottom"/>
            <w:hideMark/>
          </w:tcPr>
          <w:p w14:paraId="0FFEF62F" w14:textId="77777777" w:rsidR="004F7C25" w:rsidRPr="009C3B61" w:rsidRDefault="004F7C25" w:rsidP="002F086D">
            <w:pPr>
              <w:spacing w:after="0" w:line="240" w:lineRule="auto"/>
              <w:jc w:val="right"/>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222</w:t>
            </w:r>
          </w:p>
        </w:tc>
        <w:tc>
          <w:tcPr>
            <w:tcW w:w="6880" w:type="dxa"/>
            <w:shd w:val="clear" w:color="auto" w:fill="auto"/>
            <w:noWrap/>
            <w:vAlign w:val="bottom"/>
            <w:hideMark/>
          </w:tcPr>
          <w:p w14:paraId="43372D8F"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quema para regenerar pastos</w:t>
            </w:r>
          </w:p>
        </w:tc>
      </w:tr>
      <w:tr w:rsidR="004F7C25" w:rsidRPr="009C3B61" w14:paraId="1D8E5193" w14:textId="77777777" w:rsidTr="00272B43">
        <w:trPr>
          <w:trHeight w:val="300"/>
          <w:jc w:val="center"/>
        </w:trPr>
        <w:tc>
          <w:tcPr>
            <w:tcW w:w="680" w:type="dxa"/>
            <w:shd w:val="clear" w:color="auto" w:fill="auto"/>
            <w:noWrap/>
            <w:vAlign w:val="bottom"/>
            <w:hideMark/>
          </w:tcPr>
          <w:p w14:paraId="22D0F5C3" w14:textId="77777777" w:rsidR="004F7C25" w:rsidRPr="009C3B61" w:rsidRDefault="004F7C25" w:rsidP="002F086D">
            <w:pPr>
              <w:spacing w:after="0" w:line="240" w:lineRule="auto"/>
              <w:jc w:val="right"/>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221</w:t>
            </w:r>
          </w:p>
        </w:tc>
        <w:tc>
          <w:tcPr>
            <w:tcW w:w="6880" w:type="dxa"/>
            <w:shd w:val="clear" w:color="auto" w:fill="auto"/>
            <w:noWrap/>
            <w:vAlign w:val="bottom"/>
            <w:hideMark/>
          </w:tcPr>
          <w:p w14:paraId="45711062"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quema para regenerar pastos</w:t>
            </w:r>
          </w:p>
        </w:tc>
      </w:tr>
      <w:tr w:rsidR="004F7C25" w:rsidRPr="009C3B61" w14:paraId="49AB5D84" w14:textId="77777777" w:rsidTr="00272B43">
        <w:trPr>
          <w:trHeight w:val="300"/>
          <w:jc w:val="center"/>
        </w:trPr>
        <w:tc>
          <w:tcPr>
            <w:tcW w:w="680" w:type="dxa"/>
            <w:shd w:val="clear" w:color="auto" w:fill="auto"/>
            <w:noWrap/>
            <w:vAlign w:val="bottom"/>
            <w:hideMark/>
          </w:tcPr>
          <w:p w14:paraId="77DC434C" w14:textId="77777777" w:rsidR="004F7C25" w:rsidRPr="009C3B61" w:rsidRDefault="004F7C25" w:rsidP="002F086D">
            <w:pPr>
              <w:spacing w:after="0" w:line="240" w:lineRule="auto"/>
              <w:jc w:val="right"/>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340</w:t>
            </w:r>
          </w:p>
        </w:tc>
        <w:tc>
          <w:tcPr>
            <w:tcW w:w="6880" w:type="dxa"/>
            <w:shd w:val="clear" w:color="auto" w:fill="auto"/>
            <w:noWrap/>
            <w:vAlign w:val="bottom"/>
            <w:hideMark/>
          </w:tcPr>
          <w:p w14:paraId="580EC513"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maniobras militares</w:t>
            </w:r>
          </w:p>
        </w:tc>
      </w:tr>
      <w:tr w:rsidR="004F7C25" w:rsidRPr="009C3B61" w14:paraId="3F97C410" w14:textId="77777777" w:rsidTr="00272B43">
        <w:trPr>
          <w:trHeight w:val="300"/>
          <w:jc w:val="center"/>
        </w:trPr>
        <w:tc>
          <w:tcPr>
            <w:tcW w:w="680" w:type="dxa"/>
            <w:shd w:val="clear" w:color="auto" w:fill="auto"/>
            <w:noWrap/>
            <w:vAlign w:val="bottom"/>
            <w:hideMark/>
          </w:tcPr>
          <w:p w14:paraId="4E2F7535" w14:textId="77777777" w:rsidR="004F7C25" w:rsidRPr="009C3B61" w:rsidRDefault="004F7C25" w:rsidP="002F086D">
            <w:pPr>
              <w:spacing w:after="0" w:line="240" w:lineRule="auto"/>
              <w:jc w:val="right"/>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335</w:t>
            </w:r>
          </w:p>
        </w:tc>
        <w:tc>
          <w:tcPr>
            <w:tcW w:w="6880" w:type="dxa"/>
            <w:shd w:val="clear" w:color="auto" w:fill="auto"/>
            <w:noWrap/>
            <w:vAlign w:val="bottom"/>
            <w:hideMark/>
          </w:tcPr>
          <w:p w14:paraId="0DB04D72"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motores y máquinas</w:t>
            </w:r>
          </w:p>
        </w:tc>
      </w:tr>
      <w:tr w:rsidR="004F7C25" w:rsidRPr="009C3B61" w14:paraId="022F3AF0" w14:textId="77777777" w:rsidTr="00272B43">
        <w:trPr>
          <w:trHeight w:val="300"/>
          <w:jc w:val="center"/>
        </w:trPr>
        <w:tc>
          <w:tcPr>
            <w:tcW w:w="680" w:type="dxa"/>
            <w:shd w:val="clear" w:color="auto" w:fill="auto"/>
            <w:noWrap/>
            <w:vAlign w:val="bottom"/>
            <w:hideMark/>
          </w:tcPr>
          <w:p w14:paraId="3C4975C0" w14:textId="77777777" w:rsidR="004F7C25" w:rsidRPr="009C3B61" w:rsidRDefault="004F7C25" w:rsidP="002F086D">
            <w:pPr>
              <w:spacing w:after="0" w:line="240" w:lineRule="auto"/>
              <w:jc w:val="right"/>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334</w:t>
            </w:r>
          </w:p>
        </w:tc>
        <w:tc>
          <w:tcPr>
            <w:tcW w:w="6880" w:type="dxa"/>
            <w:shd w:val="clear" w:color="auto" w:fill="auto"/>
            <w:noWrap/>
            <w:vAlign w:val="bottom"/>
            <w:hideMark/>
          </w:tcPr>
          <w:p w14:paraId="69371BB7"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motores y máquinas</w:t>
            </w:r>
          </w:p>
        </w:tc>
      </w:tr>
      <w:tr w:rsidR="004F7C25" w:rsidRPr="009C3B61" w14:paraId="0BFC12FF" w14:textId="77777777" w:rsidTr="00272B43">
        <w:trPr>
          <w:trHeight w:val="300"/>
          <w:jc w:val="center"/>
        </w:trPr>
        <w:tc>
          <w:tcPr>
            <w:tcW w:w="680" w:type="dxa"/>
            <w:shd w:val="clear" w:color="auto" w:fill="auto"/>
            <w:noWrap/>
            <w:vAlign w:val="bottom"/>
            <w:hideMark/>
          </w:tcPr>
          <w:p w14:paraId="68F4BB8A" w14:textId="77777777" w:rsidR="004F7C25" w:rsidRPr="009C3B61" w:rsidRDefault="004F7C25" w:rsidP="002F086D">
            <w:pPr>
              <w:spacing w:after="0" w:line="240" w:lineRule="auto"/>
              <w:jc w:val="right"/>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333</w:t>
            </w:r>
          </w:p>
        </w:tc>
        <w:tc>
          <w:tcPr>
            <w:tcW w:w="6880" w:type="dxa"/>
            <w:shd w:val="clear" w:color="auto" w:fill="auto"/>
            <w:noWrap/>
            <w:vAlign w:val="bottom"/>
            <w:hideMark/>
          </w:tcPr>
          <w:p w14:paraId="0FCB7960"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motores y máquinas</w:t>
            </w:r>
          </w:p>
        </w:tc>
      </w:tr>
      <w:tr w:rsidR="004F7C25" w:rsidRPr="009C3B61" w14:paraId="5E8DB90A" w14:textId="77777777" w:rsidTr="00272B43">
        <w:trPr>
          <w:trHeight w:val="300"/>
          <w:jc w:val="center"/>
        </w:trPr>
        <w:tc>
          <w:tcPr>
            <w:tcW w:w="680" w:type="dxa"/>
            <w:shd w:val="clear" w:color="auto" w:fill="auto"/>
            <w:noWrap/>
            <w:vAlign w:val="bottom"/>
            <w:hideMark/>
          </w:tcPr>
          <w:p w14:paraId="6071802D" w14:textId="77777777" w:rsidR="004F7C25" w:rsidRPr="009C3B61" w:rsidRDefault="004F7C25" w:rsidP="002F086D">
            <w:pPr>
              <w:spacing w:after="0" w:line="240" w:lineRule="auto"/>
              <w:jc w:val="right"/>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332</w:t>
            </w:r>
          </w:p>
        </w:tc>
        <w:tc>
          <w:tcPr>
            <w:tcW w:w="6880" w:type="dxa"/>
            <w:shd w:val="clear" w:color="auto" w:fill="auto"/>
            <w:noWrap/>
            <w:vAlign w:val="bottom"/>
            <w:hideMark/>
          </w:tcPr>
          <w:p w14:paraId="7D4F1962"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motores y máquinas</w:t>
            </w:r>
          </w:p>
        </w:tc>
      </w:tr>
      <w:tr w:rsidR="004F7C25" w:rsidRPr="009C3B61" w14:paraId="253CA7B9" w14:textId="77777777" w:rsidTr="00272B43">
        <w:trPr>
          <w:trHeight w:val="300"/>
          <w:jc w:val="center"/>
        </w:trPr>
        <w:tc>
          <w:tcPr>
            <w:tcW w:w="680" w:type="dxa"/>
            <w:shd w:val="clear" w:color="auto" w:fill="auto"/>
            <w:noWrap/>
            <w:vAlign w:val="bottom"/>
            <w:hideMark/>
          </w:tcPr>
          <w:p w14:paraId="7E0098F5" w14:textId="77777777" w:rsidR="004F7C25" w:rsidRPr="009C3B61" w:rsidRDefault="004F7C25" w:rsidP="002F086D">
            <w:pPr>
              <w:spacing w:after="0" w:line="240" w:lineRule="auto"/>
              <w:jc w:val="right"/>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331</w:t>
            </w:r>
          </w:p>
        </w:tc>
        <w:tc>
          <w:tcPr>
            <w:tcW w:w="6880" w:type="dxa"/>
            <w:shd w:val="clear" w:color="auto" w:fill="auto"/>
            <w:noWrap/>
            <w:vAlign w:val="bottom"/>
            <w:hideMark/>
          </w:tcPr>
          <w:p w14:paraId="77F8F785"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motores y máquinas</w:t>
            </w:r>
          </w:p>
        </w:tc>
      </w:tr>
      <w:tr w:rsidR="004F7C25" w:rsidRPr="009C3B61" w14:paraId="088A583A" w14:textId="77777777" w:rsidTr="00272B43">
        <w:trPr>
          <w:trHeight w:val="300"/>
          <w:jc w:val="center"/>
        </w:trPr>
        <w:tc>
          <w:tcPr>
            <w:tcW w:w="680" w:type="dxa"/>
            <w:shd w:val="clear" w:color="auto" w:fill="auto"/>
            <w:noWrap/>
            <w:vAlign w:val="bottom"/>
            <w:hideMark/>
          </w:tcPr>
          <w:p w14:paraId="22FB282B" w14:textId="77777777" w:rsidR="004F7C25" w:rsidRPr="009C3B61" w:rsidRDefault="004F7C25" w:rsidP="002F086D">
            <w:pPr>
              <w:spacing w:after="0" w:line="240" w:lineRule="auto"/>
              <w:jc w:val="right"/>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330</w:t>
            </w:r>
          </w:p>
        </w:tc>
        <w:tc>
          <w:tcPr>
            <w:tcW w:w="6880" w:type="dxa"/>
            <w:shd w:val="clear" w:color="auto" w:fill="auto"/>
            <w:noWrap/>
            <w:vAlign w:val="bottom"/>
            <w:hideMark/>
          </w:tcPr>
          <w:p w14:paraId="1840C9CC"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motores y máquinas</w:t>
            </w:r>
          </w:p>
        </w:tc>
      </w:tr>
      <w:tr w:rsidR="004F7C25" w:rsidRPr="009C3B61" w14:paraId="6508E56E" w14:textId="77777777" w:rsidTr="00272B43">
        <w:trPr>
          <w:trHeight w:val="300"/>
          <w:jc w:val="center"/>
        </w:trPr>
        <w:tc>
          <w:tcPr>
            <w:tcW w:w="680" w:type="dxa"/>
            <w:shd w:val="clear" w:color="auto" w:fill="auto"/>
            <w:noWrap/>
            <w:vAlign w:val="bottom"/>
            <w:hideMark/>
          </w:tcPr>
          <w:p w14:paraId="3E6756A1" w14:textId="77777777" w:rsidR="004F7C25" w:rsidRPr="009C3B61" w:rsidRDefault="004F7C25" w:rsidP="002F086D">
            <w:pPr>
              <w:spacing w:after="0" w:line="240" w:lineRule="auto"/>
              <w:jc w:val="right"/>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320</w:t>
            </w:r>
          </w:p>
        </w:tc>
        <w:tc>
          <w:tcPr>
            <w:tcW w:w="6880" w:type="dxa"/>
            <w:shd w:val="clear" w:color="auto" w:fill="auto"/>
            <w:noWrap/>
            <w:vAlign w:val="bottom"/>
            <w:hideMark/>
          </w:tcPr>
          <w:p w14:paraId="1D7322C0"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líneas eléctricas</w:t>
            </w:r>
          </w:p>
        </w:tc>
      </w:tr>
      <w:tr w:rsidR="004F7C25" w:rsidRPr="009C3B61" w14:paraId="269CCD02" w14:textId="77777777" w:rsidTr="00272B43">
        <w:trPr>
          <w:trHeight w:val="300"/>
          <w:jc w:val="center"/>
        </w:trPr>
        <w:tc>
          <w:tcPr>
            <w:tcW w:w="680" w:type="dxa"/>
            <w:shd w:val="clear" w:color="auto" w:fill="auto"/>
            <w:noWrap/>
            <w:vAlign w:val="bottom"/>
            <w:hideMark/>
          </w:tcPr>
          <w:p w14:paraId="2156AA51" w14:textId="77777777" w:rsidR="004F7C25" w:rsidRPr="009C3B61" w:rsidRDefault="004F7C25" w:rsidP="002F086D">
            <w:pPr>
              <w:spacing w:after="0" w:line="240" w:lineRule="auto"/>
              <w:jc w:val="right"/>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310</w:t>
            </w:r>
          </w:p>
        </w:tc>
        <w:tc>
          <w:tcPr>
            <w:tcW w:w="6880" w:type="dxa"/>
            <w:shd w:val="clear" w:color="auto" w:fill="auto"/>
            <w:noWrap/>
            <w:vAlign w:val="bottom"/>
            <w:hideMark/>
          </w:tcPr>
          <w:p w14:paraId="14D0BAD9" w14:textId="77777777" w:rsidR="004F7C25" w:rsidRPr="009C3B61" w:rsidRDefault="004F7C25" w:rsidP="002F086D">
            <w:pPr>
              <w:spacing w:after="0" w:line="240" w:lineRule="auto"/>
              <w:rPr>
                <w:rFonts w:ascii="Arial" w:eastAsia="Times New Roman" w:hAnsi="Arial" w:cs="Arial"/>
                <w:color w:val="000000"/>
                <w:sz w:val="20"/>
                <w:szCs w:val="20"/>
                <w:lang w:eastAsia="es-ES"/>
              </w:rPr>
            </w:pPr>
            <w:r w:rsidRPr="009C3B61">
              <w:rPr>
                <w:rFonts w:ascii="Arial" w:eastAsia="Times New Roman" w:hAnsi="Arial" w:cs="Arial"/>
                <w:color w:val="000000"/>
                <w:sz w:val="20"/>
                <w:szCs w:val="20"/>
                <w:lang w:eastAsia="es-ES"/>
              </w:rPr>
              <w:t>ferrocarril</w:t>
            </w:r>
          </w:p>
        </w:tc>
      </w:tr>
    </w:tbl>
    <w:p w14:paraId="687185B7" w14:textId="77777777" w:rsidR="004F7C25" w:rsidRPr="00272B43" w:rsidRDefault="004F7C25" w:rsidP="004F7C25">
      <w:pPr>
        <w:rPr>
          <w:b/>
          <w:bCs/>
        </w:rPr>
      </w:pPr>
    </w:p>
    <w:p w14:paraId="6BE28235" w14:textId="57ADF117" w:rsidR="003E04EA" w:rsidRPr="00272B43" w:rsidRDefault="003E04EA" w:rsidP="00272B43">
      <w:pPr>
        <w:pStyle w:val="Prrafodelista"/>
        <w:numPr>
          <w:ilvl w:val="0"/>
          <w:numId w:val="6"/>
        </w:numPr>
        <w:spacing w:line="240" w:lineRule="auto"/>
        <w:jc w:val="both"/>
        <w:rPr>
          <w:rFonts w:ascii="Times New Roman" w:hAnsi="Times New Roman" w:cs="Times New Roman"/>
          <w:b/>
          <w:bCs/>
        </w:rPr>
      </w:pPr>
      <w:r w:rsidRPr="00272B43">
        <w:rPr>
          <w:rFonts w:ascii="Times New Roman" w:hAnsi="Times New Roman" w:cs="Times New Roman"/>
          <w:b/>
          <w:bCs/>
        </w:rPr>
        <w:t xml:space="preserve">ARCHIVOS DE LA </w:t>
      </w:r>
      <w:r w:rsidRPr="00272B43">
        <w:rPr>
          <w:rFonts w:ascii="Times New Roman" w:hAnsi="Times New Roman" w:cs="Times New Roman"/>
          <w:b/>
          <w:bCs/>
        </w:rPr>
        <w:t>VISUALIZACIÓN</w:t>
      </w:r>
    </w:p>
    <w:p w14:paraId="43FB94FC" w14:textId="77777777" w:rsidR="003E04EA" w:rsidRDefault="003E04EA" w:rsidP="00272B43">
      <w:pPr>
        <w:spacing w:line="240" w:lineRule="auto"/>
        <w:jc w:val="both"/>
        <w:rPr>
          <w:rFonts w:cstheme="minorHAnsi"/>
          <w:color w:val="000000" w:themeColor="text1"/>
        </w:rPr>
      </w:pPr>
    </w:p>
    <w:p w14:paraId="06C91976" w14:textId="77777777" w:rsidR="003E04EA" w:rsidRPr="00264F6F" w:rsidRDefault="003E04EA" w:rsidP="00272B43">
      <w:pPr>
        <w:spacing w:line="240" w:lineRule="auto"/>
        <w:jc w:val="both"/>
        <w:rPr>
          <w:rFonts w:ascii="Times New Roman" w:hAnsi="Times New Roman" w:cs="Times New Roman"/>
          <w:color w:val="000000" w:themeColor="text1"/>
        </w:rPr>
      </w:pPr>
    </w:p>
    <w:p w14:paraId="02CBEF2F" w14:textId="68442B9A" w:rsidR="002743C3" w:rsidRPr="00272B43" w:rsidRDefault="002743C3" w:rsidP="00272B43">
      <w:pPr>
        <w:pStyle w:val="Prrafodelista"/>
        <w:numPr>
          <w:ilvl w:val="0"/>
          <w:numId w:val="6"/>
        </w:numPr>
        <w:spacing w:line="240" w:lineRule="auto"/>
        <w:jc w:val="both"/>
        <w:rPr>
          <w:rFonts w:ascii="Times New Roman" w:hAnsi="Times New Roman" w:cs="Times New Roman"/>
          <w:b/>
          <w:bCs/>
          <w:color w:val="000000" w:themeColor="text1"/>
        </w:rPr>
      </w:pPr>
      <w:r w:rsidRPr="00272B43">
        <w:rPr>
          <w:rFonts w:ascii="Times New Roman" w:hAnsi="Times New Roman" w:cs="Times New Roman"/>
          <w:b/>
          <w:bCs/>
          <w:color w:val="000000" w:themeColor="text1"/>
        </w:rPr>
        <w:t>ARCHIVOS DE LA INTRODUCCIÓN</w:t>
      </w:r>
    </w:p>
    <w:p w14:paraId="66239BF7" w14:textId="64F7FE6A" w:rsidR="004F7C25" w:rsidRPr="00264F6F" w:rsidRDefault="002743C3" w:rsidP="00272B43">
      <w:pPr>
        <w:jc w:val="both"/>
        <w:rPr>
          <w:rFonts w:ascii="Times New Roman" w:hAnsi="Times New Roman" w:cs="Times New Roman"/>
        </w:rPr>
      </w:pPr>
      <w:r w:rsidRPr="00264F6F">
        <w:rPr>
          <w:rFonts w:ascii="Times New Roman" w:hAnsi="Times New Roman" w:cs="Times New Roman"/>
        </w:rPr>
        <w:t xml:space="preserve"> Respecto al preprocesado realizado en R, no ha sido necesaria la inclusión de archivos adicionales, ya que todo el contenido relevante aparece reflejado en el código. La única cuestión ha </w:t>
      </w:r>
      <w:r w:rsidR="003E04EA" w:rsidRPr="00264F6F">
        <w:rPr>
          <w:rFonts w:ascii="Times New Roman" w:hAnsi="Times New Roman" w:cs="Times New Roman"/>
        </w:rPr>
        <w:t>sido el hecho de ocultar tanto el código como los resultados arrojados en el informe final, ya que las restricciones de espacio no dan lugar para más. Siguiendo el script se puede comprobar cómo cada uno de los pasos está desarrollado con más detalle del que se visualiza en el informe.</w:t>
      </w:r>
    </w:p>
    <w:p w14:paraId="18E81096" w14:textId="77777777" w:rsidR="003E04EA" w:rsidRPr="00264F6F" w:rsidRDefault="003E04EA" w:rsidP="00272B43">
      <w:pPr>
        <w:jc w:val="both"/>
        <w:rPr>
          <w:rFonts w:ascii="Times New Roman" w:hAnsi="Times New Roman" w:cs="Times New Roman"/>
        </w:rPr>
      </w:pPr>
    </w:p>
    <w:p w14:paraId="1B69AF3D" w14:textId="7577FD87" w:rsidR="003E04EA" w:rsidRPr="00272B43" w:rsidRDefault="003E04EA" w:rsidP="00272B43">
      <w:pPr>
        <w:pStyle w:val="Prrafodelista"/>
        <w:numPr>
          <w:ilvl w:val="0"/>
          <w:numId w:val="6"/>
        </w:numPr>
        <w:spacing w:line="240" w:lineRule="auto"/>
        <w:jc w:val="both"/>
        <w:rPr>
          <w:rFonts w:ascii="Times New Roman" w:hAnsi="Times New Roman" w:cs="Times New Roman"/>
          <w:b/>
          <w:bCs/>
          <w:color w:val="000000" w:themeColor="text1"/>
        </w:rPr>
      </w:pPr>
      <w:r w:rsidRPr="00272B43">
        <w:rPr>
          <w:rFonts w:ascii="Times New Roman" w:hAnsi="Times New Roman" w:cs="Times New Roman"/>
          <w:b/>
          <w:bCs/>
          <w:color w:val="000000" w:themeColor="text1"/>
        </w:rPr>
        <w:t xml:space="preserve">ARCHIVOS DE LA </w:t>
      </w:r>
      <w:r w:rsidRPr="00272B43">
        <w:rPr>
          <w:rFonts w:ascii="Times New Roman" w:hAnsi="Times New Roman" w:cs="Times New Roman"/>
          <w:b/>
          <w:bCs/>
          <w:color w:val="000000" w:themeColor="text1"/>
        </w:rPr>
        <w:t>MODELIZACIÓN Y PREDICCIÓN</w:t>
      </w:r>
    </w:p>
    <w:p w14:paraId="18CC6B51" w14:textId="683A2D7D" w:rsidR="004F7C25" w:rsidRPr="00264F6F" w:rsidRDefault="003E04EA" w:rsidP="00272B43">
      <w:pPr>
        <w:jc w:val="both"/>
        <w:rPr>
          <w:rFonts w:ascii="Times New Roman" w:hAnsi="Times New Roman" w:cs="Times New Roman"/>
        </w:rPr>
      </w:pPr>
      <w:r w:rsidRPr="00264F6F">
        <w:rPr>
          <w:rFonts w:ascii="Times New Roman" w:hAnsi="Times New Roman" w:cs="Times New Roman"/>
        </w:rPr>
        <w:t xml:space="preserve">La herramienta que se ha utilizado para este propósito ha sido </w:t>
      </w:r>
      <w:proofErr w:type="spellStart"/>
      <w:r w:rsidRPr="00264F6F">
        <w:rPr>
          <w:rFonts w:ascii="Times New Roman" w:hAnsi="Times New Roman" w:cs="Times New Roman"/>
        </w:rPr>
        <w:t>Jupyter</w:t>
      </w:r>
      <w:proofErr w:type="spellEnd"/>
      <w:r w:rsidRPr="00264F6F">
        <w:rPr>
          <w:rFonts w:ascii="Times New Roman" w:hAnsi="Times New Roman" w:cs="Times New Roman"/>
        </w:rPr>
        <w:t xml:space="preserve"> Notebook por lo que la información adicional se encuentra en el notebook que contiene la carpeta ZIP entregada, en el que figuran todos los pasos seguidos.</w:t>
      </w:r>
    </w:p>
    <w:p w14:paraId="556EF868" w14:textId="1D3C8C0B" w:rsidR="003E04EA" w:rsidRPr="00264F6F" w:rsidRDefault="003E04EA" w:rsidP="00272B43">
      <w:pPr>
        <w:jc w:val="both"/>
        <w:rPr>
          <w:rFonts w:ascii="Times New Roman" w:hAnsi="Times New Roman" w:cs="Times New Roman"/>
        </w:rPr>
      </w:pPr>
    </w:p>
    <w:p w14:paraId="30F395AC" w14:textId="54788E43" w:rsidR="003E04EA" w:rsidRPr="009A67E0" w:rsidRDefault="00264F6F" w:rsidP="004F7C25">
      <w:pPr>
        <w:pStyle w:val="Prrafodelista"/>
        <w:numPr>
          <w:ilvl w:val="0"/>
          <w:numId w:val="6"/>
        </w:numPr>
        <w:spacing w:line="240" w:lineRule="auto"/>
        <w:jc w:val="both"/>
        <w:rPr>
          <w:rFonts w:ascii="Times New Roman" w:hAnsi="Times New Roman" w:cs="Times New Roman"/>
          <w:b/>
          <w:bCs/>
          <w:color w:val="000000" w:themeColor="text1"/>
        </w:rPr>
      </w:pPr>
      <w:r w:rsidRPr="00272B43">
        <w:rPr>
          <w:rFonts w:ascii="Times New Roman" w:hAnsi="Times New Roman" w:cs="Times New Roman"/>
          <w:b/>
          <w:bCs/>
          <w:color w:val="000000" w:themeColor="text1"/>
        </w:rPr>
        <w:t xml:space="preserve">ARCHIVOS DE LA </w:t>
      </w:r>
      <w:r w:rsidRPr="00272B43">
        <w:rPr>
          <w:rFonts w:ascii="Times New Roman" w:hAnsi="Times New Roman" w:cs="Times New Roman"/>
          <w:b/>
          <w:bCs/>
          <w:color w:val="000000" w:themeColor="text1"/>
        </w:rPr>
        <w:t>BIBLIOGRAFÍA</w:t>
      </w:r>
    </w:p>
    <w:p w14:paraId="1EA1B2B0" w14:textId="77777777" w:rsidR="003E04EA" w:rsidRPr="00264F6F" w:rsidRDefault="003E04EA" w:rsidP="004F7C25">
      <w:pPr>
        <w:rPr>
          <w:rFonts w:ascii="Times New Roman" w:hAnsi="Times New Roman" w:cs="Times New Roman"/>
        </w:rPr>
      </w:pPr>
    </w:p>
    <w:p w14:paraId="753DB78C" w14:textId="122B40FB" w:rsidR="004F7C25" w:rsidRPr="00264F6F" w:rsidRDefault="004F7C25" w:rsidP="004F7C25">
      <w:pPr>
        <w:pStyle w:val="Prrafodelista"/>
        <w:numPr>
          <w:ilvl w:val="0"/>
          <w:numId w:val="4"/>
        </w:numPr>
        <w:rPr>
          <w:rFonts w:ascii="Times New Roman" w:hAnsi="Times New Roman" w:cs="Times New Roman"/>
        </w:rPr>
      </w:pPr>
      <w:proofErr w:type="gramStart"/>
      <w:r w:rsidRPr="00264F6F">
        <w:rPr>
          <w:rFonts w:ascii="Times New Roman" w:hAnsi="Times New Roman" w:cs="Times New Roman"/>
        </w:rPr>
        <w:t xml:space="preserve">Bibliografía </w:t>
      </w:r>
      <w:r w:rsidRPr="00264F6F">
        <w:rPr>
          <w:rFonts w:ascii="Times New Roman" w:hAnsi="Times New Roman" w:cs="Times New Roman"/>
        </w:rPr>
        <w:t xml:space="preserve"> (</w:t>
      </w:r>
      <w:proofErr w:type="gramEnd"/>
      <w:r w:rsidRPr="00264F6F">
        <w:rPr>
          <w:rFonts w:ascii="Times New Roman" w:hAnsi="Times New Roman" w:cs="Times New Roman"/>
        </w:rPr>
        <w:t xml:space="preserve"> están todas las </w:t>
      </w:r>
      <w:proofErr w:type="spellStart"/>
      <w:r w:rsidRPr="00264F6F">
        <w:rPr>
          <w:rFonts w:ascii="Times New Roman" w:hAnsi="Times New Roman" w:cs="Times New Roman"/>
        </w:rPr>
        <w:t>pag</w:t>
      </w:r>
      <w:proofErr w:type="spellEnd"/>
      <w:r w:rsidRPr="00264F6F">
        <w:rPr>
          <w:rFonts w:ascii="Times New Roman" w:hAnsi="Times New Roman" w:cs="Times New Roman"/>
        </w:rPr>
        <w:t xml:space="preserve"> de las 2 bases de datos?)</w:t>
      </w:r>
    </w:p>
    <w:p w14:paraId="3D24CEF6" w14:textId="77777777" w:rsidR="004F7C25" w:rsidRPr="00264F6F" w:rsidRDefault="004F7C25" w:rsidP="009A67E0">
      <w:pPr>
        <w:pStyle w:val="Prrafodelista"/>
        <w:numPr>
          <w:ilvl w:val="0"/>
          <w:numId w:val="4"/>
        </w:numPr>
        <w:jc w:val="both"/>
        <w:rPr>
          <w:rFonts w:ascii="Times New Roman" w:hAnsi="Times New Roman" w:cs="Times New Roman"/>
        </w:rPr>
      </w:pPr>
    </w:p>
    <w:p w14:paraId="5BB76DBE" w14:textId="77777777" w:rsidR="004F7C25" w:rsidRPr="00264F6F" w:rsidRDefault="004F7C25" w:rsidP="009A67E0">
      <w:pPr>
        <w:pStyle w:val="Prrafodelista"/>
        <w:numPr>
          <w:ilvl w:val="1"/>
          <w:numId w:val="4"/>
        </w:numPr>
        <w:jc w:val="both"/>
        <w:rPr>
          <w:rFonts w:ascii="Times New Roman" w:hAnsi="Times New Roman" w:cs="Times New Roman"/>
        </w:rPr>
      </w:pPr>
      <w:hyperlink r:id="rId5" w:history="1">
        <w:r w:rsidRPr="00264F6F">
          <w:rPr>
            <w:rStyle w:val="Hipervnculo"/>
            <w:rFonts w:ascii="Times New Roman" w:hAnsi="Times New Roman" w:cs="Times New Roman"/>
          </w:rPr>
          <w:t>https://www.mapa.gob.es/es/desarrollo-rural/estadisticas/incendios-decenio-2006-2015_tcm30-511095.pdf</w:t>
        </w:r>
      </w:hyperlink>
    </w:p>
    <w:p w14:paraId="26FA03D7" w14:textId="77777777" w:rsidR="004F7C25" w:rsidRPr="00264F6F" w:rsidRDefault="004F7C25" w:rsidP="009A67E0">
      <w:pPr>
        <w:pStyle w:val="Prrafodelista"/>
        <w:numPr>
          <w:ilvl w:val="1"/>
          <w:numId w:val="4"/>
        </w:numPr>
        <w:jc w:val="both"/>
        <w:rPr>
          <w:rFonts w:ascii="Times New Roman" w:hAnsi="Times New Roman" w:cs="Times New Roman"/>
        </w:rPr>
      </w:pPr>
      <w:hyperlink r:id="rId6" w:history="1">
        <w:r w:rsidRPr="00264F6F">
          <w:rPr>
            <w:rStyle w:val="Hipervnculo"/>
            <w:rFonts w:ascii="Times New Roman" w:hAnsi="Times New Roman" w:cs="Times New Roman"/>
          </w:rPr>
          <w:t>https://selvicultura.files.wordpress.com/2010/11/incendios-2001-2010.pdf</w:t>
        </w:r>
      </w:hyperlink>
    </w:p>
    <w:p w14:paraId="60722592" w14:textId="77777777" w:rsidR="004F7C25" w:rsidRPr="00264F6F" w:rsidRDefault="004F7C25" w:rsidP="009A67E0">
      <w:pPr>
        <w:pStyle w:val="Prrafodelista"/>
        <w:numPr>
          <w:ilvl w:val="1"/>
          <w:numId w:val="4"/>
        </w:numPr>
        <w:jc w:val="both"/>
        <w:rPr>
          <w:rFonts w:ascii="Times New Roman" w:hAnsi="Times New Roman" w:cs="Times New Roman"/>
        </w:rPr>
      </w:pPr>
      <w:hyperlink r:id="rId7" w:history="1">
        <w:r w:rsidRPr="00264F6F">
          <w:rPr>
            <w:rStyle w:val="Hipervnculo"/>
            <w:rFonts w:ascii="Times New Roman" w:hAnsi="Times New Roman" w:cs="Times New Roman"/>
          </w:rPr>
          <w:t>https://recyt.fecyt.es/index.php/IA/article/download/2731/2099/0</w:t>
        </w:r>
      </w:hyperlink>
    </w:p>
    <w:p w14:paraId="16184369" w14:textId="77777777" w:rsidR="004F7C25" w:rsidRPr="00264F6F" w:rsidRDefault="004F7C25" w:rsidP="009A67E0">
      <w:pPr>
        <w:pStyle w:val="Prrafodelista"/>
        <w:numPr>
          <w:ilvl w:val="1"/>
          <w:numId w:val="4"/>
        </w:numPr>
        <w:jc w:val="both"/>
        <w:rPr>
          <w:rFonts w:ascii="Times New Roman" w:hAnsi="Times New Roman" w:cs="Times New Roman"/>
        </w:rPr>
      </w:pPr>
      <w:hyperlink r:id="rId8" w:history="1">
        <w:r w:rsidRPr="00264F6F">
          <w:rPr>
            <w:rStyle w:val="Hipervnculo"/>
            <w:rFonts w:ascii="Times New Roman" w:hAnsi="Times New Roman" w:cs="Times New Roman"/>
          </w:rPr>
          <w:t>https://bigdatamagazine.es/ibm-tira-de-ia-para-hacer-mas-facil-apagar-los-incendios</w:t>
        </w:r>
      </w:hyperlink>
    </w:p>
    <w:p w14:paraId="3BDEBFCD" w14:textId="77777777" w:rsidR="004F7C25" w:rsidRPr="00264F6F" w:rsidRDefault="004F7C25" w:rsidP="009A67E0">
      <w:pPr>
        <w:pStyle w:val="Prrafodelista"/>
        <w:numPr>
          <w:ilvl w:val="1"/>
          <w:numId w:val="4"/>
        </w:numPr>
        <w:jc w:val="both"/>
        <w:rPr>
          <w:rFonts w:ascii="Times New Roman" w:hAnsi="Times New Roman" w:cs="Times New Roman"/>
        </w:rPr>
      </w:pPr>
      <w:hyperlink r:id="rId9" w:history="1">
        <w:r w:rsidRPr="00264F6F">
          <w:rPr>
            <w:rStyle w:val="Hipervnculo"/>
            <w:rFonts w:ascii="Times New Roman" w:hAnsi="Times New Roman" w:cs="Times New Roman"/>
          </w:rPr>
          <w:t>https://as.com/meristation/2019/07/19/betech/1563487659_185207.html</w:t>
        </w:r>
      </w:hyperlink>
    </w:p>
    <w:p w14:paraId="6B70FF33" w14:textId="77777777" w:rsidR="004F7C25" w:rsidRPr="00264F6F" w:rsidRDefault="004F7C25" w:rsidP="009A67E0">
      <w:pPr>
        <w:pStyle w:val="Prrafodelista"/>
        <w:numPr>
          <w:ilvl w:val="1"/>
          <w:numId w:val="4"/>
        </w:numPr>
        <w:jc w:val="both"/>
        <w:rPr>
          <w:rFonts w:ascii="Times New Roman" w:hAnsi="Times New Roman" w:cs="Times New Roman"/>
        </w:rPr>
      </w:pPr>
      <w:hyperlink r:id="rId10" w:history="1">
        <w:r w:rsidRPr="00264F6F">
          <w:rPr>
            <w:rStyle w:val="Hipervnculo"/>
            <w:rFonts w:ascii="Times New Roman" w:hAnsi="Times New Roman" w:cs="Times New Roman"/>
          </w:rPr>
          <w:t>https://www.ciospain.es/industria-y-utilities/la-inteligencia-artificial-entra-en-la-lucha-contra-incendios</w:t>
        </w:r>
      </w:hyperlink>
    </w:p>
    <w:p w14:paraId="68FB3EA9" w14:textId="77777777" w:rsidR="004F7C25" w:rsidRPr="00264F6F" w:rsidRDefault="004F7C25" w:rsidP="009A67E0">
      <w:pPr>
        <w:pStyle w:val="Prrafodelista"/>
        <w:numPr>
          <w:ilvl w:val="1"/>
          <w:numId w:val="4"/>
        </w:numPr>
        <w:jc w:val="both"/>
        <w:rPr>
          <w:rFonts w:ascii="Times New Roman" w:hAnsi="Times New Roman" w:cs="Times New Roman"/>
        </w:rPr>
      </w:pPr>
      <w:hyperlink r:id="rId11" w:history="1">
        <w:r w:rsidRPr="00264F6F">
          <w:rPr>
            <w:rStyle w:val="Hipervnculo"/>
            <w:rFonts w:ascii="Times New Roman" w:hAnsi="Times New Roman" w:cs="Times New Roman"/>
          </w:rPr>
          <w:t>https://es.greenpeace.org/es/trabajamos-en/bosques/incendios-forestales/</w:t>
        </w:r>
      </w:hyperlink>
    </w:p>
    <w:p w14:paraId="099FD268" w14:textId="77777777" w:rsidR="004F7C25" w:rsidRPr="00264F6F" w:rsidRDefault="004F7C25" w:rsidP="009A67E0">
      <w:pPr>
        <w:pStyle w:val="Prrafodelista"/>
        <w:numPr>
          <w:ilvl w:val="1"/>
          <w:numId w:val="4"/>
        </w:numPr>
        <w:jc w:val="both"/>
        <w:rPr>
          <w:rFonts w:ascii="Times New Roman" w:hAnsi="Times New Roman" w:cs="Times New Roman"/>
        </w:rPr>
      </w:pPr>
      <w:hyperlink r:id="rId12" w:history="1">
        <w:r w:rsidRPr="00264F6F">
          <w:rPr>
            <w:rStyle w:val="Hipervnculo"/>
            <w:rFonts w:ascii="Times New Roman" w:hAnsi="Times New Roman" w:cs="Times New Roman"/>
          </w:rPr>
          <w:t>http://www.redruralnacional.es/-/-que-sabemos-de-los-incendios-forestales-en-espana-</w:t>
        </w:r>
      </w:hyperlink>
    </w:p>
    <w:p w14:paraId="5357A0AB" w14:textId="77777777" w:rsidR="004F7C25" w:rsidRPr="00264F6F" w:rsidRDefault="004F7C25" w:rsidP="009A67E0">
      <w:pPr>
        <w:pStyle w:val="Prrafodelista"/>
        <w:numPr>
          <w:ilvl w:val="1"/>
          <w:numId w:val="4"/>
        </w:numPr>
        <w:jc w:val="both"/>
        <w:rPr>
          <w:rFonts w:ascii="Times New Roman" w:hAnsi="Times New Roman" w:cs="Times New Roman"/>
        </w:rPr>
      </w:pPr>
      <w:hyperlink r:id="rId13" w:history="1">
        <w:r w:rsidRPr="00264F6F">
          <w:rPr>
            <w:rStyle w:val="Hipervnculo"/>
            <w:rFonts w:ascii="Times New Roman" w:hAnsi="Times New Roman" w:cs="Times New Roman"/>
          </w:rPr>
          <w:t>https://observatoriosociallacaixa.org/-/incendios-forestales-en-espana-importancia-diagnostico-y-propuestas-para-un-futuro-mas-sostenible</w:t>
        </w:r>
      </w:hyperlink>
    </w:p>
    <w:p w14:paraId="63BBA57F" w14:textId="77777777" w:rsidR="004F7C25" w:rsidRPr="00264F6F" w:rsidRDefault="004F7C25" w:rsidP="009A67E0">
      <w:pPr>
        <w:pStyle w:val="Prrafodelista"/>
        <w:numPr>
          <w:ilvl w:val="1"/>
          <w:numId w:val="4"/>
        </w:numPr>
        <w:jc w:val="both"/>
        <w:rPr>
          <w:rFonts w:ascii="Times New Roman" w:hAnsi="Times New Roman" w:cs="Times New Roman"/>
        </w:rPr>
      </w:pPr>
      <w:hyperlink r:id="rId14" w:history="1">
        <w:r w:rsidRPr="00264F6F">
          <w:rPr>
            <w:rStyle w:val="Hipervnculo"/>
            <w:rFonts w:ascii="Times New Roman" w:hAnsi="Times New Roman" w:cs="Times New Roman"/>
          </w:rPr>
          <w:t>https://datosclima.es/Aemethistorico/Descargahistorico.html</w:t>
        </w:r>
      </w:hyperlink>
    </w:p>
    <w:p w14:paraId="30C8F020" w14:textId="77777777" w:rsidR="004F7C25" w:rsidRPr="00264F6F" w:rsidRDefault="004F7C25" w:rsidP="009A67E0">
      <w:pPr>
        <w:pStyle w:val="Prrafodelista"/>
        <w:numPr>
          <w:ilvl w:val="1"/>
          <w:numId w:val="4"/>
        </w:numPr>
        <w:jc w:val="both"/>
        <w:rPr>
          <w:rFonts w:ascii="Times New Roman" w:hAnsi="Times New Roman" w:cs="Times New Roman"/>
        </w:rPr>
      </w:pPr>
      <w:hyperlink r:id="rId15" w:history="1">
        <w:r w:rsidRPr="00264F6F">
          <w:rPr>
            <w:rStyle w:val="Hipervnculo"/>
            <w:rFonts w:ascii="Times New Roman" w:hAnsi="Times New Roman" w:cs="Times New Roman"/>
          </w:rPr>
          <w:t>https://opendata.aemet.es/centrodedescargas/productosAEMET</w:t>
        </w:r>
      </w:hyperlink>
    </w:p>
    <w:p w14:paraId="4E29F28E" w14:textId="77777777" w:rsidR="004F7C25" w:rsidRPr="009A67E0" w:rsidRDefault="004F7C25" w:rsidP="009A67E0">
      <w:pPr>
        <w:pStyle w:val="Prrafodelista"/>
        <w:numPr>
          <w:ilvl w:val="1"/>
          <w:numId w:val="4"/>
        </w:numPr>
        <w:rPr>
          <w:rFonts w:ascii="Times New Roman" w:hAnsi="Times New Roman" w:cs="Times New Roman"/>
        </w:rPr>
      </w:pPr>
    </w:p>
    <w:p w14:paraId="4DD23B2E" w14:textId="77777777" w:rsidR="00694403" w:rsidRPr="00264F6F" w:rsidRDefault="00694403" w:rsidP="0053088B">
      <w:pPr>
        <w:spacing w:line="240" w:lineRule="auto"/>
        <w:jc w:val="both"/>
        <w:rPr>
          <w:rFonts w:ascii="Times New Roman" w:hAnsi="Times New Roman" w:cs="Times New Roman"/>
        </w:rPr>
      </w:pPr>
    </w:p>
    <w:p w14:paraId="6943FA93" w14:textId="77777777" w:rsidR="0053088B" w:rsidRPr="00264F6F" w:rsidRDefault="0053088B" w:rsidP="0053088B">
      <w:pPr>
        <w:spacing w:line="240" w:lineRule="auto"/>
        <w:jc w:val="both"/>
        <w:rPr>
          <w:rFonts w:ascii="Times New Roman" w:hAnsi="Times New Roman" w:cs="Times New Roman"/>
        </w:rPr>
      </w:pPr>
      <w:hyperlink r:id="rId16" w:history="1">
        <w:r w:rsidRPr="00264F6F">
          <w:rPr>
            <w:rStyle w:val="Hipervnculo"/>
            <w:rFonts w:ascii="Times New Roman" w:hAnsi="Times New Roman" w:cs="Times New Roman"/>
          </w:rPr>
          <w:t>https://www.ciospain.es/industria-y-utilities/la-inteligencia-artificial-entra-en-la-lucha-contra-incendios</w:t>
        </w:r>
      </w:hyperlink>
    </w:p>
    <w:p w14:paraId="5A5A47F1" w14:textId="2556BD33" w:rsidR="008B404C" w:rsidRPr="00264F6F" w:rsidRDefault="0053088B" w:rsidP="00264F6F">
      <w:pPr>
        <w:spacing w:line="240" w:lineRule="auto"/>
        <w:jc w:val="both"/>
        <w:rPr>
          <w:rFonts w:ascii="Times New Roman" w:hAnsi="Times New Roman" w:cs="Times New Roman"/>
        </w:rPr>
      </w:pPr>
      <w:hyperlink r:id="rId17" w:history="1">
        <w:r w:rsidRPr="00264F6F">
          <w:rPr>
            <w:rStyle w:val="Hipervnculo"/>
            <w:rFonts w:ascii="Times New Roman" w:hAnsi="Times New Roman" w:cs="Times New Roman"/>
          </w:rPr>
          <w:t>https://www.networkworld.es/convergencia/drones-e-iot-para-ayudar-a-detectar-incendios-forestales</w:t>
        </w:r>
      </w:hyperlink>
    </w:p>
    <w:sectPr w:rsidR="008B404C" w:rsidRPr="00264F6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5F67"/>
    <w:multiLevelType w:val="hybridMultilevel"/>
    <w:tmpl w:val="F68CE63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3355C27"/>
    <w:multiLevelType w:val="hybridMultilevel"/>
    <w:tmpl w:val="2C9CA64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80F589B"/>
    <w:multiLevelType w:val="hybridMultilevel"/>
    <w:tmpl w:val="548CDA30"/>
    <w:lvl w:ilvl="0" w:tplc="8F3C7C3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68B76A8"/>
    <w:multiLevelType w:val="hybridMultilevel"/>
    <w:tmpl w:val="850CADE0"/>
    <w:lvl w:ilvl="0" w:tplc="415A9E5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98D5EEB"/>
    <w:multiLevelType w:val="multilevel"/>
    <w:tmpl w:val="721C204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768927D5"/>
    <w:multiLevelType w:val="hybridMultilevel"/>
    <w:tmpl w:val="A06835CA"/>
    <w:lvl w:ilvl="0" w:tplc="415A9E5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8E8"/>
    <w:rsid w:val="000118BA"/>
    <w:rsid w:val="00264F6F"/>
    <w:rsid w:val="00272B43"/>
    <w:rsid w:val="002743C3"/>
    <w:rsid w:val="003134DD"/>
    <w:rsid w:val="003E04EA"/>
    <w:rsid w:val="004F7C25"/>
    <w:rsid w:val="0053088B"/>
    <w:rsid w:val="0064085F"/>
    <w:rsid w:val="006468E8"/>
    <w:rsid w:val="00694403"/>
    <w:rsid w:val="007F3719"/>
    <w:rsid w:val="008B404C"/>
    <w:rsid w:val="009247F3"/>
    <w:rsid w:val="00991632"/>
    <w:rsid w:val="009A67E0"/>
    <w:rsid w:val="00AF1CDD"/>
    <w:rsid w:val="00CB436B"/>
    <w:rsid w:val="00FB031A"/>
    <w:rsid w:val="00FD171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F7156"/>
  <w15:chartTrackingRefBased/>
  <w15:docId w15:val="{4CAD0F6C-F79C-436E-8780-3F063A9BD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68E8"/>
    <w:pPr>
      <w:ind w:left="720"/>
      <w:contextualSpacing/>
    </w:pPr>
  </w:style>
  <w:style w:type="character" w:styleId="Hipervnculo">
    <w:name w:val="Hyperlink"/>
    <w:basedOn w:val="Fuentedeprrafopredeter"/>
    <w:uiPriority w:val="99"/>
    <w:unhideWhenUsed/>
    <w:rsid w:val="006468E8"/>
    <w:rPr>
      <w:color w:val="0000FF"/>
      <w:u w:val="single"/>
    </w:rPr>
  </w:style>
  <w:style w:type="character" w:styleId="Mencinsinresolver">
    <w:name w:val="Unresolved Mention"/>
    <w:basedOn w:val="Fuentedeprrafopredeter"/>
    <w:uiPriority w:val="99"/>
    <w:semiHidden/>
    <w:unhideWhenUsed/>
    <w:rsid w:val="00CB43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gdatamagazine.es/ibm-tira-de-ia-para-hacer-mas-facil-apagar-los-incendios" TargetMode="External"/><Relationship Id="rId13" Type="http://schemas.openxmlformats.org/officeDocument/2006/relationships/hyperlink" Target="https://observatoriosociallacaixa.org/-/incendios-forestales-en-espana-importancia-diagnostico-y-propuestas-para-un-futuro-mas-sostenibl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cyt.fecyt.es/index.php/IA/article/download/2731/2099/0" TargetMode="External"/><Relationship Id="rId12" Type="http://schemas.openxmlformats.org/officeDocument/2006/relationships/hyperlink" Target="http://www.redruralnacional.es/-/-que-sabemos-de-los-incendios-forestales-en-espana-" TargetMode="External"/><Relationship Id="rId17" Type="http://schemas.openxmlformats.org/officeDocument/2006/relationships/hyperlink" Target="https://www.networkworld.es/convergencia/drones-e-iot-para-ayudar-a-detectar-incendios-forestales" TargetMode="External"/><Relationship Id="rId2" Type="http://schemas.openxmlformats.org/officeDocument/2006/relationships/styles" Target="styles.xml"/><Relationship Id="rId16" Type="http://schemas.openxmlformats.org/officeDocument/2006/relationships/hyperlink" Target="https://www.ciospain.es/industria-y-utilities/la-inteligencia-artificial-entra-en-la-lucha-contra-incendios" TargetMode="External"/><Relationship Id="rId1" Type="http://schemas.openxmlformats.org/officeDocument/2006/relationships/numbering" Target="numbering.xml"/><Relationship Id="rId6" Type="http://schemas.openxmlformats.org/officeDocument/2006/relationships/hyperlink" Target="https://selvicultura.files.wordpress.com/2010/11/incendios-2001-2010.pdf" TargetMode="External"/><Relationship Id="rId11" Type="http://schemas.openxmlformats.org/officeDocument/2006/relationships/hyperlink" Target="https://es.greenpeace.org/es/trabajamos-en/bosques/incendios-forestales/" TargetMode="External"/><Relationship Id="rId5" Type="http://schemas.openxmlformats.org/officeDocument/2006/relationships/hyperlink" Target="https://www.mapa.gob.es/es/desarrollo-rural/estadisticas/incendios-decenio-2006-2015_tcm30-511095.pdf" TargetMode="External"/><Relationship Id="rId15" Type="http://schemas.openxmlformats.org/officeDocument/2006/relationships/hyperlink" Target="https://opendata.aemet.es/centrodedescargas/productosAEMET" TargetMode="External"/><Relationship Id="rId10" Type="http://schemas.openxmlformats.org/officeDocument/2006/relationships/hyperlink" Target="https://www.ciospain.es/industria-y-utilities/la-inteligencia-artificial-entra-en-la-lucha-contra-incendio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s.com/meristation/2019/07/19/betech/1563487659_185207.html" TargetMode="External"/><Relationship Id="rId14" Type="http://schemas.openxmlformats.org/officeDocument/2006/relationships/hyperlink" Target="https://datosclima.es/Aemethistorico/Descargahistorico.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6</Pages>
  <Words>2027</Words>
  <Characters>11153</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ALICIA MARÍA LÓPEZ MACHADO</dc:creator>
  <cp:keywords/>
  <dc:description/>
  <cp:lastModifiedBy>ALICIA MARÍA LÓPEZ MACHADO</cp:lastModifiedBy>
  <cp:revision>5</cp:revision>
  <dcterms:created xsi:type="dcterms:W3CDTF">2021-09-13T16:57:00Z</dcterms:created>
  <dcterms:modified xsi:type="dcterms:W3CDTF">2021-09-13T18:01:00Z</dcterms:modified>
</cp:coreProperties>
</file>