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ACBFE" w14:textId="6414ADEF" w:rsidR="000F1244" w:rsidRPr="009504A5" w:rsidRDefault="00D403FE" w:rsidP="009504A5">
      <w:pPr>
        <w:pStyle w:val="Heading1"/>
        <w:spacing w:before="0" w:line="240" w:lineRule="auto"/>
        <w:rPr>
          <w:lang w:val="en-US" w:eastAsia="es-ES"/>
        </w:rPr>
      </w:pPr>
      <w:r w:rsidRPr="009504A5">
        <w:rPr>
          <w:lang w:val="en-US" w:eastAsia="es-ES"/>
        </w:rPr>
        <w:t>N</w:t>
      </w:r>
      <w:r w:rsidR="00123617" w:rsidRPr="009504A5">
        <w:rPr>
          <w:lang w:val="en-US" w:eastAsia="es-ES"/>
        </w:rPr>
        <w:t xml:space="preserve">eoliberalism and the </w:t>
      </w:r>
      <w:r w:rsidRPr="009504A5">
        <w:rPr>
          <w:lang w:val="en-US" w:eastAsia="es-ES"/>
        </w:rPr>
        <w:t>A</w:t>
      </w:r>
      <w:r w:rsidR="00123617" w:rsidRPr="009504A5">
        <w:rPr>
          <w:lang w:val="en-US" w:eastAsia="es-ES"/>
        </w:rPr>
        <w:t>utonomy of</w:t>
      </w:r>
      <w:r w:rsidRPr="009504A5">
        <w:rPr>
          <w:lang w:val="en-US" w:eastAsia="es-ES"/>
        </w:rPr>
        <w:t xml:space="preserve"> </w:t>
      </w:r>
      <w:r w:rsidR="00123617" w:rsidRPr="009504A5">
        <w:rPr>
          <w:lang w:val="en-US" w:eastAsia="es-ES"/>
        </w:rPr>
        <w:t>Art: The</w:t>
      </w:r>
      <w:r w:rsidRPr="009504A5">
        <w:rPr>
          <w:lang w:val="en-US" w:eastAsia="es-ES"/>
        </w:rPr>
        <w:t xml:space="preserve"> C</w:t>
      </w:r>
      <w:r w:rsidR="00123617" w:rsidRPr="009504A5">
        <w:rPr>
          <w:lang w:val="en-US" w:eastAsia="es-ES"/>
        </w:rPr>
        <w:t>ulture of</w:t>
      </w:r>
      <w:r w:rsidRPr="009504A5">
        <w:rPr>
          <w:lang w:val="en-US" w:eastAsia="es-ES"/>
        </w:rPr>
        <w:t xml:space="preserve"> P</w:t>
      </w:r>
      <w:r w:rsidR="00123617" w:rsidRPr="009504A5">
        <w:rPr>
          <w:lang w:val="en-US" w:eastAsia="es-ES"/>
        </w:rPr>
        <w:t>ower</w:t>
      </w:r>
      <w:r w:rsidRPr="009504A5">
        <w:rPr>
          <w:lang w:val="en-US" w:eastAsia="es-ES"/>
        </w:rPr>
        <w:t xml:space="preserve">, </w:t>
      </w:r>
      <w:r w:rsidR="00123617" w:rsidRPr="009504A5">
        <w:rPr>
          <w:lang w:val="en-US" w:eastAsia="es-ES"/>
        </w:rPr>
        <w:t>the</w:t>
      </w:r>
      <w:r w:rsidRPr="009504A5">
        <w:rPr>
          <w:lang w:val="en-US" w:eastAsia="es-ES"/>
        </w:rPr>
        <w:t xml:space="preserve"> P</w:t>
      </w:r>
      <w:r w:rsidR="00123617" w:rsidRPr="009504A5">
        <w:rPr>
          <w:lang w:val="en-US" w:eastAsia="es-ES"/>
        </w:rPr>
        <w:t>ower of</w:t>
      </w:r>
      <w:r w:rsidRPr="009504A5">
        <w:rPr>
          <w:lang w:val="en-US" w:eastAsia="es-ES"/>
        </w:rPr>
        <w:t xml:space="preserve"> C</w:t>
      </w:r>
      <w:r w:rsidR="00123617" w:rsidRPr="009504A5">
        <w:rPr>
          <w:lang w:val="en-US" w:eastAsia="es-ES"/>
        </w:rPr>
        <w:t>ulture</w:t>
      </w:r>
      <w:r w:rsidR="000F1244" w:rsidRPr="009504A5">
        <w:rPr>
          <w:vertAlign w:val="superscript"/>
          <w:lang w:val="en-US" w:eastAsia="es-ES"/>
        </w:rPr>
        <w:footnoteReference w:id="1"/>
      </w:r>
    </w:p>
    <w:p w14:paraId="15A62D69" w14:textId="656D50BF" w:rsidR="00F73E8F" w:rsidRPr="009504A5" w:rsidRDefault="00123617" w:rsidP="009504A5">
      <w:pPr>
        <w:pStyle w:val="Heading3"/>
        <w:spacing w:before="0" w:line="240" w:lineRule="auto"/>
        <w:rPr>
          <w:rFonts w:ascii="Calibri" w:eastAsia="Calibri" w:hAnsi="Calibri"/>
          <w:lang w:val="en-US" w:eastAsia="es-ES"/>
        </w:rPr>
      </w:pPr>
      <w:proofErr w:type="spellStart"/>
      <w:r w:rsidRPr="009504A5">
        <w:rPr>
          <w:lang w:val="en-US" w:eastAsia="es-ES"/>
        </w:rPr>
        <w:t>Irmgard</w:t>
      </w:r>
      <w:proofErr w:type="spellEnd"/>
      <w:r w:rsidRPr="009504A5">
        <w:rPr>
          <w:lang w:val="en-US" w:eastAsia="es-ES"/>
        </w:rPr>
        <w:t xml:space="preserve"> </w:t>
      </w:r>
      <w:proofErr w:type="spellStart"/>
      <w:r w:rsidRPr="009504A5">
        <w:rPr>
          <w:lang w:val="en-US" w:eastAsia="es-ES"/>
        </w:rPr>
        <w:t>Emmelheinz</w:t>
      </w:r>
      <w:proofErr w:type="spellEnd"/>
    </w:p>
    <w:p w14:paraId="0861A310" w14:textId="77777777" w:rsidR="00123617" w:rsidRPr="009504A5" w:rsidRDefault="00123617" w:rsidP="009504A5">
      <w:pPr>
        <w:spacing w:after="0"/>
        <w:rPr>
          <w:lang w:val="en-US" w:eastAsia="es-ES"/>
        </w:rPr>
      </w:pPr>
    </w:p>
    <w:p w14:paraId="6BF0C103" w14:textId="6CE01D17" w:rsidR="000F1244" w:rsidRPr="009504A5" w:rsidRDefault="000F1244" w:rsidP="009504A5">
      <w:pPr>
        <w:spacing w:after="0"/>
        <w:rPr>
          <w:b/>
          <w:lang w:val="en-US" w:eastAsia="es-ES"/>
        </w:rPr>
      </w:pPr>
      <w:r w:rsidRPr="009504A5">
        <w:rPr>
          <w:lang w:val="en-US" w:eastAsia="es-ES"/>
        </w:rPr>
        <w:t>In Mexico, advanced neoliberal reforms are taking place at a much faster pace than in other parts of the world. These reforms have</w:t>
      </w:r>
      <w:r w:rsidR="00123617" w:rsidRPr="009504A5">
        <w:rPr>
          <w:lang w:val="en-US" w:eastAsia="es-ES"/>
        </w:rPr>
        <w:t xml:space="preserve"> not only</w:t>
      </w:r>
      <w:r w:rsidRPr="009504A5">
        <w:rPr>
          <w:lang w:val="en-US" w:eastAsia="es-ES"/>
        </w:rPr>
        <w:t xml:space="preserve"> delivered new forms of life and making a living</w:t>
      </w:r>
      <w:r w:rsidR="00123617" w:rsidRPr="009504A5">
        <w:rPr>
          <w:lang w:val="en-US" w:eastAsia="es-ES"/>
        </w:rPr>
        <w:t>,</w:t>
      </w:r>
      <w:r w:rsidRPr="009504A5">
        <w:rPr>
          <w:lang w:val="en-US" w:eastAsia="es-ES"/>
        </w:rPr>
        <w:t xml:space="preserve"> but also</w:t>
      </w:r>
      <w:r w:rsidR="00123617" w:rsidRPr="009504A5">
        <w:rPr>
          <w:lang w:val="en-US" w:eastAsia="es-ES"/>
        </w:rPr>
        <w:t xml:space="preserve"> created</w:t>
      </w:r>
      <w:r w:rsidRPr="009504A5">
        <w:rPr>
          <w:lang w:val="en-US" w:eastAsia="es-ES"/>
        </w:rPr>
        <w:t xml:space="preserve"> new sensibilities. The erosion of the social contract brought </w:t>
      </w:r>
      <w:r w:rsidR="00123617" w:rsidRPr="009504A5">
        <w:rPr>
          <w:lang w:val="en-US" w:eastAsia="es-ES"/>
        </w:rPr>
        <w:t xml:space="preserve">on </w:t>
      </w:r>
      <w:r w:rsidRPr="009504A5">
        <w:rPr>
          <w:lang w:val="en-US" w:eastAsia="es-ES"/>
        </w:rPr>
        <w:t>by these reforms, has had tangible</w:t>
      </w:r>
      <w:r w:rsidR="00123617" w:rsidRPr="009504A5">
        <w:rPr>
          <w:lang w:val="en-US" w:eastAsia="es-ES"/>
        </w:rPr>
        <w:t>,</w:t>
      </w:r>
      <w:r w:rsidRPr="009504A5">
        <w:rPr>
          <w:lang w:val="en-US" w:eastAsia="es-ES"/>
        </w:rPr>
        <w:t xml:space="preserve"> negative effects on the social tissue. This has materialized, for example, in what is known as the most violent and dangerous city in the world, Ciudad </w:t>
      </w:r>
      <w:proofErr w:type="spellStart"/>
      <w:r w:rsidRPr="009504A5">
        <w:rPr>
          <w:lang w:val="en-US" w:eastAsia="es-ES"/>
        </w:rPr>
        <w:t>Juárez</w:t>
      </w:r>
      <w:proofErr w:type="spellEnd"/>
      <w:r w:rsidRPr="009504A5">
        <w:rPr>
          <w:lang w:val="en-US" w:eastAsia="es-ES"/>
        </w:rPr>
        <w:t>, where in 2010 alone 3000 people were killed. Bearing this in mind, I defin</w:t>
      </w:r>
      <w:r w:rsidR="00D1552A" w:rsidRPr="009504A5">
        <w:rPr>
          <w:lang w:val="en-US" w:eastAsia="es-ES"/>
        </w:rPr>
        <w:t>e</w:t>
      </w:r>
      <w:r w:rsidRPr="009504A5">
        <w:rPr>
          <w:lang w:val="en-US" w:eastAsia="es-ES"/>
        </w:rPr>
        <w:t xml:space="preserve"> neoliberalism as a </w:t>
      </w:r>
      <w:r w:rsidRPr="009504A5">
        <w:rPr>
          <w:i/>
          <w:lang w:val="en-US" w:eastAsia="es-ES"/>
        </w:rPr>
        <w:t>sensibility</w:t>
      </w:r>
      <w:r w:rsidRPr="009504A5">
        <w:rPr>
          <w:lang w:val="en-US" w:eastAsia="es-ES"/>
        </w:rPr>
        <w:t xml:space="preserve"> that shapes subjectivities, permeates art and culture, differentiates and homogenizes people, molds lives and desires, mistakes information for knowledge, gives shape to space and thus to social relations, normalizes violence, creates ways of seeing the world </w:t>
      </w:r>
      <w:r w:rsidR="00D1552A" w:rsidRPr="009504A5">
        <w:rPr>
          <w:lang w:val="en-US" w:eastAsia="es-ES"/>
        </w:rPr>
        <w:t xml:space="preserve">that </w:t>
      </w:r>
      <w:r w:rsidRPr="009504A5">
        <w:rPr>
          <w:lang w:val="en-US" w:eastAsia="es-ES"/>
        </w:rPr>
        <w:t>justif</w:t>
      </w:r>
      <w:r w:rsidR="00D1552A" w:rsidRPr="009504A5">
        <w:rPr>
          <w:lang w:val="en-US" w:eastAsia="es-ES"/>
        </w:rPr>
        <w:t>y</w:t>
      </w:r>
      <w:r w:rsidRPr="009504A5">
        <w:rPr>
          <w:lang w:val="en-US" w:eastAsia="es-ES"/>
        </w:rPr>
        <w:t xml:space="preserve"> destruction and dispossession with notions progress and development, or that tries to solve economic </w:t>
      </w:r>
      <w:proofErr w:type="spellStart"/>
      <w:r w:rsidRPr="009504A5">
        <w:rPr>
          <w:lang w:val="en-US" w:eastAsia="es-ES"/>
        </w:rPr>
        <w:t>precarity</w:t>
      </w:r>
      <w:proofErr w:type="spellEnd"/>
      <w:r w:rsidRPr="009504A5">
        <w:rPr>
          <w:lang w:val="en-US" w:eastAsia="es-ES"/>
        </w:rPr>
        <w:t xml:space="preserve"> </w:t>
      </w:r>
      <w:r w:rsidR="00D1552A" w:rsidRPr="009504A5">
        <w:rPr>
          <w:lang w:val="en-US" w:eastAsia="es-ES"/>
        </w:rPr>
        <w:t xml:space="preserve">through </w:t>
      </w:r>
      <w:r w:rsidRPr="009504A5">
        <w:rPr>
          <w:lang w:val="en-US" w:eastAsia="es-ES"/>
        </w:rPr>
        <w:t>self-help and permanent education. I argue that neoliberalism is more than a system that is ruled by a free market economy, which implies the privatization of the welfare state and an array of government services (for example: education, health, energy), subcontracting to the private sector and changes in labor laws and worker</w:t>
      </w:r>
      <w:r w:rsidR="000B0D44">
        <w:rPr>
          <w:lang w:val="en-US" w:eastAsia="es-ES"/>
        </w:rPr>
        <w:t>'s</w:t>
      </w:r>
      <w:r w:rsidRPr="009504A5">
        <w:rPr>
          <w:lang w:val="en-US" w:eastAsia="es-ES"/>
        </w:rPr>
        <w:t xml:space="preserve"> rights as well as a transnational division of labor. The system of control under neoliberalism combines a militarized police regime with repressive tolerance, the logic of securitization with granting freedom of expression and ‘quality of life.’ The political figures, molded and governed by the neoliberal regime itself are:</w:t>
      </w:r>
      <w:r w:rsidR="00D1552A" w:rsidRPr="009504A5">
        <w:rPr>
          <w:lang w:val="en-US" w:eastAsia="es-ES"/>
        </w:rPr>
        <w:t xml:space="preserve"> the</w:t>
      </w:r>
      <w:r w:rsidRPr="009504A5">
        <w:rPr>
          <w:lang w:val="en-US" w:eastAsia="es-ES"/>
        </w:rPr>
        <w:t xml:space="preserve"> </w:t>
      </w:r>
      <w:r w:rsidRPr="009504A5">
        <w:rPr>
          <w:i/>
          <w:lang w:val="en-US" w:eastAsia="es-ES"/>
        </w:rPr>
        <w:t xml:space="preserve">homo </w:t>
      </w:r>
      <w:proofErr w:type="spellStart"/>
      <w:r w:rsidRPr="009504A5">
        <w:rPr>
          <w:i/>
          <w:lang w:val="en-US" w:eastAsia="es-ES"/>
        </w:rPr>
        <w:t>oeconomicus</w:t>
      </w:r>
      <w:proofErr w:type="spellEnd"/>
      <w:r w:rsidRPr="009504A5">
        <w:rPr>
          <w:lang w:val="en-US" w:eastAsia="es-ES"/>
        </w:rPr>
        <w:t xml:space="preserve"> (</w:t>
      </w:r>
      <w:r w:rsidR="00D1552A" w:rsidRPr="009504A5">
        <w:rPr>
          <w:lang w:val="en-US" w:eastAsia="es-ES"/>
        </w:rPr>
        <w:t xml:space="preserve">the </w:t>
      </w:r>
      <w:r w:rsidRPr="009504A5">
        <w:rPr>
          <w:lang w:val="en-US" w:eastAsia="es-ES"/>
        </w:rPr>
        <w:t>entrepreneur</w:t>
      </w:r>
      <w:r w:rsidR="00D1552A" w:rsidRPr="009504A5">
        <w:rPr>
          <w:lang w:val="en-US" w:eastAsia="es-ES"/>
        </w:rPr>
        <w:t xml:space="preserve"> </w:t>
      </w:r>
      <w:r w:rsidRPr="009504A5">
        <w:rPr>
          <w:lang w:val="en-US" w:eastAsia="es-ES"/>
        </w:rPr>
        <w:t>responsible for his own well-being and manager of his own human capital) and the subject of rights (the State is in charge of guaranteeing that his human rights are respected). Aside from an economic-political system, I see neoliberalism as a way of relating to the world, to nature, to things and beings, which presupposes unlimited growth and development. It is also a way of living and working: human beings are put to work beyond their capacities, erasing the distinction between</w:t>
      </w:r>
      <w:r w:rsidR="00106E87" w:rsidRPr="009504A5">
        <w:rPr>
          <w:lang w:val="en-US" w:eastAsia="es-ES"/>
        </w:rPr>
        <w:t xml:space="preserve"> </w:t>
      </w:r>
      <w:r w:rsidRPr="009504A5">
        <w:rPr>
          <w:lang w:val="en-US" w:eastAsia="es-ES"/>
        </w:rPr>
        <w:t xml:space="preserve">leisure and work time. Neoliberalism is also a sensibility that establishes the terms of empathy and sympathy and has outlined a new notion of </w:t>
      </w:r>
      <w:proofErr w:type="spellStart"/>
      <w:r w:rsidRPr="009504A5">
        <w:rPr>
          <w:lang w:val="en-US" w:eastAsia="es-ES"/>
        </w:rPr>
        <w:t>alterity</w:t>
      </w:r>
      <w:proofErr w:type="spellEnd"/>
      <w:r w:rsidRPr="009504A5">
        <w:rPr>
          <w:lang w:val="en-US" w:eastAsia="es-ES"/>
        </w:rPr>
        <w:t xml:space="preserve">. Configured as ‘social responsibility’ or social work, to ‘help’ the Other means to focus on the (so-called) ‘secondary malfunctions’ of the current capitalist system by disseminating personal and managerial practices such as tolerance, showing respect, nurturing dialogue, transparency and social collaboration. In this sense, the </w:t>
      </w:r>
      <w:r w:rsidR="000B0D44">
        <w:rPr>
          <w:lang w:val="en-US" w:eastAsia="es-ES"/>
        </w:rPr>
        <w:t>‘</w:t>
      </w:r>
      <w:r w:rsidRPr="009504A5">
        <w:rPr>
          <w:lang w:val="en-US" w:eastAsia="es-ES"/>
        </w:rPr>
        <w:t>Other</w:t>
      </w:r>
      <w:r w:rsidR="000B0D44">
        <w:rPr>
          <w:lang w:val="en-US" w:eastAsia="es-ES"/>
        </w:rPr>
        <w:t>’</w:t>
      </w:r>
      <w:r w:rsidRPr="009504A5">
        <w:rPr>
          <w:lang w:val="en-US" w:eastAsia="es-ES"/>
        </w:rPr>
        <w:t xml:space="preserve"> is a ‘community to come’</w:t>
      </w:r>
      <w:r w:rsidR="00106E87" w:rsidRPr="009504A5">
        <w:rPr>
          <w:lang w:val="en-US" w:eastAsia="es-ES"/>
        </w:rPr>
        <w:t>,</w:t>
      </w:r>
      <w:r w:rsidRPr="009504A5">
        <w:rPr>
          <w:lang w:val="en-US" w:eastAsia="es-ES"/>
        </w:rPr>
        <w:t xml:space="preserve"> the ‘subject of rights’ (to ethical restitution: refugees, displaced, immigrants, those who live under a ‘state of exception’), the </w:t>
      </w:r>
      <w:r w:rsidRPr="009504A5">
        <w:rPr>
          <w:i/>
          <w:lang w:val="en-US" w:eastAsia="es-ES"/>
        </w:rPr>
        <w:t>underclass</w:t>
      </w:r>
      <w:r w:rsidRPr="009504A5">
        <w:rPr>
          <w:lang w:val="en-US" w:eastAsia="es-ES"/>
        </w:rPr>
        <w:t>, that is, he or she who will be permanently outside globalizing process</w:t>
      </w:r>
      <w:r w:rsidR="00106E87" w:rsidRPr="009504A5">
        <w:rPr>
          <w:lang w:val="en-US" w:eastAsia="es-ES"/>
        </w:rPr>
        <w:t>es</w:t>
      </w:r>
      <w:r w:rsidRPr="009504A5">
        <w:rPr>
          <w:lang w:val="en-US" w:eastAsia="es-ES"/>
        </w:rPr>
        <w:t xml:space="preserve">, including access to education, jobs and consumption. The category of the </w:t>
      </w:r>
      <w:r w:rsidR="000B0D44">
        <w:rPr>
          <w:lang w:val="en-US" w:eastAsia="es-ES"/>
        </w:rPr>
        <w:t>‘</w:t>
      </w:r>
      <w:r w:rsidRPr="009504A5">
        <w:rPr>
          <w:lang w:val="en-US" w:eastAsia="es-ES"/>
        </w:rPr>
        <w:t>Other</w:t>
      </w:r>
      <w:r w:rsidR="000B0D44">
        <w:rPr>
          <w:lang w:val="en-US" w:eastAsia="es-ES"/>
        </w:rPr>
        <w:t>’</w:t>
      </w:r>
      <w:r w:rsidRPr="009504A5">
        <w:rPr>
          <w:lang w:val="en-US" w:eastAsia="es-ES"/>
        </w:rPr>
        <w:t xml:space="preserve"> encompasses political and religious fundamentalists</w:t>
      </w:r>
      <w:r w:rsidR="00106E87" w:rsidRPr="009504A5">
        <w:rPr>
          <w:lang w:val="en-US" w:eastAsia="es-ES"/>
        </w:rPr>
        <w:t xml:space="preserve"> as well: f</w:t>
      </w:r>
      <w:r w:rsidRPr="009504A5">
        <w:rPr>
          <w:lang w:val="en-US" w:eastAsia="es-ES"/>
        </w:rPr>
        <w:t xml:space="preserve">anatics who are outside globalizing and modernizing processes by choice. These </w:t>
      </w:r>
      <w:proofErr w:type="gramStart"/>
      <w:r w:rsidRPr="009504A5">
        <w:rPr>
          <w:i/>
          <w:lang w:val="en-US" w:eastAsia="es-ES"/>
        </w:rPr>
        <w:t>Others</w:t>
      </w:r>
      <w:proofErr w:type="gramEnd"/>
      <w:r w:rsidRPr="009504A5">
        <w:rPr>
          <w:lang w:val="en-US" w:eastAsia="es-ES"/>
        </w:rPr>
        <w:t xml:space="preserve"> are sometimes given faces in the media or in art by </w:t>
      </w:r>
      <w:proofErr w:type="spellStart"/>
      <w:r w:rsidRPr="009504A5">
        <w:rPr>
          <w:lang w:val="en-US" w:eastAsia="es-ES"/>
        </w:rPr>
        <w:t>spectacularizing</w:t>
      </w:r>
      <w:proofErr w:type="spellEnd"/>
      <w:r w:rsidRPr="009504A5">
        <w:rPr>
          <w:lang w:val="en-US" w:eastAsia="es-ES"/>
        </w:rPr>
        <w:t xml:space="preserve"> their subjectivity but obviating the processes</w:t>
      </w:r>
      <w:r w:rsidR="00106E87" w:rsidRPr="009504A5">
        <w:rPr>
          <w:lang w:val="en-US" w:eastAsia="es-ES"/>
        </w:rPr>
        <w:t xml:space="preserve"> </w:t>
      </w:r>
      <w:r w:rsidRPr="009504A5">
        <w:rPr>
          <w:lang w:val="en-US" w:eastAsia="es-ES"/>
        </w:rPr>
        <w:t>that render their lives precarious and endangered in the first place.</w:t>
      </w:r>
    </w:p>
    <w:p w14:paraId="2328CB9F" w14:textId="77777777" w:rsidR="00F73E8F" w:rsidRPr="009504A5" w:rsidRDefault="00F73E8F" w:rsidP="009504A5">
      <w:pPr>
        <w:spacing w:after="0"/>
        <w:rPr>
          <w:lang w:val="en-US" w:eastAsia="es-ES"/>
        </w:rPr>
      </w:pPr>
    </w:p>
    <w:p w14:paraId="6F184842" w14:textId="24F37026" w:rsidR="00F73E8F" w:rsidRPr="009504A5" w:rsidRDefault="000F1244" w:rsidP="009504A5">
      <w:pPr>
        <w:spacing w:after="0"/>
        <w:rPr>
          <w:lang w:val="en-US" w:eastAsia="es-ES"/>
        </w:rPr>
      </w:pPr>
      <w:r w:rsidRPr="009504A5">
        <w:rPr>
          <w:lang w:val="en-US" w:eastAsia="es-ES"/>
        </w:rPr>
        <w:lastRenderedPageBreak/>
        <w:t>What has this got to do with the autonomy of art? As we will see</w:t>
      </w:r>
      <w:r w:rsidR="00106E87" w:rsidRPr="009504A5">
        <w:rPr>
          <w:lang w:val="en-US" w:eastAsia="es-ES"/>
        </w:rPr>
        <w:t xml:space="preserve">, </w:t>
      </w:r>
      <w:r w:rsidRPr="009504A5">
        <w:rPr>
          <w:lang w:val="en-US" w:eastAsia="es-ES"/>
        </w:rPr>
        <w:t>postmodernism</w:t>
      </w:r>
      <w:r w:rsidR="00106E87" w:rsidRPr="009504A5">
        <w:rPr>
          <w:lang w:val="en-US" w:eastAsia="es-ES"/>
        </w:rPr>
        <w:t xml:space="preserve"> put</w:t>
      </w:r>
      <w:r w:rsidRPr="009504A5">
        <w:rPr>
          <w:lang w:val="en-US" w:eastAsia="es-ES"/>
        </w:rPr>
        <w:t xml:space="preserve"> art and culture at the center of social, political and economic processes</w:t>
      </w:r>
      <w:r w:rsidR="00106E87" w:rsidRPr="009504A5">
        <w:rPr>
          <w:lang w:val="en-US" w:eastAsia="es-ES"/>
        </w:rPr>
        <w:t xml:space="preserve">. They are </w:t>
      </w:r>
      <w:r w:rsidRPr="009504A5">
        <w:rPr>
          <w:lang w:val="en-US" w:eastAsia="es-ES"/>
        </w:rPr>
        <w:t xml:space="preserve">now inextricable from work, production, consumption and subjectivity: in the neoliberal regime, art in particular and culture in general are used actively as compensation and improvement of tools, </w:t>
      </w:r>
      <w:r w:rsidR="00E01D1A" w:rsidRPr="009504A5">
        <w:rPr>
          <w:lang w:val="en-US" w:eastAsia="es-ES"/>
        </w:rPr>
        <w:t xml:space="preserve">all the while </w:t>
      </w:r>
      <w:r w:rsidRPr="009504A5">
        <w:rPr>
          <w:lang w:val="en-US" w:eastAsia="es-ES"/>
        </w:rPr>
        <w:t xml:space="preserve">normalizing and spreading the antithesis of autonomous art, that is, ‘useful art.’ Subsumed to political action, much of contemporary art has taken up a political role as either ‘sensible politics’ or ‘socially engaged artwork.’ This is tied to the fact that in our current world order, as </w:t>
      </w:r>
      <w:r w:rsidR="00E01D1A" w:rsidRPr="009504A5">
        <w:rPr>
          <w:lang w:val="en-US" w:eastAsia="es-ES"/>
        </w:rPr>
        <w:t xml:space="preserve">Marina </w:t>
      </w:r>
      <w:proofErr w:type="spellStart"/>
      <w:r w:rsidRPr="009504A5">
        <w:rPr>
          <w:lang w:val="en-US" w:eastAsia="es-ES"/>
        </w:rPr>
        <w:t>Vishmidt</w:t>
      </w:r>
      <w:proofErr w:type="spellEnd"/>
      <w:r w:rsidRPr="009504A5">
        <w:rPr>
          <w:lang w:val="en-US" w:eastAsia="es-ES"/>
        </w:rPr>
        <w:t xml:space="preserve"> and </w:t>
      </w:r>
      <w:r w:rsidR="00E01D1A" w:rsidRPr="009504A5">
        <w:rPr>
          <w:lang w:val="en-US" w:eastAsia="es-ES"/>
        </w:rPr>
        <w:t xml:space="preserve">Kerstin </w:t>
      </w:r>
      <w:proofErr w:type="spellStart"/>
      <w:r w:rsidRPr="009504A5">
        <w:rPr>
          <w:lang w:val="en-US" w:eastAsia="es-ES"/>
        </w:rPr>
        <w:t>Stakemeier</w:t>
      </w:r>
      <w:proofErr w:type="spellEnd"/>
      <w:r w:rsidRPr="009504A5">
        <w:rPr>
          <w:lang w:val="en-US" w:eastAsia="es-ES"/>
        </w:rPr>
        <w:t xml:space="preserve"> point out, </w:t>
      </w:r>
      <w:r w:rsidR="000B0D44">
        <w:rPr>
          <w:lang w:val="en-US" w:eastAsia="es-ES"/>
        </w:rPr>
        <w:t>‘</w:t>
      </w:r>
      <w:r w:rsidR="00E01D1A" w:rsidRPr="009504A5">
        <w:rPr>
          <w:lang w:val="en-US" w:eastAsia="es-ES"/>
        </w:rPr>
        <w:t>a</w:t>
      </w:r>
      <w:r w:rsidRPr="009504A5">
        <w:rPr>
          <w:lang w:val="en-US" w:eastAsia="es-ES"/>
        </w:rPr>
        <w:t>rt no longer designates a reproductive and representational realm, but one of productivity and social power</w:t>
      </w:r>
      <w:r w:rsidR="000B0D44">
        <w:rPr>
          <w:lang w:val="en-US" w:eastAsia="es-ES"/>
        </w:rPr>
        <w:t xml:space="preserve">’ </w:t>
      </w:r>
      <w:r w:rsidRPr="009504A5">
        <w:rPr>
          <w:lang w:val="en-US" w:eastAsia="es-ES"/>
        </w:rPr>
        <w:t>and thus the autonomy of art itself has become a problem – in so far as it has become a realm for the production of added value.</w:t>
      </w:r>
      <w:r w:rsidRPr="009504A5">
        <w:rPr>
          <w:vertAlign w:val="superscript"/>
          <w:lang w:val="en-US" w:eastAsia="es-ES"/>
        </w:rPr>
        <w:footnoteReference w:id="2"/>
      </w:r>
    </w:p>
    <w:p w14:paraId="5C6A2978" w14:textId="77777777" w:rsidR="00E01D1A" w:rsidRPr="009504A5" w:rsidRDefault="00E01D1A" w:rsidP="009504A5">
      <w:pPr>
        <w:spacing w:after="0"/>
        <w:rPr>
          <w:lang w:val="en-US" w:eastAsia="es-ES"/>
        </w:rPr>
      </w:pPr>
    </w:p>
    <w:p w14:paraId="6A0A7094" w14:textId="0EC26BF6" w:rsidR="000F1244" w:rsidRPr="009504A5" w:rsidRDefault="000F1244" w:rsidP="009504A5">
      <w:pPr>
        <w:spacing w:after="0"/>
        <w:rPr>
          <w:lang w:val="en-US" w:eastAsia="es-ES"/>
        </w:rPr>
      </w:pPr>
      <w:r w:rsidRPr="009504A5">
        <w:rPr>
          <w:lang w:val="en-US" w:eastAsia="es-ES"/>
        </w:rPr>
        <w:t xml:space="preserve">In the September 2013 editorial of </w:t>
      </w:r>
      <w:r w:rsidRPr="009504A5">
        <w:rPr>
          <w:i/>
          <w:lang w:val="en-US" w:eastAsia="es-ES"/>
        </w:rPr>
        <w:t>e-flux journal</w:t>
      </w:r>
      <w:r w:rsidRPr="009504A5">
        <w:rPr>
          <w:lang w:val="en-US" w:eastAsia="es-ES"/>
        </w:rPr>
        <w:t xml:space="preserve">, </w:t>
      </w:r>
      <w:r w:rsidR="00E01D1A" w:rsidRPr="009504A5">
        <w:rPr>
          <w:lang w:val="en-US" w:eastAsia="es-ES"/>
        </w:rPr>
        <w:t xml:space="preserve">editors </w:t>
      </w:r>
      <w:proofErr w:type="spellStart"/>
      <w:r w:rsidR="00E01D1A" w:rsidRPr="009504A5">
        <w:rPr>
          <w:lang w:val="en-US" w:eastAsia="es-ES"/>
        </w:rPr>
        <w:t>Juliete</w:t>
      </w:r>
      <w:proofErr w:type="spellEnd"/>
      <w:r w:rsidR="00E01D1A" w:rsidRPr="009504A5">
        <w:rPr>
          <w:lang w:val="en-US" w:eastAsia="es-ES"/>
        </w:rPr>
        <w:t xml:space="preserve"> </w:t>
      </w:r>
      <w:proofErr w:type="spellStart"/>
      <w:r w:rsidR="00E01D1A" w:rsidRPr="009504A5">
        <w:rPr>
          <w:lang w:val="en-US" w:eastAsia="es-ES"/>
        </w:rPr>
        <w:t>Aranda</w:t>
      </w:r>
      <w:proofErr w:type="spellEnd"/>
      <w:r w:rsidR="00E01D1A" w:rsidRPr="009504A5">
        <w:rPr>
          <w:lang w:val="en-US" w:eastAsia="es-ES"/>
        </w:rPr>
        <w:t xml:space="preserve">, Brian </w:t>
      </w:r>
      <w:proofErr w:type="spellStart"/>
      <w:r w:rsidR="00E01D1A" w:rsidRPr="009504A5">
        <w:rPr>
          <w:lang w:val="en-US" w:eastAsia="es-ES"/>
        </w:rPr>
        <w:t>Kuan</w:t>
      </w:r>
      <w:proofErr w:type="spellEnd"/>
      <w:r w:rsidR="00E01D1A" w:rsidRPr="009504A5">
        <w:rPr>
          <w:lang w:val="en-US" w:eastAsia="es-ES"/>
        </w:rPr>
        <w:t xml:space="preserve"> Wood and Anton </w:t>
      </w:r>
      <w:proofErr w:type="spellStart"/>
      <w:r w:rsidR="00E01D1A" w:rsidRPr="009504A5">
        <w:rPr>
          <w:lang w:val="en-US" w:eastAsia="es-ES"/>
        </w:rPr>
        <w:t>Vidokle</w:t>
      </w:r>
      <w:proofErr w:type="spellEnd"/>
      <w:r w:rsidR="00E01D1A" w:rsidRPr="009504A5">
        <w:rPr>
          <w:lang w:val="en-US" w:eastAsia="es-ES"/>
        </w:rPr>
        <w:t xml:space="preserve"> </w:t>
      </w:r>
      <w:r w:rsidRPr="009504A5">
        <w:rPr>
          <w:lang w:val="en-US" w:eastAsia="es-ES"/>
        </w:rPr>
        <w:t>stated that art is produced at a double bind: while art can be complicit</w:t>
      </w:r>
      <w:r w:rsidR="00E01D1A" w:rsidRPr="009504A5">
        <w:rPr>
          <w:lang w:val="en-US" w:eastAsia="es-ES"/>
        </w:rPr>
        <w:t xml:space="preserve"> in</w:t>
      </w:r>
      <w:r w:rsidRPr="009504A5">
        <w:rPr>
          <w:lang w:val="en-US" w:eastAsia="es-ES"/>
        </w:rPr>
        <w:t xml:space="preserve"> or </w:t>
      </w:r>
      <w:proofErr w:type="spellStart"/>
      <w:r w:rsidRPr="009504A5">
        <w:rPr>
          <w:lang w:val="en-US" w:eastAsia="es-ES"/>
        </w:rPr>
        <w:t>instrumentalized</w:t>
      </w:r>
      <w:proofErr w:type="spellEnd"/>
      <w:r w:rsidRPr="009504A5">
        <w:rPr>
          <w:lang w:val="en-US" w:eastAsia="es-ES"/>
        </w:rPr>
        <w:t xml:space="preserve"> by power, its autonomy is located in an imaginary space. What do they mean by this? First, that art, in order to be </w:t>
      </w:r>
      <w:r w:rsidRPr="009504A5">
        <w:rPr>
          <w:i/>
          <w:lang w:val="en-US" w:eastAsia="es-ES"/>
        </w:rPr>
        <w:t>seen</w:t>
      </w:r>
      <w:r w:rsidRPr="009504A5">
        <w:rPr>
          <w:lang w:val="en-US" w:eastAsia="es-ES"/>
        </w:rPr>
        <w:t xml:space="preserve">, depends on a platform – an institution – and thus needs to be part of some art world. Second, that the autonomy of art – as a separate regime or an isolated sphere – is a fantasy. In order to consider the autonomy of art outside of this double bind, Clement Greenberg tied the autonomy of </w:t>
      </w:r>
      <w:proofErr w:type="gramStart"/>
      <w:r w:rsidRPr="009504A5">
        <w:rPr>
          <w:lang w:val="en-US" w:eastAsia="es-ES"/>
        </w:rPr>
        <w:t>art – as art</w:t>
      </w:r>
      <w:r w:rsidR="000B0D44">
        <w:rPr>
          <w:lang w:val="en-US" w:eastAsia="es-ES"/>
        </w:rPr>
        <w:t>'s</w:t>
      </w:r>
      <w:proofErr w:type="gramEnd"/>
      <w:r w:rsidRPr="009504A5">
        <w:rPr>
          <w:lang w:val="en-US" w:eastAsia="es-ES"/>
        </w:rPr>
        <w:t xml:space="preserve"> for art</w:t>
      </w:r>
      <w:r w:rsidR="000B0D44">
        <w:rPr>
          <w:lang w:val="en-US" w:eastAsia="es-ES"/>
        </w:rPr>
        <w:t>'s</w:t>
      </w:r>
      <w:r w:rsidRPr="009504A5">
        <w:rPr>
          <w:lang w:val="en-US" w:eastAsia="es-ES"/>
        </w:rPr>
        <w:t xml:space="preserve"> sake – to the avant-garde situating criticality within the discipline or medium of art itself. </w:t>
      </w:r>
      <w:r w:rsidR="00525069" w:rsidRPr="009504A5">
        <w:rPr>
          <w:lang w:val="en-US" w:eastAsia="es-ES"/>
        </w:rPr>
        <w:t>In Greenb</w:t>
      </w:r>
      <w:r w:rsidR="00E3053F" w:rsidRPr="009504A5">
        <w:rPr>
          <w:lang w:val="en-US" w:eastAsia="es-ES"/>
        </w:rPr>
        <w:t>erg's definition, avant-garde (m</w:t>
      </w:r>
      <w:r w:rsidR="00525069" w:rsidRPr="009504A5">
        <w:rPr>
          <w:lang w:val="en-US" w:eastAsia="es-ES"/>
        </w:rPr>
        <w:t>odernist) painting c</w:t>
      </w:r>
      <w:r w:rsidRPr="009504A5">
        <w:rPr>
          <w:lang w:val="en-US" w:eastAsia="es-ES"/>
        </w:rPr>
        <w:t>learly tak</w:t>
      </w:r>
      <w:r w:rsidR="00525069" w:rsidRPr="009504A5">
        <w:rPr>
          <w:lang w:val="en-US" w:eastAsia="es-ES"/>
        </w:rPr>
        <w:t>es</w:t>
      </w:r>
      <w:r w:rsidRPr="009504A5">
        <w:rPr>
          <w:lang w:val="en-US" w:eastAsia="es-ES"/>
        </w:rPr>
        <w:t xml:space="preserve"> a position against socialist realist painting and those debates of the 1930s </w:t>
      </w:r>
      <w:r w:rsidR="00E01D1A" w:rsidRPr="009504A5">
        <w:rPr>
          <w:lang w:val="en-US" w:eastAsia="es-ES"/>
        </w:rPr>
        <w:t xml:space="preserve">that rely </w:t>
      </w:r>
      <w:r w:rsidRPr="009504A5">
        <w:rPr>
          <w:lang w:val="en-US" w:eastAsia="es-ES"/>
        </w:rPr>
        <w:t>on the relationship between art and politics (embodied for example</w:t>
      </w:r>
      <w:r w:rsidR="00E01D1A" w:rsidRPr="009504A5">
        <w:rPr>
          <w:lang w:val="en-US" w:eastAsia="es-ES"/>
        </w:rPr>
        <w:t xml:space="preserve"> by </w:t>
      </w:r>
      <w:r w:rsidRPr="009504A5">
        <w:rPr>
          <w:lang w:val="en-US" w:eastAsia="es-ES"/>
        </w:rPr>
        <w:t>Mexican muralist painting, which was very popular in New York in the 1930s)</w:t>
      </w:r>
      <w:r w:rsidR="00525069" w:rsidRPr="009504A5">
        <w:rPr>
          <w:lang w:val="en-US" w:eastAsia="es-ES"/>
        </w:rPr>
        <w:t>.</w:t>
      </w:r>
      <w:r w:rsidRPr="009504A5">
        <w:rPr>
          <w:lang w:val="en-US" w:eastAsia="es-ES"/>
        </w:rPr>
        <w:t xml:space="preserve"> </w:t>
      </w:r>
      <w:r w:rsidR="00525069" w:rsidRPr="009504A5">
        <w:rPr>
          <w:lang w:val="en-US" w:eastAsia="es-ES"/>
        </w:rPr>
        <w:t xml:space="preserve">He </w:t>
      </w:r>
      <w:r w:rsidRPr="009504A5">
        <w:rPr>
          <w:lang w:val="en-US" w:eastAsia="es-ES"/>
        </w:rPr>
        <w:t>characterize</w:t>
      </w:r>
      <w:r w:rsidR="00525069" w:rsidRPr="009504A5">
        <w:rPr>
          <w:lang w:val="en-US" w:eastAsia="es-ES"/>
        </w:rPr>
        <w:t>s avant-garde</w:t>
      </w:r>
      <w:r w:rsidRPr="009504A5">
        <w:rPr>
          <w:lang w:val="en-US" w:eastAsia="es-ES"/>
        </w:rPr>
        <w:t xml:space="preserve"> by </w:t>
      </w:r>
      <w:r w:rsidR="00525069" w:rsidRPr="009504A5">
        <w:rPr>
          <w:lang w:val="en-US" w:eastAsia="es-ES"/>
        </w:rPr>
        <w:t xml:space="preserve">its </w:t>
      </w:r>
      <w:r w:rsidRPr="009504A5">
        <w:rPr>
          <w:lang w:val="en-US" w:eastAsia="es-ES"/>
        </w:rPr>
        <w:t>self-critique in the sense that its formal expression is a meditation on the qualities of the medium of painting. This meant extricating figuration from the arts</w:t>
      </w:r>
      <w:r w:rsidR="00525069" w:rsidRPr="009504A5">
        <w:rPr>
          <w:lang w:val="en-US" w:eastAsia="es-ES"/>
        </w:rPr>
        <w:t>,</w:t>
      </w:r>
      <w:r w:rsidRPr="009504A5">
        <w:rPr>
          <w:lang w:val="en-US" w:eastAsia="es-ES"/>
        </w:rPr>
        <w:t xml:space="preserve"> and an essentialist understanding of the mediums of art: for Greenberg, ‘purity’ was political – especially if it was seen as an embodiment of a free nation versus the authoritarian Soviet Union.</w:t>
      </w:r>
    </w:p>
    <w:p w14:paraId="11990058" w14:textId="77777777" w:rsidR="00F73E8F" w:rsidRPr="009504A5" w:rsidRDefault="00F73E8F" w:rsidP="009504A5">
      <w:pPr>
        <w:spacing w:after="0"/>
        <w:rPr>
          <w:lang w:val="en-US" w:eastAsia="es-ES"/>
        </w:rPr>
      </w:pPr>
    </w:p>
    <w:p w14:paraId="2D8DD581" w14:textId="4A4855C8" w:rsidR="000F1244" w:rsidRPr="009504A5" w:rsidRDefault="000F1244" w:rsidP="009504A5">
      <w:pPr>
        <w:spacing w:after="0"/>
        <w:rPr>
          <w:lang w:val="en-US" w:eastAsia="es-ES"/>
        </w:rPr>
      </w:pPr>
      <w:r w:rsidRPr="009504A5">
        <w:rPr>
          <w:lang w:val="en-US" w:eastAsia="es-ES"/>
        </w:rPr>
        <w:t>Postmodernism could be understood as an effort to break with Greenberg</w:t>
      </w:r>
      <w:r w:rsidR="000B0D44" w:rsidRPr="000B0D44">
        <w:rPr>
          <w:lang w:val="en-US" w:eastAsia="es-ES"/>
        </w:rPr>
        <w:t>'s</w:t>
      </w:r>
      <w:r w:rsidRPr="009504A5">
        <w:rPr>
          <w:lang w:val="en-US" w:eastAsia="es-ES"/>
        </w:rPr>
        <w:t xml:space="preserve"> disciplinary totalitarianism. Taking up the Dadaist and surrealist avant-garde</w:t>
      </w:r>
      <w:r w:rsidR="000B0D44" w:rsidRPr="000B0D44">
        <w:rPr>
          <w:lang w:val="en-US" w:eastAsia="es-ES"/>
        </w:rPr>
        <w:t>'s</w:t>
      </w:r>
      <w:r w:rsidRPr="009504A5">
        <w:rPr>
          <w:lang w:val="en-US" w:eastAsia="es-ES"/>
        </w:rPr>
        <w:t xml:space="preserve"> goals of unifying art and life, postmodernism thrived </w:t>
      </w:r>
      <w:r w:rsidR="00525069" w:rsidRPr="009504A5">
        <w:rPr>
          <w:lang w:val="en-US" w:eastAsia="es-ES"/>
        </w:rPr>
        <w:t xml:space="preserve">on </w:t>
      </w:r>
      <w:r w:rsidRPr="009504A5">
        <w:rPr>
          <w:lang w:val="en-US" w:eastAsia="es-ES"/>
        </w:rPr>
        <w:t xml:space="preserve">the advent of interdisciplinary strategies and the symbiosis of art with everything else. Post-war art continued the </w:t>
      </w:r>
      <w:proofErr w:type="spellStart"/>
      <w:r w:rsidRPr="009504A5">
        <w:rPr>
          <w:lang w:val="en-US" w:eastAsia="es-ES"/>
        </w:rPr>
        <w:t>vanguardist</w:t>
      </w:r>
      <w:proofErr w:type="spellEnd"/>
      <w:r w:rsidRPr="009504A5">
        <w:rPr>
          <w:lang w:val="en-US" w:eastAsia="es-ES"/>
        </w:rPr>
        <w:t xml:space="preserve"> critique of the bourgeois notions of autonomous art and expressive artists</w:t>
      </w:r>
      <w:r w:rsidR="00525069" w:rsidRPr="009504A5">
        <w:rPr>
          <w:lang w:val="en-US" w:eastAsia="es-ES"/>
        </w:rPr>
        <w:t>. It e</w:t>
      </w:r>
      <w:r w:rsidRPr="009504A5">
        <w:rPr>
          <w:lang w:val="en-US" w:eastAsia="es-ES"/>
        </w:rPr>
        <w:t>mbrac</w:t>
      </w:r>
      <w:r w:rsidR="00525069" w:rsidRPr="009504A5">
        <w:rPr>
          <w:lang w:val="en-US" w:eastAsia="es-ES"/>
        </w:rPr>
        <w:t>ed</w:t>
      </w:r>
      <w:r w:rsidRPr="009504A5">
        <w:rPr>
          <w:lang w:val="en-US" w:eastAsia="es-ES"/>
        </w:rPr>
        <w:t xml:space="preserve"> everyday objects, transform</w:t>
      </w:r>
      <w:r w:rsidR="00525069" w:rsidRPr="009504A5">
        <w:rPr>
          <w:lang w:val="en-US" w:eastAsia="es-ES"/>
        </w:rPr>
        <w:t>ed</w:t>
      </w:r>
      <w:r w:rsidRPr="009504A5">
        <w:rPr>
          <w:lang w:val="en-US" w:eastAsia="es-ES"/>
        </w:rPr>
        <w:t xml:space="preserve"> the artist</w:t>
      </w:r>
      <w:r w:rsidR="000B0D44" w:rsidRPr="000B0D44">
        <w:rPr>
          <w:lang w:val="en-US" w:eastAsia="es-ES"/>
        </w:rPr>
        <w:t>'s</w:t>
      </w:r>
      <w:r w:rsidRPr="009504A5">
        <w:rPr>
          <w:lang w:val="en-US" w:eastAsia="es-ES"/>
        </w:rPr>
        <w:t xml:space="preserve"> function, question</w:t>
      </w:r>
      <w:r w:rsidR="00525069" w:rsidRPr="009504A5">
        <w:rPr>
          <w:lang w:val="en-US" w:eastAsia="es-ES"/>
        </w:rPr>
        <w:t>ed</w:t>
      </w:r>
      <w:r w:rsidRPr="009504A5">
        <w:rPr>
          <w:lang w:val="en-US" w:eastAsia="es-ES"/>
        </w:rPr>
        <w:t xml:space="preserve"> the institution of art </w:t>
      </w:r>
      <w:r w:rsidR="00525069" w:rsidRPr="009504A5">
        <w:rPr>
          <w:lang w:val="en-US" w:eastAsia="es-ES"/>
        </w:rPr>
        <w:t xml:space="preserve">and </w:t>
      </w:r>
      <w:r w:rsidRPr="009504A5">
        <w:rPr>
          <w:lang w:val="en-US" w:eastAsia="es-ES"/>
        </w:rPr>
        <w:t>attack</w:t>
      </w:r>
      <w:r w:rsidR="00525069" w:rsidRPr="009504A5">
        <w:rPr>
          <w:lang w:val="en-US" w:eastAsia="es-ES"/>
        </w:rPr>
        <w:t>ed</w:t>
      </w:r>
      <w:r w:rsidRPr="009504A5">
        <w:rPr>
          <w:lang w:val="en-US" w:eastAsia="es-ES"/>
        </w:rPr>
        <w:t xml:space="preserve"> it in </w:t>
      </w:r>
      <w:r w:rsidR="00525069" w:rsidRPr="009504A5">
        <w:rPr>
          <w:lang w:val="en-US" w:eastAsia="es-ES"/>
        </w:rPr>
        <w:t xml:space="preserve">an </w:t>
      </w:r>
      <w:r w:rsidRPr="009504A5">
        <w:rPr>
          <w:lang w:val="en-US" w:eastAsia="es-ES"/>
        </w:rPr>
        <w:t>anarchist manner.</w:t>
      </w:r>
      <w:r w:rsidRPr="009504A5">
        <w:rPr>
          <w:vertAlign w:val="superscript"/>
          <w:lang w:val="en-US" w:eastAsia="es-ES"/>
        </w:rPr>
        <w:footnoteReference w:id="3"/>
      </w:r>
      <w:r w:rsidRPr="009504A5">
        <w:rPr>
          <w:lang w:val="en-US" w:eastAsia="es-ES"/>
        </w:rPr>
        <w:t xml:space="preserve"> Following Hal Foster, art from the 1950s and 1960s represents the failure to destroy the institution of art and the institutionalization of the avant-garde.</w:t>
      </w:r>
      <w:r w:rsidRPr="009504A5">
        <w:rPr>
          <w:vertAlign w:val="superscript"/>
          <w:lang w:val="en-US" w:eastAsia="es-ES"/>
        </w:rPr>
        <w:footnoteReference w:id="4"/>
      </w:r>
      <w:r w:rsidRPr="009504A5">
        <w:rPr>
          <w:lang w:val="en-US" w:eastAsia="es-ES"/>
        </w:rPr>
        <w:t xml:space="preserve"> If Greenberg advocated aesthetic autonomy with the purpose of resisting </w:t>
      </w:r>
      <w:r w:rsidR="00525069" w:rsidRPr="009504A5">
        <w:rPr>
          <w:lang w:val="en-US" w:eastAsia="es-ES"/>
        </w:rPr>
        <w:t xml:space="preserve">the </w:t>
      </w:r>
      <w:r w:rsidRPr="009504A5">
        <w:rPr>
          <w:lang w:val="en-US" w:eastAsia="es-ES"/>
        </w:rPr>
        <w:t xml:space="preserve">illustrational meanings </w:t>
      </w:r>
      <w:r w:rsidR="00E3053F" w:rsidRPr="009504A5">
        <w:rPr>
          <w:lang w:val="en-US" w:eastAsia="es-ES"/>
        </w:rPr>
        <w:t>typical of</w:t>
      </w:r>
      <w:r w:rsidRPr="009504A5">
        <w:rPr>
          <w:lang w:val="en-US" w:eastAsia="es-ES"/>
        </w:rPr>
        <w:t xml:space="preserve"> kitsch and commercial forces, post-</w:t>
      </w:r>
      <w:r w:rsidRPr="009504A5">
        <w:rPr>
          <w:lang w:val="en-US" w:eastAsia="es-ES"/>
        </w:rPr>
        <w:lastRenderedPageBreak/>
        <w:t>modernist</w:t>
      </w:r>
      <w:r w:rsidR="000B0D44" w:rsidRPr="000B0D44">
        <w:rPr>
          <w:lang w:val="en-US" w:eastAsia="es-ES"/>
        </w:rPr>
        <w:t>'s</w:t>
      </w:r>
      <w:r w:rsidRPr="009504A5">
        <w:rPr>
          <w:lang w:val="en-US" w:eastAsia="es-ES"/>
        </w:rPr>
        <w:t xml:space="preserve"> interdisciplinary strategies led art, in Foster</w:t>
      </w:r>
      <w:r w:rsidR="000B0D44" w:rsidRPr="000B0D44">
        <w:rPr>
          <w:lang w:val="en-US" w:eastAsia="es-ES"/>
        </w:rPr>
        <w:t>'s</w:t>
      </w:r>
      <w:r w:rsidRPr="009504A5">
        <w:rPr>
          <w:lang w:val="en-US" w:eastAsia="es-ES"/>
        </w:rPr>
        <w:t xml:space="preserve"> words, </w:t>
      </w:r>
      <w:r w:rsidR="000B0D44">
        <w:rPr>
          <w:lang w:val="en-US" w:eastAsia="es-ES"/>
        </w:rPr>
        <w:t>‘</w:t>
      </w:r>
      <w:r w:rsidRPr="009504A5">
        <w:rPr>
          <w:lang w:val="en-US" w:eastAsia="es-ES"/>
        </w:rPr>
        <w:t>to become embedded into life under the terms of mass capitalism, while it became appropriated by the culture industry.</w:t>
      </w:r>
      <w:r w:rsidR="000B0D44">
        <w:rPr>
          <w:lang w:val="en-US" w:eastAsia="es-ES"/>
        </w:rPr>
        <w:t>’</w:t>
      </w:r>
      <w:r w:rsidRPr="009504A5">
        <w:rPr>
          <w:vertAlign w:val="superscript"/>
          <w:lang w:val="en-US" w:eastAsia="es-ES"/>
        </w:rPr>
        <w:footnoteReference w:id="5"/>
      </w:r>
      <w:r w:rsidRPr="009504A5">
        <w:rPr>
          <w:lang w:val="en-US" w:eastAsia="es-ES"/>
        </w:rPr>
        <w:t xml:space="preserve"> Due to its ‘post-medium’ condition, as Rosalind Krauss termed ‘postmodern </w:t>
      </w:r>
      <w:proofErr w:type="spellStart"/>
      <w:r w:rsidRPr="009504A5">
        <w:rPr>
          <w:lang w:val="en-US" w:eastAsia="es-ES"/>
        </w:rPr>
        <w:t>interdisciplinarity</w:t>
      </w:r>
      <w:proofErr w:type="spellEnd"/>
      <w:r w:rsidRPr="009504A5">
        <w:rPr>
          <w:lang w:val="en-US" w:eastAsia="es-ES"/>
        </w:rPr>
        <w:t>’</w:t>
      </w:r>
      <w:r w:rsidR="00E3053F" w:rsidRPr="009504A5">
        <w:rPr>
          <w:lang w:val="en-US" w:eastAsia="es-ES"/>
        </w:rPr>
        <w:t>,</w:t>
      </w:r>
      <w:r w:rsidRPr="009504A5">
        <w:rPr>
          <w:lang w:val="en-US" w:eastAsia="es-ES"/>
        </w:rPr>
        <w:t xml:space="preserve"> art is enmeshed with reality, and its materials can range from</w:t>
      </w:r>
      <w:r w:rsidR="00E3053F" w:rsidRPr="009504A5">
        <w:rPr>
          <w:lang w:val="en-US" w:eastAsia="es-ES"/>
        </w:rPr>
        <w:t xml:space="preserve"> and beyond</w:t>
      </w:r>
      <w:r w:rsidRPr="009504A5">
        <w:rPr>
          <w:lang w:val="en-US" w:eastAsia="es-ES"/>
        </w:rPr>
        <w:t xml:space="preserve"> social interaction</w:t>
      </w:r>
      <w:r w:rsidR="00E3053F" w:rsidRPr="009504A5">
        <w:rPr>
          <w:lang w:val="en-US" w:eastAsia="es-ES"/>
        </w:rPr>
        <w:t xml:space="preserve"> to</w:t>
      </w:r>
      <w:r w:rsidRPr="009504A5">
        <w:rPr>
          <w:lang w:val="en-US" w:eastAsia="es-ES"/>
        </w:rPr>
        <w:t xml:space="preserve"> scientific research</w:t>
      </w:r>
      <w:r w:rsidR="00E3053F" w:rsidRPr="009504A5">
        <w:rPr>
          <w:lang w:val="en-US" w:eastAsia="es-ES"/>
        </w:rPr>
        <w:t xml:space="preserve"> and </w:t>
      </w:r>
      <w:r w:rsidRPr="009504A5">
        <w:rPr>
          <w:lang w:val="en-US" w:eastAsia="es-ES"/>
        </w:rPr>
        <w:t>montage. With postmodernism, the politics of the autonomy of art meant breaking away from in Greenberg</w:t>
      </w:r>
      <w:r w:rsidR="000B0D44" w:rsidRPr="000B0D44">
        <w:rPr>
          <w:lang w:val="en-US" w:eastAsia="es-ES"/>
        </w:rPr>
        <w:t>'s</w:t>
      </w:r>
      <w:r w:rsidRPr="009504A5">
        <w:rPr>
          <w:lang w:val="en-US" w:eastAsia="es-ES"/>
        </w:rPr>
        <w:t xml:space="preserve"> sense of purity and thus art</w:t>
      </w:r>
      <w:r w:rsidR="000B0D44" w:rsidRPr="000B0D44">
        <w:rPr>
          <w:lang w:val="en-US" w:eastAsia="es-ES"/>
        </w:rPr>
        <w:t>'s</w:t>
      </w:r>
      <w:r w:rsidRPr="009504A5">
        <w:rPr>
          <w:lang w:val="en-US" w:eastAsia="es-ES"/>
        </w:rPr>
        <w:t xml:space="preserve"> autonomy came to be conceived as </w:t>
      </w:r>
      <w:r w:rsidR="000B0D44">
        <w:rPr>
          <w:lang w:val="en-US" w:eastAsia="es-ES"/>
        </w:rPr>
        <w:t>‘</w:t>
      </w:r>
      <w:r w:rsidRPr="009504A5">
        <w:rPr>
          <w:lang w:val="en-US" w:eastAsia="es-ES"/>
        </w:rPr>
        <w:t xml:space="preserve">provisional, always defined diacritically (as something supplemental to art) and situated politically, always </w:t>
      </w:r>
      <w:r w:rsidRPr="009504A5">
        <w:rPr>
          <w:i/>
          <w:lang w:val="en-US" w:eastAsia="es-ES"/>
        </w:rPr>
        <w:t>semi</w:t>
      </w:r>
      <w:r w:rsidRPr="009504A5">
        <w:rPr>
          <w:lang w:val="en-US" w:eastAsia="es-ES"/>
        </w:rPr>
        <w:t>.</w:t>
      </w:r>
      <w:r w:rsidR="000B0D44">
        <w:rPr>
          <w:lang w:val="en-US" w:eastAsia="es-ES"/>
        </w:rPr>
        <w:t>’</w:t>
      </w:r>
      <w:r w:rsidRPr="009504A5">
        <w:rPr>
          <w:vertAlign w:val="superscript"/>
          <w:lang w:val="en-US" w:eastAsia="es-ES"/>
        </w:rPr>
        <w:footnoteReference w:id="6"/>
      </w:r>
    </w:p>
    <w:p w14:paraId="35AEE6E4" w14:textId="77777777" w:rsidR="00F73E8F" w:rsidRPr="009504A5" w:rsidRDefault="00F73E8F" w:rsidP="009504A5">
      <w:pPr>
        <w:spacing w:after="0"/>
        <w:rPr>
          <w:lang w:val="en-US" w:eastAsia="es-ES"/>
        </w:rPr>
      </w:pPr>
    </w:p>
    <w:p w14:paraId="35447361" w14:textId="4FCE8F96" w:rsidR="001E08F2" w:rsidRPr="009504A5" w:rsidRDefault="000F1244" w:rsidP="009504A5">
      <w:pPr>
        <w:spacing w:after="0"/>
        <w:rPr>
          <w:lang w:val="en-US" w:eastAsia="es-ES"/>
        </w:rPr>
      </w:pPr>
      <w:r w:rsidRPr="009504A5">
        <w:rPr>
          <w:lang w:val="en-US" w:eastAsia="es-ES"/>
        </w:rPr>
        <w:t xml:space="preserve">Beyond postmodernism, parallel to </w:t>
      </w:r>
      <w:r w:rsidR="00091902" w:rsidRPr="009504A5">
        <w:rPr>
          <w:lang w:val="en-US" w:eastAsia="es-ES"/>
        </w:rPr>
        <w:t xml:space="preserve">an </w:t>
      </w:r>
      <w:r w:rsidRPr="009504A5">
        <w:rPr>
          <w:lang w:val="en-US" w:eastAsia="es-ES"/>
        </w:rPr>
        <w:t>increase of corporate subsid</w:t>
      </w:r>
      <w:r w:rsidR="00091902" w:rsidRPr="009504A5">
        <w:rPr>
          <w:lang w:val="en-US" w:eastAsia="es-ES"/>
        </w:rPr>
        <w:t>ies</w:t>
      </w:r>
      <w:r w:rsidRPr="009504A5">
        <w:rPr>
          <w:lang w:val="en-US" w:eastAsia="es-ES"/>
        </w:rPr>
        <w:t xml:space="preserve"> to the arts, there has been a recent boom in private collecting and </w:t>
      </w:r>
      <w:r w:rsidR="00091902" w:rsidRPr="009504A5">
        <w:rPr>
          <w:lang w:val="en-US" w:eastAsia="es-ES"/>
        </w:rPr>
        <w:t xml:space="preserve">thus </w:t>
      </w:r>
      <w:r w:rsidRPr="009504A5">
        <w:rPr>
          <w:lang w:val="en-US" w:eastAsia="es-ES"/>
        </w:rPr>
        <w:t>a market boom</w:t>
      </w:r>
      <w:r w:rsidR="00091902" w:rsidRPr="009504A5">
        <w:rPr>
          <w:lang w:val="en-US" w:eastAsia="es-ES"/>
        </w:rPr>
        <w:t>.</w:t>
      </w:r>
      <w:r w:rsidRPr="009504A5">
        <w:rPr>
          <w:lang w:val="en-US" w:eastAsia="es-ES"/>
        </w:rPr>
        <w:t xml:space="preserve"> </w:t>
      </w:r>
      <w:r w:rsidR="00091902" w:rsidRPr="009504A5">
        <w:rPr>
          <w:lang w:val="en-US" w:eastAsia="es-ES"/>
        </w:rPr>
        <w:t>T</w:t>
      </w:r>
      <w:r w:rsidRPr="009504A5">
        <w:rPr>
          <w:lang w:val="en-US" w:eastAsia="es-ES"/>
        </w:rPr>
        <w:t>he value of art is speculative and reflects the logic of finance-based economy (and risk</w:t>
      </w:r>
      <w:r w:rsidR="00091902" w:rsidRPr="009504A5">
        <w:rPr>
          <w:lang w:val="en-US" w:eastAsia="es-ES"/>
        </w:rPr>
        <w:t>):</w:t>
      </w:r>
      <w:r w:rsidRPr="009504A5">
        <w:rPr>
          <w:lang w:val="en-US" w:eastAsia="es-ES"/>
        </w:rPr>
        <w:t xml:space="preserve"> the economy and critical art share the core value of ‘innovation.’ In this regard, neoliberalism has meant privatization </w:t>
      </w:r>
      <w:r w:rsidR="00091902" w:rsidRPr="009504A5">
        <w:rPr>
          <w:lang w:val="en-US" w:eastAsia="es-ES"/>
        </w:rPr>
        <w:t xml:space="preserve">for the arts </w:t>
      </w:r>
      <w:r w:rsidRPr="009504A5">
        <w:rPr>
          <w:lang w:val="en-US" w:eastAsia="es-ES"/>
        </w:rPr>
        <w:t>or the collusion between the private and the public sector in order to subsidize them. In the past decade or so (and in the US long before that), corporations have played an important role in investing in culture</w:t>
      </w:r>
      <w:r w:rsidR="00091902" w:rsidRPr="009504A5">
        <w:rPr>
          <w:lang w:val="en-US" w:eastAsia="es-ES"/>
        </w:rPr>
        <w:t>. I</w:t>
      </w:r>
      <w:r w:rsidRPr="009504A5">
        <w:rPr>
          <w:lang w:val="en-US" w:eastAsia="es-ES"/>
        </w:rPr>
        <w:t xml:space="preserve">nstitutions and corporations </w:t>
      </w:r>
      <w:r w:rsidR="00091902" w:rsidRPr="009504A5">
        <w:rPr>
          <w:lang w:val="en-US" w:eastAsia="es-ES"/>
        </w:rPr>
        <w:t xml:space="preserve">have been seeking </w:t>
      </w:r>
      <w:r w:rsidRPr="009504A5">
        <w:rPr>
          <w:lang w:val="en-US" w:eastAsia="es-ES"/>
        </w:rPr>
        <w:t xml:space="preserve">to play an important role in communicating the </w:t>
      </w:r>
      <w:r w:rsidR="00091902" w:rsidRPr="009504A5">
        <w:rPr>
          <w:lang w:val="en-US" w:eastAsia="es-ES"/>
        </w:rPr>
        <w:t xml:space="preserve">point of view of the </w:t>
      </w:r>
      <w:r w:rsidRPr="009504A5">
        <w:rPr>
          <w:lang w:val="en-US" w:eastAsia="es-ES"/>
        </w:rPr>
        <w:t>private sector on an array of critical public topics.</w:t>
      </w:r>
      <w:r w:rsidRPr="009504A5">
        <w:rPr>
          <w:vertAlign w:val="superscript"/>
          <w:lang w:val="en-US" w:eastAsia="es-ES"/>
        </w:rPr>
        <w:footnoteReference w:id="7"/>
      </w:r>
      <w:r w:rsidRPr="009504A5">
        <w:rPr>
          <w:lang w:val="en-US" w:eastAsia="es-ES"/>
        </w:rPr>
        <w:t xml:space="preserve"> If art was previously supported by the state, because culture was considered to be an asset to the nation, today, corporations have appropriated this function, as they sponsor and jury art shows, grant awards and funds and collect artworks. Meanwhile, they promote their perspective</w:t>
      </w:r>
      <w:r w:rsidR="006664EC" w:rsidRPr="009504A5">
        <w:rPr>
          <w:lang w:val="en-US" w:eastAsia="es-ES"/>
        </w:rPr>
        <w:t>s</w:t>
      </w:r>
      <w:r w:rsidRPr="009504A5">
        <w:rPr>
          <w:lang w:val="en-US" w:eastAsia="es-ES"/>
        </w:rPr>
        <w:t xml:space="preserve"> on critical public topics.</w:t>
      </w:r>
      <w:r w:rsidRPr="009504A5">
        <w:rPr>
          <w:vertAlign w:val="superscript"/>
          <w:lang w:val="en-US" w:eastAsia="es-ES"/>
        </w:rPr>
        <w:footnoteReference w:id="8"/>
      </w:r>
      <w:r w:rsidRPr="009504A5">
        <w:rPr>
          <w:lang w:val="en-US" w:eastAsia="es-ES"/>
        </w:rPr>
        <w:t xml:space="preserve"> In a 1998 article, art historian Chin-</w:t>
      </w:r>
      <w:proofErr w:type="spellStart"/>
      <w:r w:rsidRPr="009504A5">
        <w:rPr>
          <w:lang w:val="en-US" w:eastAsia="es-ES"/>
        </w:rPr>
        <w:t>tao</w:t>
      </w:r>
      <w:proofErr w:type="spellEnd"/>
      <w:r w:rsidRPr="009504A5">
        <w:rPr>
          <w:lang w:val="en-US" w:eastAsia="es-ES"/>
        </w:rPr>
        <w:t xml:space="preserve"> Wu highlighted how corporations appropriate the concept of innovation – also known as innovative disruption or creative destruction – in order to redefine its meaning in corporate terms. She quotes</w:t>
      </w:r>
      <w:r w:rsidR="006664EC" w:rsidRPr="009504A5">
        <w:rPr>
          <w:lang w:val="en-US" w:eastAsia="es-ES"/>
        </w:rPr>
        <w:t xml:space="preserve"> John Murphy, executive vice-president of Philip Morris </w:t>
      </w:r>
      <w:proofErr w:type="spellStart"/>
      <w:r w:rsidR="006664EC" w:rsidRPr="009504A5">
        <w:rPr>
          <w:lang w:val="en-US" w:eastAsia="es-ES"/>
        </w:rPr>
        <w:t>Inc</w:t>
      </w:r>
      <w:proofErr w:type="spellEnd"/>
      <w:r w:rsidRPr="009504A5">
        <w:rPr>
          <w:lang w:val="en-US" w:eastAsia="es-ES"/>
        </w:rPr>
        <w:t xml:space="preserve"> – </w:t>
      </w:r>
      <w:r w:rsidR="006664EC" w:rsidRPr="009504A5">
        <w:rPr>
          <w:lang w:val="en-US" w:eastAsia="es-ES"/>
        </w:rPr>
        <w:t xml:space="preserve">a </w:t>
      </w:r>
      <w:r w:rsidRPr="009504A5">
        <w:rPr>
          <w:lang w:val="en-US" w:eastAsia="es-ES"/>
        </w:rPr>
        <w:t xml:space="preserve">U.S. cigarette company – on their sponsorship of the 1969 exhibition, </w:t>
      </w:r>
      <w:r w:rsidRPr="009504A5">
        <w:rPr>
          <w:i/>
          <w:lang w:val="en-US" w:eastAsia="es-ES"/>
        </w:rPr>
        <w:t>When Attitudes Become Form</w:t>
      </w:r>
      <w:r w:rsidRPr="009504A5">
        <w:rPr>
          <w:lang w:val="en-US" w:eastAsia="es-ES"/>
        </w:rPr>
        <w:t xml:space="preserve">: </w:t>
      </w:r>
    </w:p>
    <w:p w14:paraId="22AB455B" w14:textId="77777777" w:rsidR="00F73E8F" w:rsidRPr="009504A5" w:rsidRDefault="00F73E8F" w:rsidP="009504A5">
      <w:pPr>
        <w:spacing w:after="0"/>
        <w:rPr>
          <w:rFonts w:ascii="Baskerville" w:eastAsia="MS Mincho" w:hAnsi="Baskerville"/>
          <w:sz w:val="26"/>
          <w:szCs w:val="26"/>
          <w:lang w:val="en-US" w:eastAsia="es-ES"/>
        </w:rPr>
      </w:pPr>
    </w:p>
    <w:p w14:paraId="1E0B2EF3" w14:textId="4267472E" w:rsidR="000F1244" w:rsidRPr="009504A5" w:rsidRDefault="000F1244" w:rsidP="009504A5">
      <w:pPr>
        <w:pStyle w:val="Quote"/>
        <w:spacing w:after="0"/>
        <w:ind w:left="708"/>
        <w:rPr>
          <w:i w:val="0"/>
          <w:lang w:val="en-US" w:eastAsia="es-ES"/>
        </w:rPr>
      </w:pPr>
      <w:r w:rsidRPr="009504A5">
        <w:rPr>
          <w:i w:val="0"/>
          <w:lang w:val="en-US" w:eastAsia="es-ES"/>
        </w:rPr>
        <w:t>We feel it is appropriate that we participate in bringing these works to the attention of the public, for there is a key element in this ‘new art’ which has its counterpart in the business world. That element is innovation – without which it would be impossible for progress to be made in any segment in society.</w:t>
      </w:r>
      <w:r w:rsidRPr="009504A5">
        <w:rPr>
          <w:i w:val="0"/>
          <w:vertAlign w:val="superscript"/>
          <w:lang w:val="en-US" w:eastAsia="es-ES"/>
        </w:rPr>
        <w:footnoteReference w:id="9"/>
      </w:r>
      <w:r w:rsidRPr="009504A5">
        <w:rPr>
          <w:i w:val="0"/>
          <w:lang w:val="en-US" w:eastAsia="es-ES"/>
        </w:rPr>
        <w:t xml:space="preserve"> </w:t>
      </w:r>
    </w:p>
    <w:p w14:paraId="1F90801D" w14:textId="77777777" w:rsidR="00F73E8F" w:rsidRPr="009504A5" w:rsidRDefault="00F73E8F" w:rsidP="009504A5">
      <w:pPr>
        <w:spacing w:after="0"/>
        <w:rPr>
          <w:rFonts w:ascii="Baskerville" w:eastAsia="MS Mincho" w:hAnsi="Baskerville"/>
          <w:sz w:val="26"/>
          <w:szCs w:val="26"/>
          <w:lang w:val="en-US" w:eastAsia="es-ES"/>
        </w:rPr>
      </w:pPr>
    </w:p>
    <w:p w14:paraId="73763D78" w14:textId="61E256D4" w:rsidR="000F1244" w:rsidRPr="009504A5" w:rsidRDefault="000F1244" w:rsidP="009504A5">
      <w:pPr>
        <w:spacing w:after="0"/>
        <w:rPr>
          <w:lang w:val="en-US" w:eastAsia="es-ES"/>
        </w:rPr>
      </w:pPr>
      <w:r w:rsidRPr="009504A5">
        <w:rPr>
          <w:lang w:val="en-US" w:eastAsia="es-ES"/>
        </w:rPr>
        <w:t>Furthermore, in the context of neoliberal reforms and sensibilit</w:t>
      </w:r>
      <w:r w:rsidR="006664EC" w:rsidRPr="009504A5">
        <w:rPr>
          <w:lang w:val="en-US" w:eastAsia="es-ES"/>
        </w:rPr>
        <w:t>ies</w:t>
      </w:r>
      <w:r w:rsidRPr="009504A5">
        <w:rPr>
          <w:lang w:val="en-US" w:eastAsia="es-ES"/>
        </w:rPr>
        <w:t xml:space="preserve">, there is a global tendency to subdue contemporary art to the politics of culture administration, which implies </w:t>
      </w:r>
      <w:r w:rsidR="000B0D44">
        <w:rPr>
          <w:lang w:val="en-US" w:eastAsia="es-ES"/>
        </w:rPr>
        <w:t>‘</w:t>
      </w:r>
      <w:r w:rsidRPr="009504A5">
        <w:rPr>
          <w:lang w:val="en-US" w:eastAsia="es-ES"/>
        </w:rPr>
        <w:t>democratizing culture</w:t>
      </w:r>
      <w:r w:rsidR="000B0D44">
        <w:rPr>
          <w:lang w:val="en-US" w:eastAsia="es-ES"/>
        </w:rPr>
        <w:t>’</w:t>
      </w:r>
      <w:r w:rsidRPr="009504A5">
        <w:rPr>
          <w:lang w:val="en-US" w:eastAsia="es-ES"/>
        </w:rPr>
        <w:t xml:space="preserve"> making it accessible to the masses, using it as a tool for the well-being of society, </w:t>
      </w:r>
      <w:r w:rsidR="006664EC" w:rsidRPr="009504A5">
        <w:rPr>
          <w:lang w:val="en-US" w:eastAsia="es-ES"/>
        </w:rPr>
        <w:t xml:space="preserve">and </w:t>
      </w:r>
      <w:r w:rsidRPr="009504A5">
        <w:rPr>
          <w:lang w:val="en-US" w:eastAsia="es-ES"/>
        </w:rPr>
        <w:t xml:space="preserve">the reconstruction or healing of a community or society that has experienced violence. Cultural </w:t>
      </w:r>
      <w:r w:rsidRPr="009504A5">
        <w:rPr>
          <w:lang w:val="en-US" w:eastAsia="es-ES"/>
        </w:rPr>
        <w:lastRenderedPageBreak/>
        <w:t>institutions subsidized by corporations and individual patrons apparently follow progressive agendas promoting political</w:t>
      </w:r>
      <w:r w:rsidR="006664EC" w:rsidRPr="009504A5">
        <w:rPr>
          <w:lang w:val="en-US" w:eastAsia="es-ES"/>
        </w:rPr>
        <w:t xml:space="preserve"> </w:t>
      </w:r>
      <w:r w:rsidRPr="009504A5">
        <w:rPr>
          <w:lang w:val="en-US" w:eastAsia="es-ES"/>
        </w:rPr>
        <w:t xml:space="preserve">or socially minded art. For instance, </w:t>
      </w:r>
      <w:r w:rsidRPr="009504A5">
        <w:rPr>
          <w:i/>
          <w:lang w:val="en-US" w:eastAsia="es-ES"/>
        </w:rPr>
        <w:t>Creative Time</w:t>
      </w:r>
      <w:r w:rsidRPr="009504A5">
        <w:rPr>
          <w:lang w:val="en-US" w:eastAsia="es-ES"/>
        </w:rPr>
        <w:t xml:space="preserve"> in New York (funded by a mix of state and corporate support)</w:t>
      </w:r>
      <w:r w:rsidRPr="009504A5">
        <w:rPr>
          <w:b/>
          <w:lang w:val="en-US" w:eastAsia="es-ES"/>
        </w:rPr>
        <w:t xml:space="preserve"> </w:t>
      </w:r>
      <w:r w:rsidRPr="009504A5">
        <w:rPr>
          <w:lang w:val="en-US" w:eastAsia="es-ES"/>
        </w:rPr>
        <w:t>supports public and community art, with the goal of enabling the politi</w:t>
      </w:r>
      <w:r w:rsidR="00525356" w:rsidRPr="009504A5">
        <w:rPr>
          <w:lang w:val="en-US" w:eastAsia="es-ES"/>
        </w:rPr>
        <w:t>ci</w:t>
      </w:r>
      <w:r w:rsidRPr="009504A5">
        <w:rPr>
          <w:lang w:val="en-US" w:eastAsia="es-ES"/>
        </w:rPr>
        <w:t>zation of social space with cultural intervention. This organiz</w:t>
      </w:r>
      <w:r w:rsidR="000B0D44">
        <w:rPr>
          <w:lang w:val="en-US" w:eastAsia="es-ES"/>
        </w:rPr>
        <w:t xml:space="preserve">ation sponsored Tania </w:t>
      </w:r>
      <w:proofErr w:type="spellStart"/>
      <w:r w:rsidR="000B0D44">
        <w:rPr>
          <w:lang w:val="en-US" w:eastAsia="es-ES"/>
        </w:rPr>
        <w:t>Bruguera</w:t>
      </w:r>
      <w:r w:rsidR="000B0D44" w:rsidRPr="000B0D44">
        <w:rPr>
          <w:lang w:val="en-US" w:eastAsia="es-ES"/>
        </w:rPr>
        <w:t>'s</w:t>
      </w:r>
      <w:proofErr w:type="spellEnd"/>
      <w:r w:rsidRPr="009504A5">
        <w:rPr>
          <w:lang w:val="en-US" w:eastAsia="es-ES"/>
        </w:rPr>
        <w:t xml:space="preserve"> </w:t>
      </w:r>
      <w:r w:rsidRPr="009504A5">
        <w:rPr>
          <w:i/>
          <w:lang w:val="en-US" w:eastAsia="es-ES"/>
        </w:rPr>
        <w:t>Immigrant Movement International</w:t>
      </w:r>
      <w:r w:rsidR="006664EC" w:rsidRPr="009504A5">
        <w:rPr>
          <w:lang w:val="en-US" w:eastAsia="es-ES"/>
        </w:rPr>
        <w:t>,</w:t>
      </w:r>
      <w:r w:rsidRPr="009504A5">
        <w:rPr>
          <w:lang w:val="en-US" w:eastAsia="es-ES"/>
        </w:rPr>
        <w:t xml:space="preserve"> a project developed in Queens, New York</w:t>
      </w:r>
      <w:r w:rsidR="006664EC" w:rsidRPr="009504A5">
        <w:rPr>
          <w:lang w:val="en-US" w:eastAsia="es-ES"/>
        </w:rPr>
        <w:t xml:space="preserve"> in 2011</w:t>
      </w:r>
      <w:r w:rsidRPr="009504A5">
        <w:rPr>
          <w:lang w:val="en-US" w:eastAsia="es-ES"/>
        </w:rPr>
        <w:t>, which the artist describes as: a flexible community space and long-term socio-political movement, public workshops, events, actions and partnerships with immigrant and service organizations</w:t>
      </w:r>
      <w:r w:rsidR="00897515" w:rsidRPr="009504A5">
        <w:rPr>
          <w:lang w:val="en-US" w:eastAsia="es-ES"/>
        </w:rPr>
        <w:t>. T</w:t>
      </w:r>
      <w:r w:rsidRPr="009504A5">
        <w:rPr>
          <w:lang w:val="en-US" w:eastAsia="es-ES"/>
        </w:rPr>
        <w:t xml:space="preserve">he artist further qualified her project as </w:t>
      </w:r>
      <w:r w:rsidR="000B0D44">
        <w:rPr>
          <w:lang w:val="en-US" w:eastAsia="es-ES"/>
        </w:rPr>
        <w:t>‘</w:t>
      </w:r>
      <w:r w:rsidRPr="009504A5">
        <w:rPr>
          <w:lang w:val="en-US" w:eastAsia="es-ES"/>
        </w:rPr>
        <w:t>useful art.</w:t>
      </w:r>
      <w:r w:rsidR="000B0D44">
        <w:rPr>
          <w:lang w:val="en-US" w:eastAsia="es-ES"/>
        </w:rPr>
        <w:t>’</w:t>
      </w:r>
      <w:r w:rsidRPr="009504A5">
        <w:rPr>
          <w:vertAlign w:val="superscript"/>
          <w:lang w:val="en-US" w:eastAsia="es-ES"/>
        </w:rPr>
        <w:footnoteReference w:id="10"/>
      </w:r>
      <w:r w:rsidRPr="009504A5">
        <w:rPr>
          <w:lang w:val="en-US" w:eastAsia="es-ES"/>
        </w:rPr>
        <w:t xml:space="preserve"> The problem is that initiatives such as this </w:t>
      </w:r>
      <w:proofErr w:type="gramStart"/>
      <w:r w:rsidRPr="009504A5">
        <w:rPr>
          <w:lang w:val="en-US" w:eastAsia="es-ES"/>
        </w:rPr>
        <w:t>one,</w:t>
      </w:r>
      <w:proofErr w:type="gramEnd"/>
      <w:r w:rsidRPr="009504A5">
        <w:rPr>
          <w:lang w:val="en-US" w:eastAsia="es-ES"/>
        </w:rPr>
        <w:t xml:space="preserve"> render opaque the real economic conditions that led to situations of immigrant </w:t>
      </w:r>
      <w:proofErr w:type="spellStart"/>
      <w:r w:rsidRPr="009504A5">
        <w:rPr>
          <w:lang w:val="en-US" w:eastAsia="es-ES"/>
        </w:rPr>
        <w:t>precarity</w:t>
      </w:r>
      <w:proofErr w:type="spellEnd"/>
      <w:r w:rsidRPr="009504A5">
        <w:rPr>
          <w:lang w:val="en-US" w:eastAsia="es-ES"/>
        </w:rPr>
        <w:t xml:space="preserve"> to begin with</w:t>
      </w:r>
      <w:r w:rsidR="00897515" w:rsidRPr="009504A5">
        <w:rPr>
          <w:lang w:val="en-US" w:eastAsia="es-ES"/>
        </w:rPr>
        <w:t>;</w:t>
      </w:r>
      <w:r w:rsidRPr="009504A5">
        <w:rPr>
          <w:lang w:val="en-US" w:eastAsia="es-ES"/>
        </w:rPr>
        <w:t xml:space="preserve"> immigrants are local signs of complex global forces operating on conditions of life and work at home and abroad. Many would argue that </w:t>
      </w:r>
      <w:r w:rsidR="00897515" w:rsidRPr="009504A5">
        <w:rPr>
          <w:lang w:val="en-US" w:eastAsia="es-ES"/>
        </w:rPr>
        <w:t xml:space="preserve">to </w:t>
      </w:r>
      <w:r w:rsidRPr="009504A5">
        <w:rPr>
          <w:lang w:val="en-US" w:eastAsia="es-ES"/>
        </w:rPr>
        <w:t>subsid</w:t>
      </w:r>
      <w:r w:rsidR="00897515" w:rsidRPr="009504A5">
        <w:rPr>
          <w:lang w:val="en-US" w:eastAsia="es-ES"/>
        </w:rPr>
        <w:t>ize a</w:t>
      </w:r>
      <w:r w:rsidR="000B0D44">
        <w:rPr>
          <w:lang w:val="en-US" w:eastAsia="es-ES"/>
        </w:rPr>
        <w:t xml:space="preserve"> project like </w:t>
      </w:r>
      <w:proofErr w:type="spellStart"/>
      <w:r w:rsidR="000B0D44">
        <w:rPr>
          <w:lang w:val="en-US" w:eastAsia="es-ES"/>
        </w:rPr>
        <w:t>Bruguera'</w:t>
      </w:r>
      <w:r w:rsidRPr="009504A5">
        <w:rPr>
          <w:lang w:val="en-US" w:eastAsia="es-ES"/>
        </w:rPr>
        <w:t>s</w:t>
      </w:r>
      <w:proofErr w:type="spellEnd"/>
      <w:r w:rsidRPr="009504A5">
        <w:rPr>
          <w:lang w:val="en-US" w:eastAsia="es-ES"/>
        </w:rPr>
        <w:t xml:space="preserve"> </w:t>
      </w:r>
      <w:r w:rsidR="00123617" w:rsidRPr="009504A5">
        <w:rPr>
          <w:lang w:val="en-US" w:eastAsia="es-ES"/>
        </w:rPr>
        <w:t>signals the</w:t>
      </w:r>
      <w:r w:rsidRPr="009504A5">
        <w:rPr>
          <w:lang w:val="en-US" w:eastAsia="es-ES"/>
        </w:rPr>
        <w:t xml:space="preserve"> transfer of social work to artistic work funded by the private sector. </w:t>
      </w:r>
      <w:r w:rsidR="00897515" w:rsidRPr="009504A5">
        <w:rPr>
          <w:lang w:val="en-US" w:eastAsia="es-ES"/>
        </w:rPr>
        <w:t>P</w:t>
      </w:r>
      <w:r w:rsidRPr="009504A5">
        <w:rPr>
          <w:lang w:val="en-US" w:eastAsia="es-ES"/>
        </w:rPr>
        <w:t>olitics comes into the scene through art as social work in the name of ‘public interest’</w:t>
      </w:r>
      <w:r w:rsidR="00897515" w:rsidRPr="009504A5">
        <w:rPr>
          <w:lang w:val="en-US" w:eastAsia="es-ES"/>
        </w:rPr>
        <w:t>,</w:t>
      </w:r>
      <w:r w:rsidRPr="009504A5">
        <w:rPr>
          <w:lang w:val="en-US" w:eastAsia="es-ES"/>
        </w:rPr>
        <w:t xml:space="preserve"> only to become subject to administration, engineering and a technocratic way of administering social problems, configuring the private version of the welfare state.</w:t>
      </w:r>
      <w:r w:rsidRPr="009504A5">
        <w:rPr>
          <w:vertAlign w:val="superscript"/>
          <w:lang w:val="en-US" w:eastAsia="es-ES"/>
        </w:rPr>
        <w:footnoteReference w:id="11"/>
      </w:r>
      <w:r w:rsidRPr="009504A5">
        <w:rPr>
          <w:lang w:val="en-US" w:eastAsia="es-ES"/>
        </w:rPr>
        <w:t xml:space="preserve"> Furthermore, as corporate support to the establishment of antagonistic spaces becomes gradually institutionalized within society, the </w:t>
      </w:r>
      <w:r w:rsidR="00123617" w:rsidRPr="009504A5">
        <w:rPr>
          <w:lang w:val="en-US" w:eastAsia="es-ES"/>
        </w:rPr>
        <w:t>question rises</w:t>
      </w:r>
      <w:r w:rsidRPr="009504A5">
        <w:rPr>
          <w:lang w:val="en-US" w:eastAsia="es-ES"/>
        </w:rPr>
        <w:t xml:space="preserve">, after Gregory </w:t>
      </w:r>
      <w:proofErr w:type="spellStart"/>
      <w:r w:rsidR="00123617" w:rsidRPr="009504A5">
        <w:rPr>
          <w:lang w:val="en-US" w:eastAsia="es-ES"/>
        </w:rPr>
        <w:t>Sholette</w:t>
      </w:r>
      <w:proofErr w:type="spellEnd"/>
      <w:r w:rsidR="00123617" w:rsidRPr="009504A5">
        <w:rPr>
          <w:lang w:val="en-US" w:eastAsia="es-ES"/>
        </w:rPr>
        <w:t>,</w:t>
      </w:r>
      <w:r w:rsidRPr="009504A5">
        <w:rPr>
          <w:lang w:val="en-US" w:eastAsia="es-ES"/>
        </w:rPr>
        <w:t xml:space="preserve"> </w:t>
      </w:r>
      <w:r w:rsidR="000B0D44">
        <w:rPr>
          <w:lang w:val="en-US" w:eastAsia="es-ES"/>
        </w:rPr>
        <w:t>‘</w:t>
      </w:r>
      <w:proofErr w:type="gramStart"/>
      <w:r w:rsidRPr="009504A5">
        <w:rPr>
          <w:lang w:val="en-US" w:eastAsia="es-ES"/>
        </w:rPr>
        <w:t>Who</w:t>
      </w:r>
      <w:proofErr w:type="gramEnd"/>
      <w:r w:rsidRPr="009504A5">
        <w:rPr>
          <w:lang w:val="en-US" w:eastAsia="es-ES"/>
        </w:rPr>
        <w:t xml:space="preserve"> owns cultural capital and who has the right to use it?</w:t>
      </w:r>
      <w:r w:rsidR="000B0D44">
        <w:rPr>
          <w:lang w:val="en-US" w:eastAsia="es-ES"/>
        </w:rPr>
        <w:t>’</w:t>
      </w:r>
      <w:r w:rsidR="008731CE" w:rsidRPr="009504A5">
        <w:rPr>
          <w:lang w:val="en-US" w:eastAsia="es-ES"/>
        </w:rPr>
        <w:t xml:space="preserve"> F</w:t>
      </w:r>
      <w:r w:rsidRPr="009504A5">
        <w:rPr>
          <w:lang w:val="en-US" w:eastAsia="es-ES"/>
        </w:rPr>
        <w:t>or him, corporate involvement in the arts is akin</w:t>
      </w:r>
      <w:r w:rsidR="00897515" w:rsidRPr="009504A5">
        <w:rPr>
          <w:lang w:val="en-US" w:eastAsia="es-ES"/>
        </w:rPr>
        <w:t>,</w:t>
      </w:r>
      <w:r w:rsidRPr="009504A5">
        <w:rPr>
          <w:lang w:val="en-US" w:eastAsia="es-ES"/>
        </w:rPr>
        <w:t xml:space="preserve"> or perhaps integral</w:t>
      </w:r>
      <w:r w:rsidR="00897515" w:rsidRPr="009504A5">
        <w:rPr>
          <w:lang w:val="en-US" w:eastAsia="es-ES"/>
        </w:rPr>
        <w:t>,</w:t>
      </w:r>
      <w:r w:rsidRPr="009504A5">
        <w:rPr>
          <w:lang w:val="en-US" w:eastAsia="es-ES"/>
        </w:rPr>
        <w:t xml:space="preserve"> to the current erosion of public space.</w:t>
      </w:r>
      <w:r w:rsidRPr="009504A5">
        <w:rPr>
          <w:vertAlign w:val="superscript"/>
          <w:lang w:val="en-US" w:eastAsia="es-ES"/>
        </w:rPr>
        <w:footnoteReference w:id="12"/>
      </w:r>
      <w:r w:rsidRPr="009504A5">
        <w:rPr>
          <w:lang w:val="en-US" w:eastAsia="es-ES"/>
        </w:rPr>
        <w:t xml:space="preserve"> Moreover, as cultural spaces become institutional bastions of democratic self-expression and sites for social reconciliation and self-help, dissent is criminalized and forcefully punished worldwide. </w:t>
      </w:r>
    </w:p>
    <w:p w14:paraId="7114A893" w14:textId="77777777" w:rsidR="00F73E8F" w:rsidRPr="009504A5" w:rsidRDefault="00F73E8F" w:rsidP="009504A5">
      <w:pPr>
        <w:spacing w:after="0"/>
        <w:rPr>
          <w:lang w:val="en-US" w:eastAsia="es-ES"/>
        </w:rPr>
      </w:pPr>
    </w:p>
    <w:p w14:paraId="1A210B2C" w14:textId="212D28D6" w:rsidR="000720DF" w:rsidRPr="009504A5" w:rsidRDefault="000F1244" w:rsidP="009504A5">
      <w:pPr>
        <w:spacing w:after="0"/>
        <w:rPr>
          <w:lang w:val="en-US" w:eastAsia="es-ES"/>
        </w:rPr>
      </w:pPr>
      <w:r w:rsidRPr="009504A5">
        <w:rPr>
          <w:lang w:val="en-US" w:eastAsia="es-ES"/>
        </w:rPr>
        <w:t xml:space="preserve">It becomes evident that art and culture are central to neoliberal processes </w:t>
      </w:r>
      <w:r w:rsidR="008731CE" w:rsidRPr="009504A5">
        <w:rPr>
          <w:lang w:val="en-US" w:eastAsia="es-ES"/>
        </w:rPr>
        <w:t xml:space="preserve">that act </w:t>
      </w:r>
      <w:r w:rsidRPr="009504A5">
        <w:rPr>
          <w:lang w:val="en-US" w:eastAsia="es-ES"/>
        </w:rPr>
        <w:t>as agents of</w:t>
      </w:r>
      <w:r w:rsidR="008731CE" w:rsidRPr="009504A5">
        <w:rPr>
          <w:lang w:val="en-US" w:eastAsia="es-ES"/>
        </w:rPr>
        <w:t xml:space="preserve"> </w:t>
      </w:r>
      <w:r w:rsidRPr="009504A5">
        <w:rPr>
          <w:lang w:val="en-US" w:eastAsia="es-ES"/>
        </w:rPr>
        <w:t>globalization</w:t>
      </w:r>
      <w:r w:rsidR="008731CE" w:rsidRPr="009504A5">
        <w:rPr>
          <w:lang w:val="en-US" w:eastAsia="es-ES"/>
        </w:rPr>
        <w:t xml:space="preserve"> and </w:t>
      </w:r>
      <w:r w:rsidRPr="009504A5">
        <w:rPr>
          <w:lang w:val="en-US" w:eastAsia="es-ES"/>
        </w:rPr>
        <w:t xml:space="preserve">as tools for improvement and development, counterinsurgency and pacification. An extreme example </w:t>
      </w:r>
      <w:r w:rsidR="008731CE" w:rsidRPr="009504A5">
        <w:rPr>
          <w:lang w:val="en-US" w:eastAsia="es-ES"/>
        </w:rPr>
        <w:t>of this could be</w:t>
      </w:r>
      <w:r w:rsidRPr="009504A5">
        <w:rPr>
          <w:lang w:val="en-US" w:eastAsia="es-ES"/>
        </w:rPr>
        <w:t xml:space="preserve"> the ‘culturally sensible’ occupation of Iraq as described by </w:t>
      </w:r>
      <w:proofErr w:type="spellStart"/>
      <w:r w:rsidRPr="009504A5">
        <w:rPr>
          <w:lang w:val="en-US" w:eastAsia="es-ES"/>
        </w:rPr>
        <w:t>Nato</w:t>
      </w:r>
      <w:proofErr w:type="spellEnd"/>
      <w:r w:rsidRPr="009504A5">
        <w:rPr>
          <w:lang w:val="en-US" w:eastAsia="es-ES"/>
        </w:rPr>
        <w:t xml:space="preserve"> Thompson (director of </w:t>
      </w:r>
      <w:r w:rsidRPr="009504A5">
        <w:rPr>
          <w:i/>
          <w:lang w:val="en-US" w:eastAsia="es-ES"/>
        </w:rPr>
        <w:t>Creative Time</w:t>
      </w:r>
      <w:r w:rsidRPr="009504A5">
        <w:rPr>
          <w:lang w:val="en-US" w:eastAsia="es-ES"/>
        </w:rPr>
        <w:t xml:space="preserve">). In uncritical terms, Thompson recounts how General David </w:t>
      </w:r>
      <w:proofErr w:type="spellStart"/>
      <w:r w:rsidRPr="009504A5">
        <w:rPr>
          <w:lang w:val="en-US" w:eastAsia="es-ES"/>
        </w:rPr>
        <w:t>Petraeus</w:t>
      </w:r>
      <w:proofErr w:type="spellEnd"/>
      <w:r w:rsidRPr="009504A5">
        <w:rPr>
          <w:lang w:val="en-US" w:eastAsia="es-ES"/>
        </w:rPr>
        <w:t xml:space="preserve"> wrote a field manual geared at changing people</w:t>
      </w:r>
      <w:r w:rsidR="00C950BC" w:rsidRPr="005C4E1B">
        <w:rPr>
          <w:bCs/>
          <w:lang w:val="en-US" w:eastAsia="es-ES" w:bidi="en-US"/>
        </w:rPr>
        <w:t>'</w:t>
      </w:r>
      <w:r w:rsidR="00C950BC">
        <w:rPr>
          <w:bCs/>
          <w:lang w:val="en-US" w:eastAsia="es-ES" w:bidi="en-US"/>
        </w:rPr>
        <w:t xml:space="preserve">s </w:t>
      </w:r>
      <w:r w:rsidRPr="009504A5">
        <w:rPr>
          <w:lang w:val="en-US" w:eastAsia="es-ES"/>
        </w:rPr>
        <w:t>attitudes towards</w:t>
      </w:r>
      <w:r w:rsidR="008731CE" w:rsidRPr="009504A5">
        <w:rPr>
          <w:lang w:val="en-US" w:eastAsia="es-ES"/>
        </w:rPr>
        <w:t xml:space="preserve"> the</w:t>
      </w:r>
      <w:r w:rsidRPr="009504A5">
        <w:rPr>
          <w:lang w:val="en-US" w:eastAsia="es-ES"/>
        </w:rPr>
        <w:t xml:space="preserve"> American occupation </w:t>
      </w:r>
      <w:r w:rsidR="008731CE" w:rsidRPr="009504A5">
        <w:rPr>
          <w:lang w:val="en-US" w:eastAsia="es-ES"/>
        </w:rPr>
        <w:t xml:space="preserve">of </w:t>
      </w:r>
      <w:r w:rsidRPr="009504A5">
        <w:rPr>
          <w:lang w:val="en-US" w:eastAsia="es-ES"/>
        </w:rPr>
        <w:t>Mosul:</w:t>
      </w:r>
    </w:p>
    <w:p w14:paraId="40940BC9" w14:textId="77777777" w:rsidR="00F73E8F" w:rsidRPr="009504A5" w:rsidRDefault="00F73E8F" w:rsidP="009504A5">
      <w:pPr>
        <w:spacing w:after="0"/>
        <w:rPr>
          <w:rFonts w:ascii="Baskerville" w:eastAsia="MS Mincho" w:hAnsi="Baskerville"/>
          <w:szCs w:val="26"/>
          <w:lang w:val="en-US" w:eastAsia="es-ES"/>
        </w:rPr>
      </w:pPr>
    </w:p>
    <w:p w14:paraId="00B66417" w14:textId="08E1868E" w:rsidR="000F1244" w:rsidRPr="009504A5" w:rsidRDefault="008731CE" w:rsidP="009504A5">
      <w:pPr>
        <w:pStyle w:val="Quote"/>
        <w:spacing w:after="0"/>
        <w:ind w:left="708"/>
        <w:rPr>
          <w:i w:val="0"/>
          <w:lang w:val="en-US" w:eastAsia="es-ES"/>
        </w:rPr>
      </w:pPr>
      <w:r w:rsidRPr="009504A5">
        <w:rPr>
          <w:i w:val="0"/>
          <w:lang w:val="en-US" w:eastAsia="es-ES"/>
        </w:rPr>
        <w:t>[It is] a</w:t>
      </w:r>
      <w:r w:rsidR="000F1244" w:rsidRPr="009504A5">
        <w:rPr>
          <w:i w:val="0"/>
          <w:lang w:val="en-US" w:eastAsia="es-ES"/>
        </w:rPr>
        <w:t xml:space="preserve"> story about counterinsurgency and community organizing, about getting to know people as an occupying force, and getting to know people as neighbors. It is a story about the military entering the terrain of that thing called culture.</w:t>
      </w:r>
      <w:r w:rsidR="000F1244" w:rsidRPr="009504A5">
        <w:rPr>
          <w:i w:val="0"/>
          <w:vertAlign w:val="superscript"/>
          <w:lang w:val="en-US" w:eastAsia="es-ES"/>
        </w:rPr>
        <w:footnoteReference w:id="13"/>
      </w:r>
      <w:r w:rsidR="000F1244" w:rsidRPr="009504A5">
        <w:rPr>
          <w:i w:val="0"/>
          <w:lang w:val="en-US" w:eastAsia="es-ES"/>
        </w:rPr>
        <w:t xml:space="preserve"> </w:t>
      </w:r>
    </w:p>
    <w:p w14:paraId="0A94E594" w14:textId="77777777" w:rsidR="00F73E8F" w:rsidRPr="009504A5" w:rsidRDefault="00F73E8F" w:rsidP="009504A5">
      <w:pPr>
        <w:spacing w:after="0"/>
        <w:rPr>
          <w:rFonts w:ascii="Baskerville" w:eastAsia="MS Mincho" w:hAnsi="Baskerville"/>
          <w:sz w:val="26"/>
          <w:szCs w:val="26"/>
          <w:lang w:val="en-US" w:eastAsia="es-ES"/>
        </w:rPr>
      </w:pPr>
    </w:p>
    <w:p w14:paraId="702A764F" w14:textId="6B8CD2A4" w:rsidR="00BF6FB8" w:rsidRPr="009504A5" w:rsidRDefault="000F1244" w:rsidP="009504A5">
      <w:pPr>
        <w:spacing w:after="0"/>
        <w:rPr>
          <w:bCs/>
          <w:lang w:val="en-US" w:eastAsia="es-ES" w:bidi="en-US"/>
        </w:rPr>
      </w:pPr>
      <w:r w:rsidRPr="009504A5">
        <w:rPr>
          <w:lang w:val="en-US" w:eastAsia="es-ES"/>
        </w:rPr>
        <w:lastRenderedPageBreak/>
        <w:t xml:space="preserve">In this regard, a ‘cultural approach’ to military occupation is akin to artistic social and community practices, as both involve </w:t>
      </w:r>
      <w:r w:rsidR="005C4E1B">
        <w:rPr>
          <w:lang w:val="en-US" w:eastAsia="es-ES"/>
        </w:rPr>
        <w:t>‘</w:t>
      </w:r>
      <w:r w:rsidRPr="009504A5">
        <w:rPr>
          <w:lang w:val="en-US" w:eastAsia="es-ES"/>
        </w:rPr>
        <w:t>getting to know people to be able to change the landscapes of life and of power.</w:t>
      </w:r>
      <w:r w:rsidR="005C4E1B">
        <w:rPr>
          <w:lang w:val="en-US" w:eastAsia="es-ES"/>
        </w:rPr>
        <w:t>’</w:t>
      </w:r>
      <w:r w:rsidRPr="009504A5">
        <w:rPr>
          <w:vertAlign w:val="superscript"/>
          <w:lang w:val="en-US" w:eastAsia="es-ES"/>
        </w:rPr>
        <w:footnoteReference w:id="14"/>
      </w:r>
      <w:r w:rsidRPr="009504A5">
        <w:rPr>
          <w:lang w:val="en-US" w:eastAsia="es-ES"/>
        </w:rPr>
        <w:t xml:space="preserve"> In the case of civilians in Mosul, </w:t>
      </w:r>
      <w:proofErr w:type="gramStart"/>
      <w:r w:rsidRPr="009504A5">
        <w:rPr>
          <w:lang w:val="en-US" w:eastAsia="es-ES"/>
        </w:rPr>
        <w:t>this is done</w:t>
      </w:r>
      <w:r w:rsidR="00D2736F" w:rsidRPr="009504A5">
        <w:rPr>
          <w:lang w:val="en-US" w:eastAsia="es-ES"/>
        </w:rPr>
        <w:t xml:space="preserve"> by</w:t>
      </w:r>
      <w:r w:rsidRPr="009504A5">
        <w:rPr>
          <w:lang w:val="en-US" w:eastAsia="es-ES"/>
        </w:rPr>
        <w:t xml:space="preserve"> obviating their experiences </w:t>
      </w:r>
      <w:r w:rsidR="00D2736F" w:rsidRPr="009504A5">
        <w:rPr>
          <w:lang w:val="en-US" w:eastAsia="es-ES"/>
        </w:rPr>
        <w:t xml:space="preserve">of being </w:t>
      </w:r>
      <w:r w:rsidRPr="009504A5">
        <w:rPr>
          <w:lang w:val="en-US" w:eastAsia="es-ES"/>
        </w:rPr>
        <w:t>under attack</w:t>
      </w:r>
      <w:proofErr w:type="gramEnd"/>
      <w:r w:rsidRPr="009504A5">
        <w:rPr>
          <w:lang w:val="en-US" w:eastAsia="es-ES"/>
        </w:rPr>
        <w:t xml:space="preserve">. This cultural turn in the U.S. military machinery took place a few years after theorist Frederic Jameson diagnosed a </w:t>
      </w:r>
      <w:r w:rsidR="005C4E1B">
        <w:rPr>
          <w:lang w:val="en-US" w:eastAsia="es-ES"/>
        </w:rPr>
        <w:t>‘</w:t>
      </w:r>
      <w:r w:rsidRPr="009504A5">
        <w:rPr>
          <w:lang w:val="en-US" w:eastAsia="es-ES"/>
        </w:rPr>
        <w:t>cultural turn</w:t>
      </w:r>
      <w:r w:rsidR="005C4E1B">
        <w:rPr>
          <w:lang w:val="en-US" w:eastAsia="es-ES"/>
        </w:rPr>
        <w:t>’</w:t>
      </w:r>
      <w:r w:rsidRPr="009504A5">
        <w:rPr>
          <w:lang w:val="en-US" w:eastAsia="es-ES"/>
        </w:rPr>
        <w:t xml:space="preserve"> in capitalism, arguing that social space had been completely saturated with the image of culture. This is because in professional and daily activities, as well as in the various forms of entertainment we enjoy, society consumes cultural products all the time. The postmodern </w:t>
      </w:r>
      <w:r w:rsidR="005C4E1B">
        <w:rPr>
          <w:lang w:val="en-US" w:eastAsia="es-ES"/>
        </w:rPr>
        <w:t>‘</w:t>
      </w:r>
      <w:r w:rsidRPr="009504A5">
        <w:rPr>
          <w:lang w:val="en-US" w:eastAsia="es-ES"/>
        </w:rPr>
        <w:t>cultural turn</w:t>
      </w:r>
      <w:r w:rsidR="005C4E1B">
        <w:rPr>
          <w:lang w:val="en-US" w:eastAsia="es-ES"/>
        </w:rPr>
        <w:t xml:space="preserve">’ </w:t>
      </w:r>
      <w:r w:rsidRPr="009504A5">
        <w:rPr>
          <w:lang w:val="en-US" w:eastAsia="es-ES"/>
        </w:rPr>
        <w:t xml:space="preserve">diagnosed by Jameson, was further elaborated by George </w:t>
      </w:r>
      <w:proofErr w:type="spellStart"/>
      <w:r w:rsidRPr="009504A5">
        <w:rPr>
          <w:lang w:val="en-US" w:eastAsia="es-ES"/>
        </w:rPr>
        <w:t>Yúdice</w:t>
      </w:r>
      <w:proofErr w:type="spellEnd"/>
      <w:r w:rsidRPr="009504A5">
        <w:rPr>
          <w:lang w:val="en-US" w:eastAsia="es-ES"/>
        </w:rPr>
        <w:t xml:space="preserve"> upon observing (in 2003) that the uses of culture had undergone an unprecedented expansion not just in the marketplace but also along social, political, and economic lines. According to </w:t>
      </w:r>
      <w:proofErr w:type="spellStart"/>
      <w:r w:rsidRPr="009504A5">
        <w:rPr>
          <w:lang w:val="en-US" w:eastAsia="es-ES"/>
        </w:rPr>
        <w:t>Yúdice</w:t>
      </w:r>
      <w:proofErr w:type="spellEnd"/>
      <w:r w:rsidRPr="009504A5">
        <w:rPr>
          <w:lang w:val="en-US" w:eastAsia="es-ES"/>
        </w:rPr>
        <w:t>, since the state and corporations already utilize culture as a tool as they search for economic and sociopolitical betterment, culture has become a resource and a compensatory device to the ravages neoliberal policies have caused on social tissue: both give meaning and symbolic representations, provide mechanisms of solace, as well as</w:t>
      </w:r>
      <w:r w:rsidR="00D2736F" w:rsidRPr="009504A5">
        <w:rPr>
          <w:lang w:val="en-US" w:eastAsia="es-ES"/>
        </w:rPr>
        <w:t xml:space="preserve"> function as</w:t>
      </w:r>
      <w:r w:rsidRPr="009504A5">
        <w:rPr>
          <w:lang w:val="en-US" w:eastAsia="es-ES"/>
        </w:rPr>
        <w:t xml:space="preserve"> tools for re-invention and amelioration.</w:t>
      </w:r>
      <w:r w:rsidRPr="009504A5">
        <w:rPr>
          <w:vertAlign w:val="superscript"/>
          <w:lang w:val="en-US" w:eastAsia="es-ES"/>
        </w:rPr>
        <w:footnoteReference w:id="15"/>
      </w:r>
      <w:r w:rsidRPr="009504A5">
        <w:rPr>
          <w:lang w:val="en-US" w:eastAsia="es-ES"/>
        </w:rPr>
        <w:t xml:space="preserve"> </w:t>
      </w:r>
      <w:r w:rsidRPr="009504A5">
        <w:rPr>
          <w:bCs/>
          <w:lang w:val="en-US" w:eastAsia="es-ES" w:bidi="en-US"/>
        </w:rPr>
        <w:t xml:space="preserve">In this context, the line between public programs and relational aesthetics or participative art appears to be increasingly blurred. Former Mexican president Felipe </w:t>
      </w:r>
      <w:proofErr w:type="spellStart"/>
      <w:r w:rsidRPr="009504A5">
        <w:rPr>
          <w:bCs/>
          <w:lang w:val="en-US" w:eastAsia="es-ES" w:bidi="en-US"/>
        </w:rPr>
        <w:t>Calderón</w:t>
      </w:r>
      <w:proofErr w:type="spellEnd"/>
      <w:r w:rsidRPr="009504A5">
        <w:rPr>
          <w:bCs/>
          <w:lang w:val="en-US" w:eastAsia="es-ES" w:bidi="en-US"/>
        </w:rPr>
        <w:t xml:space="preserve"> made a public appearance in February 2012 in Ciudad </w:t>
      </w:r>
      <w:proofErr w:type="spellStart"/>
      <w:r w:rsidRPr="009504A5">
        <w:rPr>
          <w:bCs/>
          <w:lang w:val="en-US" w:eastAsia="es-ES" w:bidi="en-US"/>
        </w:rPr>
        <w:t>Juárez</w:t>
      </w:r>
      <w:proofErr w:type="spellEnd"/>
      <w:r w:rsidRPr="009504A5">
        <w:rPr>
          <w:bCs/>
          <w:lang w:val="en-US" w:eastAsia="es-ES" w:bidi="en-US"/>
        </w:rPr>
        <w:t xml:space="preserve"> </w:t>
      </w:r>
      <w:r w:rsidR="00D2736F" w:rsidRPr="009504A5">
        <w:rPr>
          <w:bCs/>
          <w:lang w:val="en-US" w:eastAsia="es-ES" w:bidi="en-US"/>
        </w:rPr>
        <w:t xml:space="preserve">in front of </w:t>
      </w:r>
      <w:r w:rsidRPr="009504A5">
        <w:rPr>
          <w:bCs/>
          <w:lang w:val="en-US" w:eastAsia="es-ES" w:bidi="en-US"/>
        </w:rPr>
        <w:t xml:space="preserve">a sign that </w:t>
      </w:r>
      <w:r w:rsidR="00D2736F" w:rsidRPr="009504A5">
        <w:rPr>
          <w:bCs/>
          <w:lang w:val="en-US" w:eastAsia="es-ES" w:bidi="en-US"/>
        </w:rPr>
        <w:t>read</w:t>
      </w:r>
      <w:r w:rsidRPr="009504A5">
        <w:rPr>
          <w:bCs/>
          <w:lang w:val="en-US" w:eastAsia="es-ES" w:bidi="en-US"/>
        </w:rPr>
        <w:t xml:space="preserve">: </w:t>
      </w:r>
      <w:r w:rsidR="005C4E1B">
        <w:rPr>
          <w:bCs/>
          <w:lang w:val="en-US" w:eastAsia="es-ES" w:bidi="en-US"/>
        </w:rPr>
        <w:t>‘No More Weapons.’</w:t>
      </w:r>
      <w:r w:rsidRPr="009504A5">
        <w:rPr>
          <w:bCs/>
          <w:lang w:val="en-US" w:eastAsia="es-ES" w:bidi="en-US"/>
        </w:rPr>
        <w:t xml:space="preserve"> The billboard measured 8 </w:t>
      </w:r>
      <w:r w:rsidR="007461A1">
        <w:rPr>
          <w:bCs/>
          <w:lang w:val="en-US" w:eastAsia="es-ES" w:bidi="en-US"/>
        </w:rPr>
        <w:t>×</w:t>
      </w:r>
      <w:r w:rsidRPr="009504A5">
        <w:rPr>
          <w:bCs/>
          <w:lang w:val="en-US" w:eastAsia="es-ES" w:bidi="en-US"/>
        </w:rPr>
        <w:t xml:space="preserve"> 21 m</w:t>
      </w:r>
      <w:r w:rsidR="00D2736F" w:rsidRPr="009504A5">
        <w:rPr>
          <w:bCs/>
          <w:lang w:val="en-US" w:eastAsia="es-ES" w:bidi="en-US"/>
        </w:rPr>
        <w:t>eters</w:t>
      </w:r>
      <w:r w:rsidRPr="009504A5">
        <w:rPr>
          <w:bCs/>
          <w:lang w:val="en-US" w:eastAsia="es-ES" w:bidi="en-US"/>
        </w:rPr>
        <w:t>, and was built by soldiers of the National Defense Department with 3 tons of assault weapons</w:t>
      </w:r>
      <w:r w:rsidR="00D2736F" w:rsidRPr="009504A5">
        <w:rPr>
          <w:bCs/>
          <w:lang w:val="en-US" w:eastAsia="es-ES" w:bidi="en-US"/>
        </w:rPr>
        <w:t xml:space="preserve"> that were</w:t>
      </w:r>
      <w:r w:rsidRPr="009504A5">
        <w:rPr>
          <w:bCs/>
          <w:lang w:val="en-US" w:eastAsia="es-ES" w:bidi="en-US"/>
        </w:rPr>
        <w:t xml:space="preserve"> confiscated at the</w:t>
      </w:r>
      <w:r w:rsidR="00D2736F" w:rsidRPr="009504A5">
        <w:rPr>
          <w:bCs/>
          <w:lang w:val="en-US" w:eastAsia="es-ES" w:bidi="en-US"/>
        </w:rPr>
        <w:t xml:space="preserve"> Mexican</w:t>
      </w:r>
      <w:r w:rsidRPr="009504A5">
        <w:rPr>
          <w:bCs/>
          <w:lang w:val="en-US" w:eastAsia="es-ES" w:bidi="en-US"/>
        </w:rPr>
        <w:t xml:space="preserve"> border and molten into bricks. During the ceremony in which the billboard was unveiled, </w:t>
      </w:r>
      <w:proofErr w:type="spellStart"/>
      <w:r w:rsidRPr="009504A5">
        <w:rPr>
          <w:bCs/>
          <w:lang w:val="en-US" w:eastAsia="es-ES" w:bidi="en-US"/>
        </w:rPr>
        <w:t>Calderón</w:t>
      </w:r>
      <w:proofErr w:type="spellEnd"/>
      <w:r w:rsidRPr="009504A5">
        <w:rPr>
          <w:bCs/>
          <w:lang w:val="en-US" w:eastAsia="es-ES" w:bidi="en-US"/>
        </w:rPr>
        <w:t xml:space="preserve"> turned toward the Mexican-American border and begged the U.S. (in bad English): </w:t>
      </w:r>
      <w:r w:rsidR="007461A1">
        <w:rPr>
          <w:bCs/>
          <w:lang w:val="en-US" w:eastAsia="es-ES" w:bidi="en-US"/>
        </w:rPr>
        <w:t>‘</w:t>
      </w:r>
      <w:r w:rsidRPr="009504A5">
        <w:rPr>
          <w:bCs/>
          <w:lang w:val="en-US" w:eastAsia="es-ES" w:bidi="en-US"/>
        </w:rPr>
        <w:t>No more weapons! Dear friends of the United States, Mexico needs your help to stop this terrible violence we are suffering.</w:t>
      </w:r>
      <w:r w:rsidR="007461A1">
        <w:rPr>
          <w:bCs/>
          <w:lang w:val="en-US" w:eastAsia="es-ES" w:bidi="en-US"/>
        </w:rPr>
        <w:t>’</w:t>
      </w:r>
      <w:r w:rsidRPr="009504A5">
        <w:rPr>
          <w:bCs/>
          <w:lang w:val="en-US" w:eastAsia="es-ES" w:bidi="en-US"/>
        </w:rPr>
        <w:t xml:space="preserve"> During this trip, </w:t>
      </w:r>
      <w:proofErr w:type="spellStart"/>
      <w:r w:rsidRPr="009504A5">
        <w:rPr>
          <w:bCs/>
          <w:lang w:val="en-US" w:eastAsia="es-ES" w:bidi="en-US"/>
        </w:rPr>
        <w:t>Calderón</w:t>
      </w:r>
      <w:proofErr w:type="spellEnd"/>
      <w:r w:rsidRPr="009504A5">
        <w:rPr>
          <w:bCs/>
          <w:lang w:val="en-US" w:eastAsia="es-ES" w:bidi="en-US"/>
        </w:rPr>
        <w:t xml:space="preserve"> also participated in the destruction of 6 thousand confiscated weapons, and planted a tree a</w:t>
      </w:r>
      <w:r w:rsidR="005C4E1B">
        <w:rPr>
          <w:bCs/>
          <w:lang w:val="en-US" w:eastAsia="es-ES" w:bidi="en-US"/>
        </w:rPr>
        <w:t>t a Community Center. Calderon</w:t>
      </w:r>
      <w:r w:rsidR="005C4E1B" w:rsidRPr="005C4E1B">
        <w:rPr>
          <w:bCs/>
          <w:lang w:val="en-US" w:eastAsia="es-ES" w:bidi="en-US"/>
        </w:rPr>
        <w:t>'s</w:t>
      </w:r>
      <w:r w:rsidRPr="009504A5">
        <w:rPr>
          <w:bCs/>
          <w:lang w:val="en-US" w:eastAsia="es-ES" w:bidi="en-US"/>
        </w:rPr>
        <w:t xml:space="preserve"> propagandistic gestures immediately recall the language of socially engaged contemporary art, particularly, Pedro </w:t>
      </w:r>
      <w:proofErr w:type="gramStart"/>
      <w:r w:rsidRPr="009504A5">
        <w:rPr>
          <w:bCs/>
          <w:lang w:val="en-US" w:eastAsia="es-ES" w:bidi="en-US"/>
        </w:rPr>
        <w:t>Reye</w:t>
      </w:r>
      <w:r w:rsidR="005C4E1B">
        <w:rPr>
          <w:bCs/>
          <w:lang w:val="en-US" w:eastAsia="es-ES" w:bidi="en-US"/>
        </w:rPr>
        <w:t xml:space="preserve">s' </w:t>
      </w:r>
      <w:r w:rsidRPr="009504A5">
        <w:rPr>
          <w:bCs/>
          <w:lang w:val="en-US" w:eastAsia="es-ES" w:bidi="en-US"/>
        </w:rPr>
        <w:t xml:space="preserve"> intervention</w:t>
      </w:r>
      <w:proofErr w:type="gramEnd"/>
      <w:r w:rsidRPr="009504A5">
        <w:rPr>
          <w:bCs/>
          <w:lang w:val="en-US" w:eastAsia="es-ES" w:bidi="en-US"/>
        </w:rPr>
        <w:t xml:space="preserve">, </w:t>
      </w:r>
      <w:proofErr w:type="spellStart"/>
      <w:r w:rsidRPr="009504A5">
        <w:rPr>
          <w:bCs/>
          <w:i/>
          <w:lang w:val="en-US" w:eastAsia="es-ES" w:bidi="en-US"/>
        </w:rPr>
        <w:t>Palas</w:t>
      </w:r>
      <w:proofErr w:type="spellEnd"/>
      <w:r w:rsidRPr="009504A5">
        <w:rPr>
          <w:bCs/>
          <w:i/>
          <w:lang w:val="en-US" w:eastAsia="es-ES" w:bidi="en-US"/>
        </w:rPr>
        <w:t xml:space="preserve"> </w:t>
      </w:r>
      <w:proofErr w:type="spellStart"/>
      <w:r w:rsidRPr="009504A5">
        <w:rPr>
          <w:bCs/>
          <w:i/>
          <w:lang w:val="en-US" w:eastAsia="es-ES" w:bidi="en-US"/>
        </w:rPr>
        <w:t>por</w:t>
      </w:r>
      <w:proofErr w:type="spellEnd"/>
      <w:r w:rsidRPr="009504A5">
        <w:rPr>
          <w:bCs/>
          <w:i/>
          <w:lang w:val="en-US" w:eastAsia="es-ES" w:bidi="en-US"/>
        </w:rPr>
        <w:t xml:space="preserve"> </w:t>
      </w:r>
      <w:proofErr w:type="spellStart"/>
      <w:r w:rsidR="00D2736F" w:rsidRPr="009504A5">
        <w:rPr>
          <w:bCs/>
          <w:i/>
          <w:lang w:val="en-US" w:eastAsia="es-ES" w:bidi="en-US"/>
        </w:rPr>
        <w:t>P</w:t>
      </w:r>
      <w:r w:rsidRPr="009504A5">
        <w:rPr>
          <w:bCs/>
          <w:i/>
          <w:lang w:val="en-US" w:eastAsia="es-ES" w:bidi="en-US"/>
        </w:rPr>
        <w:t>istolas</w:t>
      </w:r>
      <w:proofErr w:type="spellEnd"/>
      <w:r w:rsidRPr="009504A5">
        <w:rPr>
          <w:bCs/>
          <w:lang w:val="en-US" w:eastAsia="es-ES" w:bidi="en-US"/>
        </w:rPr>
        <w:t xml:space="preserve"> in </w:t>
      </w:r>
      <w:proofErr w:type="spellStart"/>
      <w:r w:rsidRPr="009504A5">
        <w:rPr>
          <w:bCs/>
          <w:lang w:val="en-US" w:eastAsia="es-ES" w:bidi="en-US"/>
        </w:rPr>
        <w:t>Culiacán</w:t>
      </w:r>
      <w:proofErr w:type="spellEnd"/>
      <w:r w:rsidRPr="009504A5">
        <w:rPr>
          <w:bCs/>
          <w:lang w:val="en-US" w:eastAsia="es-ES" w:bidi="en-US"/>
        </w:rPr>
        <w:t xml:space="preserve"> in 2008 (also executed in </w:t>
      </w:r>
      <w:proofErr w:type="spellStart"/>
      <w:r w:rsidRPr="009504A5">
        <w:rPr>
          <w:bCs/>
          <w:lang w:val="en-US" w:eastAsia="es-ES" w:bidi="en-US"/>
        </w:rPr>
        <w:t>Juárez</w:t>
      </w:r>
      <w:proofErr w:type="spellEnd"/>
      <w:r w:rsidRPr="009504A5">
        <w:rPr>
          <w:bCs/>
          <w:lang w:val="en-US" w:eastAsia="es-ES" w:bidi="en-US"/>
        </w:rPr>
        <w:t xml:space="preserve"> in the same week of Calderon</w:t>
      </w:r>
      <w:r w:rsidR="00C950BC" w:rsidRPr="005C4E1B">
        <w:rPr>
          <w:bCs/>
          <w:lang w:val="en-US" w:eastAsia="es-ES" w:bidi="en-US"/>
        </w:rPr>
        <w:t>'</w:t>
      </w:r>
      <w:r w:rsidRPr="009504A5">
        <w:rPr>
          <w:bCs/>
          <w:lang w:val="en-US" w:eastAsia="es-ES" w:bidi="en-US"/>
        </w:rPr>
        <w:t xml:space="preserve">s visit). </w:t>
      </w:r>
      <w:proofErr w:type="gramStart"/>
      <w:r w:rsidRPr="009504A5">
        <w:rPr>
          <w:bCs/>
          <w:lang w:val="en-US" w:eastAsia="es-ES" w:bidi="en-US"/>
        </w:rPr>
        <w:t>Reye</w:t>
      </w:r>
      <w:r w:rsidR="005C4E1B">
        <w:rPr>
          <w:bCs/>
          <w:lang w:val="en-US" w:eastAsia="es-ES" w:bidi="en-US"/>
        </w:rPr>
        <w:t>s</w:t>
      </w:r>
      <w:r w:rsidR="005C4E1B" w:rsidRPr="005C4E1B">
        <w:rPr>
          <w:bCs/>
          <w:lang w:val="en-US" w:eastAsia="es-ES" w:bidi="en-US"/>
        </w:rPr>
        <w:t>'</w:t>
      </w:r>
      <w:r w:rsidRPr="009504A5">
        <w:rPr>
          <w:bCs/>
          <w:lang w:val="en-US" w:eastAsia="es-ES" w:bidi="en-US"/>
        </w:rPr>
        <w:t xml:space="preserve"> project of exchanging shovels for weapons was subsidized by two predominant Mexican corporations</w:t>
      </w:r>
      <w:proofErr w:type="gramEnd"/>
      <w:r w:rsidRPr="009504A5">
        <w:rPr>
          <w:bCs/>
          <w:lang w:val="en-US" w:eastAsia="es-ES" w:bidi="en-US"/>
        </w:rPr>
        <w:t xml:space="preserve">: </w:t>
      </w:r>
      <w:proofErr w:type="spellStart"/>
      <w:r w:rsidRPr="009504A5">
        <w:rPr>
          <w:bCs/>
          <w:lang w:val="en-US" w:eastAsia="es-ES" w:bidi="en-US"/>
        </w:rPr>
        <w:t>Trupper</w:t>
      </w:r>
      <w:proofErr w:type="spellEnd"/>
      <w:r w:rsidR="00D2736F" w:rsidRPr="009504A5">
        <w:rPr>
          <w:bCs/>
          <w:lang w:val="en-US" w:eastAsia="es-ES" w:bidi="en-US"/>
        </w:rPr>
        <w:t xml:space="preserve">, </w:t>
      </w:r>
      <w:r w:rsidRPr="009504A5">
        <w:rPr>
          <w:bCs/>
          <w:lang w:val="en-US" w:eastAsia="es-ES" w:bidi="en-US"/>
        </w:rPr>
        <w:t>which produces hardware</w:t>
      </w:r>
      <w:r w:rsidR="00D2736F" w:rsidRPr="009504A5">
        <w:rPr>
          <w:bCs/>
          <w:lang w:val="en-US" w:eastAsia="es-ES" w:bidi="en-US"/>
        </w:rPr>
        <w:t>,</w:t>
      </w:r>
      <w:r w:rsidRPr="009504A5">
        <w:rPr>
          <w:bCs/>
          <w:lang w:val="en-US" w:eastAsia="es-ES" w:bidi="en-US"/>
        </w:rPr>
        <w:t xml:space="preserve"> and </w:t>
      </w:r>
      <w:proofErr w:type="spellStart"/>
      <w:r w:rsidRPr="009504A5">
        <w:rPr>
          <w:bCs/>
          <w:lang w:val="en-US" w:eastAsia="es-ES" w:bidi="en-US"/>
        </w:rPr>
        <w:t>Coppel</w:t>
      </w:r>
      <w:proofErr w:type="spellEnd"/>
      <w:r w:rsidR="00D2736F" w:rsidRPr="009504A5">
        <w:rPr>
          <w:bCs/>
          <w:lang w:val="en-US" w:eastAsia="es-ES" w:bidi="en-US"/>
        </w:rPr>
        <w:t xml:space="preserve">, </w:t>
      </w:r>
      <w:r w:rsidRPr="009504A5">
        <w:rPr>
          <w:bCs/>
          <w:lang w:val="en-US" w:eastAsia="es-ES" w:bidi="en-US"/>
        </w:rPr>
        <w:t xml:space="preserve">which sells appliances and other goods. For this project, Reyes devised a Television campaign inviting citizens to give up their weapons in exchange for a coupon for appliances. The artist collected 1527 weapons, which were destroyed at a military zone in a public act. Giving his action a further twist, Reyes sought to have the rests of the weapons welded together to produce 1527 shovels carrying an inscription telling the story of the weapon they represented (this was not possible due to technical reasons, so </w:t>
      </w:r>
      <w:proofErr w:type="spellStart"/>
      <w:r w:rsidRPr="009504A5">
        <w:rPr>
          <w:bCs/>
          <w:lang w:val="en-US" w:eastAsia="es-ES" w:bidi="en-US"/>
        </w:rPr>
        <w:t>Trupper</w:t>
      </w:r>
      <w:proofErr w:type="spellEnd"/>
      <w:r w:rsidRPr="009504A5">
        <w:rPr>
          <w:bCs/>
          <w:lang w:val="en-US" w:eastAsia="es-ES" w:bidi="en-US"/>
        </w:rPr>
        <w:t xml:space="preserve"> ended up donating them). The engraved shovels were distributed in art institutions and public schools</w:t>
      </w:r>
      <w:r w:rsidR="00D2736F" w:rsidRPr="009504A5">
        <w:rPr>
          <w:bCs/>
          <w:lang w:val="en-US" w:eastAsia="es-ES" w:bidi="en-US"/>
        </w:rPr>
        <w:t>. A</w:t>
      </w:r>
      <w:r w:rsidRPr="009504A5">
        <w:rPr>
          <w:bCs/>
          <w:lang w:val="en-US" w:eastAsia="es-ES" w:bidi="en-US"/>
        </w:rPr>
        <w:t xml:space="preserve">dults and children planted 1527 trees. To Reyes, this ritual had a pedagogical purpose: </w:t>
      </w:r>
      <w:r w:rsidR="007461A1">
        <w:rPr>
          <w:bCs/>
          <w:lang w:val="en-US" w:eastAsia="es-ES" w:bidi="en-US"/>
        </w:rPr>
        <w:t>‘</w:t>
      </w:r>
      <w:r w:rsidRPr="009504A5">
        <w:rPr>
          <w:bCs/>
          <w:lang w:val="en-US" w:eastAsia="es-ES" w:bidi="en-US"/>
        </w:rPr>
        <w:t>to show the people how an agent of death can become an agent of life.</w:t>
      </w:r>
      <w:r w:rsidR="007461A1">
        <w:rPr>
          <w:bCs/>
          <w:lang w:val="en-US" w:eastAsia="es-ES" w:bidi="en-US"/>
        </w:rPr>
        <w:t>’</w:t>
      </w:r>
      <w:r w:rsidRPr="009504A5">
        <w:rPr>
          <w:bCs/>
          <w:vertAlign w:val="superscript"/>
          <w:lang w:val="en-US" w:eastAsia="es-ES" w:bidi="en-US"/>
        </w:rPr>
        <w:footnoteReference w:id="16"/>
      </w:r>
      <w:r w:rsidRPr="009504A5">
        <w:rPr>
          <w:bCs/>
          <w:lang w:val="en-US" w:eastAsia="es-ES" w:bidi="en-US"/>
        </w:rPr>
        <w:t xml:space="preserve"> A similar public purge of weapons in exchange for appliances (and tablets), is currently happening in </w:t>
      </w:r>
      <w:r w:rsidRPr="009504A5">
        <w:rPr>
          <w:bCs/>
          <w:lang w:val="en-US" w:eastAsia="es-ES" w:bidi="en-US"/>
        </w:rPr>
        <w:lastRenderedPageBreak/>
        <w:t xml:space="preserve">Mexico City led by a </w:t>
      </w:r>
      <w:r w:rsidR="005C4E1B">
        <w:rPr>
          <w:bCs/>
          <w:lang w:val="en-US" w:eastAsia="es-ES" w:bidi="en-US"/>
        </w:rPr>
        <w:t>‘</w:t>
      </w:r>
      <w:r w:rsidRPr="009504A5">
        <w:rPr>
          <w:bCs/>
          <w:lang w:val="en-US" w:eastAsia="es-ES" w:bidi="en-US"/>
        </w:rPr>
        <w:t>Pink Ladies Brigade.</w:t>
      </w:r>
      <w:r w:rsidR="005C4E1B">
        <w:rPr>
          <w:bCs/>
          <w:lang w:val="en-US" w:eastAsia="es-ES" w:bidi="en-US"/>
        </w:rPr>
        <w:t>’</w:t>
      </w:r>
      <w:r w:rsidRPr="009504A5">
        <w:rPr>
          <w:bCs/>
          <w:lang w:val="en-US" w:eastAsia="es-ES" w:bidi="en-US"/>
        </w:rPr>
        <w:t xml:space="preserve"> These relational actions – both by General </w:t>
      </w:r>
      <w:proofErr w:type="spellStart"/>
      <w:r w:rsidRPr="009504A5">
        <w:rPr>
          <w:bCs/>
          <w:lang w:val="en-US" w:eastAsia="es-ES" w:bidi="en-US"/>
        </w:rPr>
        <w:t>Petraeu</w:t>
      </w:r>
      <w:r w:rsidR="005C4E1B">
        <w:rPr>
          <w:bCs/>
          <w:lang w:val="en-US" w:eastAsia="es-ES" w:bidi="en-US"/>
        </w:rPr>
        <w:t>s</w:t>
      </w:r>
      <w:proofErr w:type="spellEnd"/>
      <w:r w:rsidR="005C4E1B">
        <w:rPr>
          <w:bCs/>
          <w:lang w:val="en-US" w:eastAsia="es-ES" w:bidi="en-US"/>
        </w:rPr>
        <w:t xml:space="preserve">' </w:t>
      </w:r>
      <w:r w:rsidRPr="009504A5">
        <w:rPr>
          <w:bCs/>
          <w:lang w:val="en-US" w:eastAsia="es-ES" w:bidi="en-US"/>
        </w:rPr>
        <w:t>and by the Mexican government</w:t>
      </w:r>
      <w:r w:rsidR="00123617" w:rsidRPr="009504A5">
        <w:rPr>
          <w:bCs/>
          <w:lang w:val="en-US" w:eastAsia="es-ES" w:bidi="en-US"/>
        </w:rPr>
        <w:t xml:space="preserve"> –</w:t>
      </w:r>
      <w:r w:rsidRPr="009504A5">
        <w:rPr>
          <w:bCs/>
          <w:lang w:val="en-US" w:eastAsia="es-ES" w:bidi="en-US"/>
        </w:rPr>
        <w:t xml:space="preserve"> show how the language of contemporary art has been appropriated by propaganda for its purposes, making politics and aesthetics indistinguishable, as both operate in the realm of symbolic and perceptive work. These are also examples of the predominant idea that violence can be eased – or appeased – through cultural intervention and in the Mexican case, by giving away highly desirable goods.</w:t>
      </w:r>
    </w:p>
    <w:p w14:paraId="0D382427" w14:textId="77777777" w:rsidR="00F73E8F" w:rsidRPr="009504A5" w:rsidRDefault="00F73E8F" w:rsidP="009504A5">
      <w:pPr>
        <w:spacing w:after="0"/>
        <w:rPr>
          <w:lang w:val="en-US" w:eastAsia="es-ES" w:bidi="en-US"/>
        </w:rPr>
      </w:pPr>
    </w:p>
    <w:p w14:paraId="28099822" w14:textId="35932A8D" w:rsidR="000F1244" w:rsidRPr="009504A5" w:rsidRDefault="000F1244" w:rsidP="009504A5">
      <w:pPr>
        <w:spacing w:after="0"/>
        <w:rPr>
          <w:lang w:val="en-US" w:eastAsia="es-ES" w:bidi="en-US"/>
        </w:rPr>
      </w:pPr>
      <w:r w:rsidRPr="009504A5">
        <w:rPr>
          <w:lang w:val="en-US" w:eastAsia="es-ES" w:bidi="en-US"/>
        </w:rPr>
        <w:t>Aside from this</w:t>
      </w:r>
      <w:r w:rsidR="00B969AF">
        <w:rPr>
          <w:lang w:val="en-US" w:eastAsia="es-ES" w:bidi="en-US"/>
        </w:rPr>
        <w:t xml:space="preserve"> ‘</w:t>
      </w:r>
      <w:r w:rsidR="00B969AF" w:rsidRPr="009504A5">
        <w:rPr>
          <w:lang w:val="en-US" w:eastAsia="es-ES" w:bidi="en-US"/>
        </w:rPr>
        <w:t>artistic approach</w:t>
      </w:r>
      <w:r w:rsidR="00B969AF">
        <w:rPr>
          <w:lang w:val="en-US" w:eastAsia="es-ES" w:bidi="en-US"/>
        </w:rPr>
        <w:t>’</w:t>
      </w:r>
      <w:r w:rsidR="00191C5B" w:rsidRPr="009504A5">
        <w:rPr>
          <w:lang w:val="en-US" w:eastAsia="es-ES" w:bidi="en-US"/>
        </w:rPr>
        <w:t xml:space="preserve"> </w:t>
      </w:r>
      <w:r w:rsidRPr="009504A5">
        <w:rPr>
          <w:lang w:val="en-US" w:eastAsia="es-ES" w:bidi="en-US"/>
        </w:rPr>
        <w:t>to social, political and military action, sensible production has taken up a political function</w:t>
      </w:r>
      <w:r w:rsidR="00BB10C7" w:rsidRPr="009504A5">
        <w:rPr>
          <w:lang w:val="en-US" w:eastAsia="es-ES" w:bidi="en-US"/>
        </w:rPr>
        <w:t>.</w:t>
      </w:r>
      <w:r w:rsidR="00BB10C7" w:rsidRPr="009504A5">
        <w:rPr>
          <w:lang w:val="en-US" w:eastAsia="es-ES"/>
        </w:rPr>
        <w:t xml:space="preserve"> P</w:t>
      </w:r>
      <w:r w:rsidRPr="009504A5">
        <w:rPr>
          <w:lang w:val="en-US" w:eastAsia="es-ES"/>
        </w:rPr>
        <w:t>olitical work has been developed into a matter of codification using medial forms with the purpose of creating a terrain for political acts, creating an</w:t>
      </w:r>
      <w:r w:rsidR="00B969AF">
        <w:rPr>
          <w:lang w:val="en-US" w:eastAsia="es-ES"/>
        </w:rPr>
        <w:t xml:space="preserve"> ‘</w:t>
      </w:r>
      <w:r w:rsidR="00B969AF" w:rsidRPr="009504A5">
        <w:rPr>
          <w:lang w:val="en-US" w:eastAsia="es-ES"/>
        </w:rPr>
        <w:t>activist imaginary</w:t>
      </w:r>
      <w:r w:rsidR="00B969AF">
        <w:rPr>
          <w:lang w:val="en-US" w:eastAsia="es-ES"/>
        </w:rPr>
        <w:t>’</w:t>
      </w:r>
      <w:r w:rsidRPr="009504A5">
        <w:rPr>
          <w:lang w:val="en-US" w:eastAsia="es-ES"/>
        </w:rPr>
        <w:t xml:space="preserve"> made of political fields constituted by images. Political action embedded in cultural forms implies making things public as a way of signs.</w:t>
      </w:r>
      <w:r w:rsidRPr="009504A5">
        <w:rPr>
          <w:vertAlign w:val="superscript"/>
          <w:lang w:val="en-US" w:eastAsia="es-ES"/>
        </w:rPr>
        <w:footnoteReference w:id="17"/>
      </w:r>
      <w:r w:rsidRPr="009504A5">
        <w:rPr>
          <w:lang w:val="en-US" w:eastAsia="es-ES"/>
        </w:rPr>
        <w:t xml:space="preserve"> An example could be Trevor </w:t>
      </w:r>
      <w:proofErr w:type="spellStart"/>
      <w:r w:rsidRPr="009504A5">
        <w:rPr>
          <w:lang w:val="en-US" w:eastAsia="es-ES"/>
        </w:rPr>
        <w:t>Paglen</w:t>
      </w:r>
      <w:r w:rsidR="00F24793" w:rsidRPr="005C4E1B">
        <w:rPr>
          <w:bCs/>
          <w:lang w:val="en-US" w:eastAsia="es-ES" w:bidi="en-US"/>
        </w:rPr>
        <w:t>'</w:t>
      </w:r>
      <w:r w:rsidR="00C950BC">
        <w:rPr>
          <w:lang w:val="en-US" w:eastAsia="es-ES"/>
        </w:rPr>
        <w:t>s</w:t>
      </w:r>
      <w:proofErr w:type="spellEnd"/>
      <w:r w:rsidRPr="009504A5">
        <w:rPr>
          <w:lang w:val="en-US" w:eastAsia="es-ES"/>
        </w:rPr>
        <w:t xml:space="preserve"> (sometimes abstract or blurry) photographs of top-secret governmental, nuclear and military sites.</w:t>
      </w:r>
      <w:r w:rsidR="00BB10C7" w:rsidRPr="009504A5">
        <w:rPr>
          <w:lang w:val="en-US" w:eastAsia="es-ES"/>
        </w:rPr>
        <w:t xml:space="preserve"> </w:t>
      </w:r>
      <w:r w:rsidRPr="009504A5">
        <w:rPr>
          <w:lang w:val="en-US"/>
        </w:rPr>
        <w:t xml:space="preserve">Works such as </w:t>
      </w:r>
      <w:proofErr w:type="spellStart"/>
      <w:r w:rsidRPr="009504A5">
        <w:rPr>
          <w:lang w:val="en-US"/>
        </w:rPr>
        <w:t>Pagle</w:t>
      </w:r>
      <w:r w:rsidR="00123617" w:rsidRPr="009504A5">
        <w:rPr>
          <w:lang w:val="en-US"/>
        </w:rPr>
        <w:t>n</w:t>
      </w:r>
      <w:r w:rsidR="00C950BC">
        <w:rPr>
          <w:lang w:val="en-US"/>
        </w:rPr>
        <w:t>’s</w:t>
      </w:r>
      <w:proofErr w:type="spellEnd"/>
      <w:r w:rsidRPr="009504A5">
        <w:rPr>
          <w:iCs/>
          <w:spacing w:val="20"/>
          <w:kern w:val="1"/>
          <w:lang w:val="en-US" w:eastAsia="es-ES"/>
        </w:rPr>
        <w:t>,</w:t>
      </w:r>
      <w:r w:rsidRPr="009504A5">
        <w:rPr>
          <w:lang w:val="en-US" w:eastAsia="es-ES"/>
        </w:rPr>
        <w:t xml:space="preserve"> seek to make visible the invisible under the premise that such an act is political. Yet, what images </w:t>
      </w:r>
      <w:proofErr w:type="gramStart"/>
      <w:r w:rsidRPr="009504A5">
        <w:rPr>
          <w:lang w:val="en-US" w:eastAsia="es-ES"/>
        </w:rPr>
        <w:t>such</w:t>
      </w:r>
      <w:proofErr w:type="gramEnd"/>
      <w:r w:rsidRPr="009504A5">
        <w:rPr>
          <w:lang w:val="en-US" w:eastAsia="es-ES"/>
        </w:rPr>
        <w:t xml:space="preserve"> as </w:t>
      </w:r>
      <w:proofErr w:type="spellStart"/>
      <w:r w:rsidRPr="009504A5">
        <w:rPr>
          <w:lang w:val="en-US" w:eastAsia="es-ES"/>
        </w:rPr>
        <w:t>Paglen’s</w:t>
      </w:r>
      <w:proofErr w:type="spellEnd"/>
      <w:r w:rsidRPr="009504A5">
        <w:rPr>
          <w:lang w:val="en-US" w:eastAsia="es-ES"/>
        </w:rPr>
        <w:t xml:space="preserve"> represent is vague in political terms. What I find problematic is that the gap between </w:t>
      </w:r>
      <w:r w:rsidRPr="009504A5">
        <w:rPr>
          <w:i/>
          <w:lang w:val="en-US" w:eastAsia="es-ES"/>
        </w:rPr>
        <w:t>political</w:t>
      </w:r>
      <w:r w:rsidRPr="009504A5">
        <w:rPr>
          <w:lang w:val="en-US" w:eastAsia="es-ES"/>
        </w:rPr>
        <w:t xml:space="preserve"> representation and </w:t>
      </w:r>
      <w:r w:rsidRPr="009504A5">
        <w:rPr>
          <w:i/>
          <w:lang w:val="en-US" w:eastAsia="es-ES"/>
        </w:rPr>
        <w:t>aesthetic</w:t>
      </w:r>
      <w:r w:rsidRPr="009504A5">
        <w:rPr>
          <w:b/>
          <w:lang w:val="en-US" w:eastAsia="es-ES"/>
        </w:rPr>
        <w:t xml:space="preserve"> </w:t>
      </w:r>
      <w:r w:rsidRPr="009504A5">
        <w:rPr>
          <w:lang w:val="en-US" w:eastAsia="es-ES"/>
        </w:rPr>
        <w:t>representation is now wider than ever. Representation means</w:t>
      </w:r>
      <w:r w:rsidR="00B969AF">
        <w:rPr>
          <w:lang w:val="en-US" w:eastAsia="es-ES"/>
        </w:rPr>
        <w:t xml:space="preserve"> ‘</w:t>
      </w:r>
      <w:r w:rsidR="00B969AF" w:rsidRPr="009504A5">
        <w:rPr>
          <w:lang w:val="en-US" w:eastAsia="es-ES"/>
        </w:rPr>
        <w:t>making the absent present</w:t>
      </w:r>
      <w:r w:rsidR="00B969AF">
        <w:rPr>
          <w:lang w:val="en-US" w:eastAsia="es-ES"/>
        </w:rPr>
        <w:t>’</w:t>
      </w:r>
      <w:r w:rsidR="009842BC" w:rsidRPr="009504A5">
        <w:rPr>
          <w:lang w:val="en-US" w:eastAsia="es-ES"/>
        </w:rPr>
        <w:t>,</w:t>
      </w:r>
      <w:r w:rsidRPr="009504A5">
        <w:rPr>
          <w:lang w:val="en-US" w:eastAsia="es-ES"/>
        </w:rPr>
        <w:t xml:space="preserve"> which is always an incomplete task because totality is impossible to convey, and it works in two senses. As </w:t>
      </w:r>
      <w:proofErr w:type="spellStart"/>
      <w:r w:rsidRPr="009504A5">
        <w:rPr>
          <w:i/>
          <w:lang w:val="en-US" w:eastAsia="es-ES"/>
        </w:rPr>
        <w:t>Vertreten</w:t>
      </w:r>
      <w:proofErr w:type="spellEnd"/>
      <w:r w:rsidRPr="009504A5">
        <w:rPr>
          <w:lang w:val="en-US" w:eastAsia="es-ES"/>
        </w:rPr>
        <w:t xml:space="preserve"> (or political representation) it means taking the place of others in order to speak on their behalf, and as </w:t>
      </w:r>
      <w:proofErr w:type="spellStart"/>
      <w:r w:rsidRPr="009504A5">
        <w:rPr>
          <w:i/>
          <w:lang w:val="en-US" w:eastAsia="es-ES"/>
        </w:rPr>
        <w:t>Darstellen</w:t>
      </w:r>
      <w:proofErr w:type="spellEnd"/>
      <w:r w:rsidRPr="009504A5">
        <w:rPr>
          <w:lang w:val="en-US" w:eastAsia="es-ES"/>
        </w:rPr>
        <w:t xml:space="preserve"> (or aesthetic representation) it is th</w:t>
      </w:r>
      <w:bookmarkStart w:id="0" w:name="_GoBack"/>
      <w:bookmarkEnd w:id="0"/>
      <w:r w:rsidRPr="009504A5">
        <w:rPr>
          <w:lang w:val="en-US" w:eastAsia="es-ES"/>
        </w:rPr>
        <w:t>e form of representation that implies describing the other in the first person. Representation was brought into a crisis in the 1960s because it was accused of hiding the fact that the speaker was occupying the place of the represented and thus, workers and minorities were prompted to speak on their</w:t>
      </w:r>
      <w:r w:rsidR="009842BC" w:rsidRPr="009504A5">
        <w:rPr>
          <w:lang w:val="en-US" w:eastAsia="es-ES"/>
        </w:rPr>
        <w:t xml:space="preserve"> own</w:t>
      </w:r>
      <w:r w:rsidRPr="009504A5">
        <w:rPr>
          <w:lang w:val="en-US" w:eastAsia="es-ES"/>
        </w:rPr>
        <w:t xml:space="preserve"> behalf and in the first person. Nowadays, however, the gap between political (</w:t>
      </w:r>
      <w:proofErr w:type="spellStart"/>
      <w:r w:rsidRPr="009504A5">
        <w:rPr>
          <w:i/>
          <w:lang w:val="en-US" w:eastAsia="es-ES"/>
        </w:rPr>
        <w:t>Vertreten</w:t>
      </w:r>
      <w:proofErr w:type="spellEnd"/>
      <w:r w:rsidRPr="009504A5">
        <w:rPr>
          <w:lang w:val="en-US" w:eastAsia="es-ES"/>
        </w:rPr>
        <w:t>) and aesthetic (</w:t>
      </w:r>
      <w:proofErr w:type="spellStart"/>
      <w:r w:rsidRPr="009504A5">
        <w:rPr>
          <w:i/>
          <w:lang w:val="en-US" w:eastAsia="es-ES"/>
        </w:rPr>
        <w:t>Darstellen</w:t>
      </w:r>
      <w:proofErr w:type="spellEnd"/>
      <w:r w:rsidRPr="009504A5">
        <w:rPr>
          <w:lang w:val="en-US" w:eastAsia="es-ES"/>
        </w:rPr>
        <w:t>) representations is wider than ever</w:t>
      </w:r>
      <w:r w:rsidR="009842BC" w:rsidRPr="009504A5">
        <w:rPr>
          <w:lang w:val="en-US" w:eastAsia="es-ES"/>
        </w:rPr>
        <w:t>. W</w:t>
      </w:r>
      <w:r w:rsidRPr="009504A5">
        <w:rPr>
          <w:lang w:val="en-US" w:eastAsia="es-ES"/>
        </w:rPr>
        <w:t xml:space="preserve">hatever political acts encoded in medial forms may represent, </w:t>
      </w:r>
      <w:r w:rsidR="009842BC" w:rsidRPr="009504A5">
        <w:rPr>
          <w:lang w:val="en-US" w:eastAsia="es-ES"/>
        </w:rPr>
        <w:t>they</w:t>
      </w:r>
      <w:r w:rsidRPr="009504A5">
        <w:rPr>
          <w:lang w:val="en-US" w:eastAsia="es-ES"/>
        </w:rPr>
        <w:t xml:space="preserve"> render it unstable</w:t>
      </w:r>
      <w:r w:rsidR="009842BC" w:rsidRPr="009504A5">
        <w:rPr>
          <w:lang w:val="en-US" w:eastAsia="es-ES"/>
        </w:rPr>
        <w:t xml:space="preserve">, </w:t>
      </w:r>
      <w:r w:rsidRPr="009504A5">
        <w:rPr>
          <w:lang w:val="en-US" w:eastAsia="es-ES"/>
        </w:rPr>
        <w:t xml:space="preserve">partly because politics have become </w:t>
      </w:r>
      <w:proofErr w:type="spellStart"/>
      <w:r w:rsidRPr="009504A5">
        <w:rPr>
          <w:lang w:val="en-US" w:eastAsia="es-ES"/>
        </w:rPr>
        <w:t>unrepresentable</w:t>
      </w:r>
      <w:proofErr w:type="spellEnd"/>
      <w:r w:rsidRPr="009504A5">
        <w:rPr>
          <w:lang w:val="en-US" w:eastAsia="es-ES"/>
        </w:rPr>
        <w:t xml:space="preserve"> due to</w:t>
      </w:r>
      <w:r w:rsidR="009842BC" w:rsidRPr="009504A5">
        <w:rPr>
          <w:lang w:val="en-US" w:eastAsia="es-ES"/>
        </w:rPr>
        <w:t xml:space="preserve"> a</w:t>
      </w:r>
      <w:r w:rsidRPr="009504A5">
        <w:rPr>
          <w:lang w:val="en-US" w:eastAsia="es-ES"/>
        </w:rPr>
        <w:t xml:space="preserve"> lack of stable political subjects</w:t>
      </w:r>
      <w:r w:rsidR="009842BC" w:rsidRPr="009504A5">
        <w:rPr>
          <w:lang w:val="en-US" w:eastAsia="es-ES"/>
        </w:rPr>
        <w:t xml:space="preserve">; </w:t>
      </w:r>
      <w:r w:rsidRPr="009504A5">
        <w:rPr>
          <w:lang w:val="en-US" w:eastAsia="es-ES"/>
        </w:rPr>
        <w:t>they are collective enunciations constantly ‘becoming’</w:t>
      </w:r>
      <w:r w:rsidR="009842BC" w:rsidRPr="009504A5">
        <w:rPr>
          <w:lang w:val="en-US" w:eastAsia="es-ES"/>
        </w:rPr>
        <w:t>.</w:t>
      </w:r>
      <w:r w:rsidRPr="009504A5">
        <w:rPr>
          <w:lang w:val="en-US" w:eastAsia="es-ES"/>
        </w:rPr>
        <w:t xml:space="preserve"> In this context,</w:t>
      </w:r>
      <w:r w:rsidR="00B969AF">
        <w:rPr>
          <w:lang w:val="en-US" w:eastAsia="es-ES"/>
        </w:rPr>
        <w:t xml:space="preserve"> ‘</w:t>
      </w:r>
      <w:r w:rsidR="00B969AF" w:rsidRPr="009504A5">
        <w:rPr>
          <w:lang w:val="en-US" w:eastAsia="es-ES"/>
        </w:rPr>
        <w:t>expressive</w:t>
      </w:r>
      <w:r w:rsidR="00B969AF">
        <w:rPr>
          <w:lang w:val="en-US" w:eastAsia="es-ES"/>
        </w:rPr>
        <w:t>’</w:t>
      </w:r>
      <w:r w:rsidRPr="009504A5">
        <w:rPr>
          <w:lang w:val="en-US" w:eastAsia="es-ES"/>
        </w:rPr>
        <w:t xml:space="preserve"> politics is valued over representation because</w:t>
      </w:r>
      <w:r w:rsidR="00B969AF">
        <w:rPr>
          <w:lang w:val="en-US" w:eastAsia="es-ES"/>
        </w:rPr>
        <w:t xml:space="preserve"> ‘</w:t>
      </w:r>
      <w:r w:rsidR="00B969AF" w:rsidRPr="009504A5">
        <w:rPr>
          <w:lang w:val="en-US" w:eastAsia="es-ES"/>
        </w:rPr>
        <w:t>it embodies rebellious subjectivities expressing themselves without delegation and they do so through formal and symbolic richness.</w:t>
      </w:r>
      <w:r w:rsidR="00B969AF">
        <w:rPr>
          <w:lang w:val="en-US" w:eastAsia="es-ES"/>
        </w:rPr>
        <w:t>’</w:t>
      </w:r>
      <w:r w:rsidRPr="009504A5">
        <w:rPr>
          <w:vertAlign w:val="superscript"/>
          <w:lang w:val="en-US" w:eastAsia="es-ES"/>
        </w:rPr>
        <w:footnoteReference w:id="18"/>
      </w:r>
      <w:r w:rsidRPr="009504A5">
        <w:rPr>
          <w:lang w:val="en-US" w:eastAsia="es-ES"/>
        </w:rPr>
        <w:t xml:space="preserve"> One of the issues that </w:t>
      </w:r>
      <w:proofErr w:type="gramStart"/>
      <w:r w:rsidRPr="009504A5">
        <w:rPr>
          <w:lang w:val="en-US" w:eastAsia="es-ES"/>
        </w:rPr>
        <w:t>rises</w:t>
      </w:r>
      <w:proofErr w:type="gramEnd"/>
      <w:r w:rsidRPr="009504A5">
        <w:rPr>
          <w:lang w:val="en-US" w:eastAsia="es-ES"/>
        </w:rPr>
        <w:t xml:space="preserve"> is that there is lack of a common ground to universalize the multiplicity of singular struggles and social movements scattered across the world like archipelagos. There are just too many images in the </w:t>
      </w:r>
      <w:proofErr w:type="spellStart"/>
      <w:r w:rsidR="009842BC" w:rsidRPr="009504A5">
        <w:rPr>
          <w:lang w:val="en-US" w:eastAsia="es-ES"/>
        </w:rPr>
        <w:t>i</w:t>
      </w:r>
      <w:r w:rsidRPr="009504A5">
        <w:rPr>
          <w:lang w:val="en-US" w:eastAsia="es-ES"/>
        </w:rPr>
        <w:t>nfosphere</w:t>
      </w:r>
      <w:proofErr w:type="spellEnd"/>
      <w:r w:rsidRPr="009504A5">
        <w:rPr>
          <w:lang w:val="en-US" w:eastAsia="es-ES"/>
        </w:rPr>
        <w:t xml:space="preserve">, and ‘sensible politics’ exists for and by its own public, which is made up of social movements and politically minded cultural producers. In this regard, cultural infrastructure functions as the platform </w:t>
      </w:r>
      <w:proofErr w:type="gramStart"/>
      <w:r w:rsidRPr="009504A5">
        <w:rPr>
          <w:lang w:val="en-US" w:eastAsia="es-ES"/>
        </w:rPr>
        <w:t>for ‘sensible politics,’ in which curators, museum directors and board members (sometimes representing corporate interests) select and contextualize artwork that presents certain events and social actions</w:t>
      </w:r>
      <w:r w:rsidR="00C95AAA" w:rsidRPr="009504A5">
        <w:rPr>
          <w:lang w:val="en-US" w:eastAsia="es-ES"/>
        </w:rPr>
        <w:t>,</w:t>
      </w:r>
      <w:r w:rsidRPr="009504A5">
        <w:rPr>
          <w:lang w:val="en-US" w:eastAsia="es-ES"/>
        </w:rPr>
        <w:t xml:space="preserve"> thus</w:t>
      </w:r>
      <w:proofErr w:type="gramEnd"/>
      <w:r w:rsidRPr="009504A5">
        <w:rPr>
          <w:lang w:val="en-US" w:eastAsia="es-ES"/>
        </w:rPr>
        <w:t xml:space="preserve"> determining the boundaries of public thinking. </w:t>
      </w:r>
    </w:p>
    <w:p w14:paraId="3DCFA749" w14:textId="77777777" w:rsidR="00F73E8F" w:rsidRPr="009504A5" w:rsidRDefault="00F73E8F" w:rsidP="009504A5">
      <w:pPr>
        <w:spacing w:after="0"/>
        <w:rPr>
          <w:bCs/>
          <w:lang w:val="en-US" w:eastAsia="es-ES" w:bidi="en-US"/>
        </w:rPr>
      </w:pPr>
    </w:p>
    <w:p w14:paraId="131E10DE" w14:textId="4DE189AA" w:rsidR="000F1244" w:rsidRPr="009504A5" w:rsidRDefault="000F1244" w:rsidP="009504A5">
      <w:pPr>
        <w:spacing w:after="0"/>
        <w:rPr>
          <w:lang w:val="en-US" w:eastAsia="es-ES"/>
        </w:rPr>
      </w:pPr>
      <w:r w:rsidRPr="009504A5">
        <w:rPr>
          <w:bCs/>
          <w:lang w:val="en-US" w:eastAsia="es-ES" w:bidi="en-US"/>
        </w:rPr>
        <w:lastRenderedPageBreak/>
        <w:t>Aside from its compensatory role</w:t>
      </w:r>
      <w:r w:rsidRPr="009504A5">
        <w:rPr>
          <w:lang w:val="en-US" w:eastAsia="es-ES"/>
        </w:rPr>
        <w:t xml:space="preserve">, culture </w:t>
      </w:r>
      <w:r w:rsidRPr="009504A5">
        <w:rPr>
          <w:lang w:val="en-US"/>
        </w:rPr>
        <w:t>(</w:t>
      </w:r>
      <w:r w:rsidR="00B77FD2" w:rsidRPr="009504A5">
        <w:rPr>
          <w:lang w:val="en-US"/>
        </w:rPr>
        <w:t>when</w:t>
      </w:r>
      <w:r w:rsidRPr="009504A5">
        <w:rPr>
          <w:lang w:val="en-US" w:eastAsia="es-ES"/>
        </w:rPr>
        <w:t xml:space="preserve"> it is ‘creativity’ and cognitive production), is not only at the center of political action, but is also embedded in production and consumption processes, and </w:t>
      </w:r>
      <w:r w:rsidR="00C95AAA" w:rsidRPr="009504A5">
        <w:rPr>
          <w:lang w:val="en-US" w:eastAsia="es-ES"/>
        </w:rPr>
        <w:t xml:space="preserve">in </w:t>
      </w:r>
      <w:r w:rsidRPr="009504A5">
        <w:rPr>
          <w:lang w:val="en-US" w:eastAsia="es-ES"/>
        </w:rPr>
        <w:t>neoliberalism</w:t>
      </w:r>
      <w:r w:rsidR="00B77FD2" w:rsidRPr="009504A5">
        <w:rPr>
          <w:lang w:val="en-US" w:eastAsia="es-ES"/>
        </w:rPr>
        <w:t>, at least</w:t>
      </w:r>
      <w:r w:rsidRPr="009504A5">
        <w:rPr>
          <w:lang w:val="en-US" w:eastAsia="es-ES"/>
        </w:rPr>
        <w:t xml:space="preserve"> insofar as it has thrived in post-</w:t>
      </w:r>
      <w:proofErr w:type="spellStart"/>
      <w:r w:rsidR="00B77FD2" w:rsidRPr="009504A5">
        <w:rPr>
          <w:lang w:val="en-US" w:eastAsia="es-ES"/>
        </w:rPr>
        <w:t>F</w:t>
      </w:r>
      <w:r w:rsidRPr="009504A5">
        <w:rPr>
          <w:lang w:val="en-US" w:eastAsia="es-ES"/>
        </w:rPr>
        <w:t>ordist</w:t>
      </w:r>
      <w:proofErr w:type="spellEnd"/>
      <w:r w:rsidRPr="009504A5">
        <w:rPr>
          <w:lang w:val="en-US" w:eastAsia="es-ES"/>
        </w:rPr>
        <w:t xml:space="preserve"> (flexible) forms and conditions of labo</w:t>
      </w:r>
      <w:r w:rsidR="00B77FD2" w:rsidRPr="009504A5">
        <w:rPr>
          <w:lang w:val="en-US" w:eastAsia="es-ES"/>
        </w:rPr>
        <w:t>r. Neoliberalism has</w:t>
      </w:r>
      <w:r w:rsidRPr="009504A5">
        <w:rPr>
          <w:lang w:val="en-US" w:eastAsia="es-ES"/>
        </w:rPr>
        <w:t xml:space="preserve"> taken up the characteristics of aesthetic production. Signs and nascent meanings, desires and projections meet in the market because the </w:t>
      </w:r>
      <w:r w:rsidRPr="009504A5">
        <w:rPr>
          <w:bCs/>
          <w:lang w:val="en-US" w:eastAsia="es-ES" w:bidi="en-US"/>
        </w:rPr>
        <w:t>post-</w:t>
      </w:r>
      <w:proofErr w:type="spellStart"/>
      <w:r w:rsidR="00B77FD2" w:rsidRPr="009504A5">
        <w:rPr>
          <w:bCs/>
          <w:lang w:val="en-US" w:eastAsia="es-ES" w:bidi="en-US"/>
        </w:rPr>
        <w:t>F</w:t>
      </w:r>
      <w:r w:rsidRPr="009504A5">
        <w:rPr>
          <w:bCs/>
          <w:lang w:val="en-US" w:eastAsia="es-ES" w:bidi="en-US"/>
        </w:rPr>
        <w:t>ordist</w:t>
      </w:r>
      <w:proofErr w:type="spellEnd"/>
      <w:r w:rsidRPr="009504A5">
        <w:rPr>
          <w:bCs/>
          <w:lang w:val="en-US" w:eastAsia="es-ES" w:bidi="en-US"/>
        </w:rPr>
        <w:t xml:space="preserve"> economy is based on manufacturing experiences, signs and information. The core of the knowledge economy is creativity</w:t>
      </w:r>
      <w:r w:rsidR="00B77FD2" w:rsidRPr="009504A5">
        <w:rPr>
          <w:bCs/>
          <w:lang w:val="en-US" w:eastAsia="es-ES" w:bidi="en-US"/>
        </w:rPr>
        <w:t>. Th</w:t>
      </w:r>
      <w:r w:rsidRPr="009504A5">
        <w:rPr>
          <w:bCs/>
          <w:lang w:val="en-US" w:eastAsia="es-ES" w:bidi="en-US"/>
        </w:rPr>
        <w:t>is is why qualities of aesthetic production have become hegemonic and have transformed labor and consumption processes as well as aesthetic experiences. Not only sensations and feelings are trivialized and packaged for sale</w:t>
      </w:r>
      <w:r w:rsidR="00B77FD2" w:rsidRPr="009504A5">
        <w:rPr>
          <w:bCs/>
          <w:lang w:val="en-US" w:eastAsia="es-ES" w:bidi="en-US"/>
        </w:rPr>
        <w:t>,</w:t>
      </w:r>
      <w:r w:rsidRPr="009504A5">
        <w:rPr>
          <w:bCs/>
          <w:lang w:val="en-US" w:eastAsia="es-ES" w:bidi="en-US"/>
        </w:rPr>
        <w:t xml:space="preserve"> </w:t>
      </w:r>
      <w:r w:rsidR="00B77FD2" w:rsidRPr="009504A5">
        <w:rPr>
          <w:bCs/>
          <w:lang w:val="en-US" w:eastAsia="es-ES" w:bidi="en-US"/>
        </w:rPr>
        <w:t>d</w:t>
      </w:r>
      <w:r w:rsidRPr="009504A5">
        <w:rPr>
          <w:bCs/>
          <w:lang w:val="en-US" w:eastAsia="es-ES" w:bidi="en-US"/>
        </w:rPr>
        <w:t>isinterestedness (the core of aesthetic experience as defined by Kant) has also vanished.</w:t>
      </w:r>
      <w:r w:rsidRPr="009504A5">
        <w:rPr>
          <w:vertAlign w:val="superscript"/>
          <w:lang w:val="en-US" w:eastAsia="es-ES" w:bidi="en-US"/>
        </w:rPr>
        <w:footnoteReference w:id="19"/>
      </w:r>
      <w:r w:rsidRPr="009504A5">
        <w:rPr>
          <w:bCs/>
          <w:lang w:val="en-US" w:eastAsia="es-ES" w:bidi="en-US"/>
        </w:rPr>
        <w:t xml:space="preserve"> This arises as the result of aesthetic experience </w:t>
      </w:r>
      <w:r w:rsidR="00B77FD2" w:rsidRPr="009504A5">
        <w:rPr>
          <w:bCs/>
          <w:lang w:val="en-US" w:eastAsia="es-ES" w:bidi="en-US"/>
        </w:rPr>
        <w:t xml:space="preserve">that is </w:t>
      </w:r>
      <w:r w:rsidRPr="009504A5">
        <w:rPr>
          <w:bCs/>
          <w:lang w:val="en-US" w:eastAsia="es-ES" w:bidi="en-US"/>
        </w:rPr>
        <w:t>enslaved for profit, as well as subsumed to</w:t>
      </w:r>
      <w:r w:rsidR="00B969AF">
        <w:rPr>
          <w:bCs/>
          <w:lang w:val="en-US" w:eastAsia="es-ES" w:bidi="en-US"/>
        </w:rPr>
        <w:t xml:space="preserve"> ‘</w:t>
      </w:r>
      <w:r w:rsidR="00B969AF" w:rsidRPr="009504A5">
        <w:rPr>
          <w:bCs/>
          <w:lang w:val="en-US" w:eastAsia="es-ES" w:bidi="en-US"/>
        </w:rPr>
        <w:t>political</w:t>
      </w:r>
      <w:r w:rsidR="00B969AF">
        <w:rPr>
          <w:bCs/>
          <w:lang w:val="en-US" w:eastAsia="es-ES" w:bidi="en-US"/>
        </w:rPr>
        <w:t>’</w:t>
      </w:r>
      <w:r w:rsidRPr="009504A5">
        <w:rPr>
          <w:bCs/>
          <w:lang w:val="en-US" w:eastAsia="es-ES" w:bidi="en-US"/>
        </w:rPr>
        <w:t xml:space="preserve"> efficiency in the sense of State and corporate strategic investment in culture</w:t>
      </w:r>
      <w:r w:rsidR="004E66D0" w:rsidRPr="009504A5">
        <w:rPr>
          <w:bCs/>
          <w:lang w:val="en-US" w:eastAsia="es-ES" w:bidi="en-US"/>
        </w:rPr>
        <w:t xml:space="preserve"> and </w:t>
      </w:r>
      <w:r w:rsidRPr="009504A5">
        <w:rPr>
          <w:bCs/>
          <w:lang w:val="en-US" w:eastAsia="es-ES" w:bidi="en-US"/>
        </w:rPr>
        <w:t xml:space="preserve">the transformation of political action into sensible forms – as opposed to action. These tendencies are a result of what Stephen </w:t>
      </w:r>
      <w:proofErr w:type="spellStart"/>
      <w:r w:rsidRPr="009504A5">
        <w:rPr>
          <w:bCs/>
          <w:lang w:val="en-US" w:eastAsia="es-ES" w:bidi="en-US"/>
        </w:rPr>
        <w:t>Shaviro</w:t>
      </w:r>
      <w:proofErr w:type="spellEnd"/>
      <w:r w:rsidRPr="009504A5">
        <w:rPr>
          <w:bCs/>
          <w:lang w:val="en-US" w:eastAsia="es-ES" w:bidi="en-US"/>
        </w:rPr>
        <w:t xml:space="preserve"> describes as </w:t>
      </w:r>
      <w:r w:rsidR="001D5E50">
        <w:rPr>
          <w:bCs/>
          <w:lang w:val="en-US" w:eastAsia="es-ES" w:bidi="en-US"/>
        </w:rPr>
        <w:t>‘</w:t>
      </w:r>
      <w:r w:rsidRPr="009504A5">
        <w:rPr>
          <w:bCs/>
          <w:lang w:val="en-US" w:eastAsia="es-ES" w:bidi="en-US"/>
        </w:rPr>
        <w:t>the ruthless cognition of aesthetic sensations and feelings</w:t>
      </w:r>
      <w:r w:rsidR="004E66D0" w:rsidRPr="009504A5">
        <w:rPr>
          <w:bCs/>
          <w:lang w:val="en-US" w:eastAsia="es-ES" w:bidi="en-US"/>
        </w:rPr>
        <w:t>'</w:t>
      </w:r>
      <w:r w:rsidRPr="009504A5">
        <w:rPr>
          <w:bCs/>
          <w:lang w:val="en-US" w:eastAsia="es-ES" w:bidi="en-US"/>
        </w:rPr>
        <w:t xml:space="preserve">, as they </w:t>
      </w:r>
      <w:r w:rsidR="004E66D0" w:rsidRPr="009504A5">
        <w:rPr>
          <w:bCs/>
          <w:lang w:val="en-US" w:eastAsia="es-ES" w:bidi="en-US"/>
        </w:rPr>
        <w:t xml:space="preserve">are </w:t>
      </w:r>
      <w:r w:rsidRPr="009504A5">
        <w:rPr>
          <w:bCs/>
          <w:lang w:val="en-US" w:eastAsia="es-ES" w:bidi="en-US"/>
        </w:rPr>
        <w:t>transformed into data</w:t>
      </w:r>
      <w:r w:rsidR="004E66D0" w:rsidRPr="009504A5">
        <w:rPr>
          <w:bCs/>
          <w:lang w:val="en-US" w:eastAsia="es-ES" w:bidi="en-US"/>
        </w:rPr>
        <w:t xml:space="preserve"> and</w:t>
      </w:r>
      <w:r w:rsidRPr="009504A5">
        <w:rPr>
          <w:bCs/>
          <w:lang w:val="en-US" w:eastAsia="es-ES" w:bidi="en-US"/>
        </w:rPr>
        <w:t xml:space="preserve"> exploited forms of labor which </w:t>
      </w:r>
      <w:r w:rsidR="00CE64D4" w:rsidRPr="009504A5">
        <w:rPr>
          <w:bCs/>
          <w:lang w:val="en-US" w:eastAsia="es-ES" w:bidi="en-US"/>
        </w:rPr>
        <w:t xml:space="preserve">are </w:t>
      </w:r>
      <w:r w:rsidRPr="009504A5">
        <w:rPr>
          <w:bCs/>
          <w:lang w:val="en-US" w:eastAsia="es-ES" w:bidi="en-US"/>
        </w:rPr>
        <w:t xml:space="preserve">marketed as fresh experiences, exciting lifestyle choices, or as socially-responsible cultural activities. In the political arena, thirty years of neoliberalism have crushed any confidence that we might </w:t>
      </w:r>
      <w:r w:rsidR="003C747B" w:rsidRPr="009504A5">
        <w:rPr>
          <w:bCs/>
          <w:lang w:val="en-US" w:eastAsia="es-ES" w:bidi="en-US"/>
        </w:rPr>
        <w:t xml:space="preserve">have had </w:t>
      </w:r>
      <w:r w:rsidR="00CE64D4" w:rsidRPr="009504A5">
        <w:rPr>
          <w:bCs/>
          <w:lang w:val="en-US" w:eastAsia="es-ES" w:bidi="en-US"/>
        </w:rPr>
        <w:t>i</w:t>
      </w:r>
      <w:r w:rsidR="003C747B" w:rsidRPr="009504A5">
        <w:rPr>
          <w:bCs/>
          <w:lang w:val="en-US" w:eastAsia="es-ES" w:bidi="en-US"/>
        </w:rPr>
        <w:t>n the social contract</w:t>
      </w:r>
      <w:r w:rsidRPr="009504A5">
        <w:rPr>
          <w:bCs/>
          <w:lang w:val="en-US" w:eastAsia="es-ES" w:bidi="en-US"/>
        </w:rPr>
        <w:t>. If artists used to identify with the proletariat and social struggles, nowadays, aesthetic production – which is lacking a reflexive program in regards to the conditions of its own production – is geared just toward the supplementing of the entertainment market with cultivated and knowledgeable new experiences and sensations. Furthermore, through subsidizing art and cultural projects, corporations, states and arts patrons put into practice</w:t>
      </w:r>
      <w:r w:rsidR="00CE64D4" w:rsidRPr="009504A5">
        <w:rPr>
          <w:bCs/>
          <w:lang w:val="en-US" w:eastAsia="es-ES" w:bidi="en-US"/>
        </w:rPr>
        <w:t xml:space="preserve"> the</w:t>
      </w:r>
      <w:r w:rsidRPr="009504A5">
        <w:rPr>
          <w:bCs/>
          <w:lang w:val="en-US" w:eastAsia="es-ES" w:bidi="en-US"/>
        </w:rPr>
        <w:t xml:space="preserve"> following principle of the Prince Claus Fund:</w:t>
      </w:r>
      <w:r w:rsidR="002E1002">
        <w:rPr>
          <w:bCs/>
          <w:lang w:val="en-US" w:eastAsia="es-ES" w:bidi="en-US"/>
        </w:rPr>
        <w:t xml:space="preserve"> ‘</w:t>
      </w:r>
      <w:r w:rsidR="002E1002" w:rsidRPr="009504A5">
        <w:rPr>
          <w:bCs/>
          <w:lang w:val="en-US" w:eastAsia="es-ES" w:bidi="en-US"/>
        </w:rPr>
        <w:t>There can be no development without culture, and there can be no cultural development without freedom of debate.</w:t>
      </w:r>
      <w:r w:rsidR="002E1002">
        <w:rPr>
          <w:bCs/>
          <w:lang w:val="en-US" w:eastAsia="es-ES" w:bidi="en-US"/>
        </w:rPr>
        <w:t>’</w:t>
      </w:r>
      <w:r w:rsidRPr="009504A5">
        <w:rPr>
          <w:bCs/>
          <w:vertAlign w:val="superscript"/>
          <w:lang w:val="en-US" w:eastAsia="es-ES" w:bidi="en-US"/>
        </w:rPr>
        <w:footnoteReference w:id="20"/>
      </w:r>
      <w:r w:rsidRPr="009504A5">
        <w:rPr>
          <w:bCs/>
          <w:lang w:val="en-US" w:eastAsia="es-ES" w:bidi="en-US"/>
        </w:rPr>
        <w:t xml:space="preserve"> As this quote becomes evermore evident, the public expects from culture and art rigorous accountability, critical questioning, democratic access, dialogue</w:t>
      </w:r>
      <w:r w:rsidR="00CE64D4" w:rsidRPr="009504A5">
        <w:rPr>
          <w:bCs/>
          <w:lang w:val="en-US" w:eastAsia="es-ES" w:bidi="en-US"/>
        </w:rPr>
        <w:t>,</w:t>
      </w:r>
      <w:r w:rsidRPr="009504A5">
        <w:rPr>
          <w:bCs/>
          <w:lang w:val="en-US" w:eastAsia="es-ES" w:bidi="en-US"/>
        </w:rPr>
        <w:t xml:space="preserve"> openness </w:t>
      </w:r>
      <w:r w:rsidR="00CE64D4" w:rsidRPr="009504A5">
        <w:rPr>
          <w:bCs/>
          <w:lang w:val="en-US" w:eastAsia="es-ES" w:bidi="en-US"/>
        </w:rPr>
        <w:t>and</w:t>
      </w:r>
      <w:r w:rsidRPr="009504A5">
        <w:rPr>
          <w:bCs/>
          <w:lang w:val="en-US" w:eastAsia="es-ES" w:bidi="en-US"/>
        </w:rPr>
        <w:t xml:space="preserve"> equal representation in the visual regime</w:t>
      </w:r>
      <w:r w:rsidR="00CE64D4" w:rsidRPr="009504A5">
        <w:rPr>
          <w:bCs/>
          <w:lang w:val="en-US" w:eastAsia="es-ES" w:bidi="en-US"/>
        </w:rPr>
        <w:t>. T</w:t>
      </w:r>
      <w:r w:rsidRPr="009504A5">
        <w:rPr>
          <w:bCs/>
          <w:lang w:val="en-US" w:eastAsia="es-ES" w:bidi="en-US"/>
        </w:rPr>
        <w:t xml:space="preserve">his is posited as the road to development. </w:t>
      </w:r>
      <w:r w:rsidRPr="009504A5">
        <w:rPr>
          <w:lang w:val="en-US" w:eastAsia="es-ES"/>
        </w:rPr>
        <w:t>In this context, culture is perceived as</w:t>
      </w:r>
      <w:r w:rsidR="002E1002">
        <w:rPr>
          <w:lang w:val="en-US" w:eastAsia="es-ES"/>
        </w:rPr>
        <w:t xml:space="preserve"> ‘</w:t>
      </w:r>
      <w:r w:rsidR="002E1002" w:rsidRPr="009504A5">
        <w:rPr>
          <w:lang w:val="en-US" w:eastAsia="es-ES"/>
        </w:rPr>
        <w:t>a basic need</w:t>
      </w:r>
      <w:r w:rsidR="002E1002">
        <w:rPr>
          <w:lang w:val="en-US" w:eastAsia="es-ES"/>
        </w:rPr>
        <w:t>’</w:t>
      </w:r>
      <w:r w:rsidRPr="009504A5">
        <w:rPr>
          <w:lang w:val="en-US" w:eastAsia="es-ES"/>
        </w:rPr>
        <w:t>, as the founding principle of Prince Claus Fund states. Thus, states, corporations, the private sector and society attribute to art a decisive poli</w:t>
      </w:r>
      <w:r w:rsidR="00FF4B3E" w:rsidRPr="009504A5">
        <w:rPr>
          <w:lang w:val="en-US" w:eastAsia="es-ES"/>
        </w:rPr>
        <w:t xml:space="preserve">tical, as </w:t>
      </w:r>
      <w:r w:rsidRPr="009504A5">
        <w:rPr>
          <w:lang w:val="en-US" w:eastAsia="es-ES"/>
        </w:rPr>
        <w:t>they invest in culture with the purpose of generating political and economic surplus value. Bearing in mind that the autonomy of art is always a political matter, could art be politicized beyond its autonomy as a site for added value?</w:t>
      </w:r>
    </w:p>
    <w:p w14:paraId="6251816C" w14:textId="77777777" w:rsidR="00F73E8F" w:rsidRPr="009504A5" w:rsidRDefault="00F73E8F" w:rsidP="009504A5">
      <w:pPr>
        <w:spacing w:after="0"/>
        <w:rPr>
          <w:lang w:val="en-US" w:eastAsia="es-ES"/>
        </w:rPr>
      </w:pPr>
    </w:p>
    <w:p w14:paraId="0379D730" w14:textId="1141F888" w:rsidR="000F1244" w:rsidRPr="009504A5" w:rsidRDefault="000F1244" w:rsidP="009504A5">
      <w:pPr>
        <w:spacing w:after="0"/>
        <w:rPr>
          <w:lang w:val="en-US" w:eastAsia="es-ES"/>
        </w:rPr>
      </w:pPr>
      <w:r w:rsidRPr="009504A5">
        <w:rPr>
          <w:lang w:val="en-US" w:eastAsia="es-ES"/>
        </w:rPr>
        <w:t xml:space="preserve">The condition of possibility of autonomous, committed art under the new neoliberal world </w:t>
      </w:r>
      <w:proofErr w:type="gramStart"/>
      <w:r w:rsidRPr="009504A5">
        <w:rPr>
          <w:lang w:val="en-US" w:eastAsia="es-ES"/>
        </w:rPr>
        <w:t>order,</w:t>
      </w:r>
      <w:proofErr w:type="gramEnd"/>
      <w:r w:rsidRPr="009504A5">
        <w:rPr>
          <w:lang w:val="en-US" w:eastAsia="es-ES"/>
        </w:rPr>
        <w:t xml:space="preserve"> is radically different from what we see as the autonomy of art under modernism (as </w:t>
      </w:r>
      <w:proofErr w:type="spellStart"/>
      <w:r w:rsidRPr="009504A5">
        <w:rPr>
          <w:i/>
          <w:lang w:val="en-US" w:eastAsia="es-ES"/>
        </w:rPr>
        <w:t>l’art</w:t>
      </w:r>
      <w:proofErr w:type="spellEnd"/>
      <w:r w:rsidRPr="009504A5">
        <w:rPr>
          <w:i/>
          <w:lang w:val="en-US" w:eastAsia="es-ES"/>
        </w:rPr>
        <w:t xml:space="preserve"> pour </w:t>
      </w:r>
      <w:proofErr w:type="spellStart"/>
      <w:r w:rsidRPr="009504A5">
        <w:rPr>
          <w:i/>
          <w:lang w:val="en-US" w:eastAsia="es-ES"/>
        </w:rPr>
        <w:t>l’art</w:t>
      </w:r>
      <w:proofErr w:type="spellEnd"/>
      <w:r w:rsidRPr="009504A5">
        <w:rPr>
          <w:lang w:val="en-US" w:eastAsia="es-ES"/>
        </w:rPr>
        <w:t xml:space="preserve">) and post-modern </w:t>
      </w:r>
      <w:proofErr w:type="spellStart"/>
      <w:r w:rsidRPr="009504A5">
        <w:rPr>
          <w:lang w:val="en-US" w:eastAsia="es-ES"/>
        </w:rPr>
        <w:t>interdisciplinarity</w:t>
      </w:r>
      <w:proofErr w:type="spellEnd"/>
      <w:r w:rsidRPr="009504A5">
        <w:rPr>
          <w:lang w:val="en-US" w:eastAsia="es-ES"/>
        </w:rPr>
        <w:t xml:space="preserve">. These imply the institutionalization of the avant-garde and the </w:t>
      </w:r>
      <w:proofErr w:type="spellStart"/>
      <w:r w:rsidRPr="009504A5">
        <w:rPr>
          <w:lang w:val="en-US" w:eastAsia="es-ES"/>
        </w:rPr>
        <w:t>subsumption</w:t>
      </w:r>
      <w:proofErr w:type="spellEnd"/>
      <w:r w:rsidRPr="009504A5">
        <w:rPr>
          <w:lang w:val="en-US" w:eastAsia="es-ES"/>
        </w:rPr>
        <w:t xml:space="preserve"> of art to the market, bearing in mind that the emancipatory promises of modernism </w:t>
      </w:r>
      <w:r w:rsidRPr="009504A5">
        <w:rPr>
          <w:lang w:val="en-US" w:eastAsia="es-ES"/>
        </w:rPr>
        <w:lastRenderedPageBreak/>
        <w:t xml:space="preserve">(criticality, self-design, creativity) are now located at the center of our everyday lives both via consumption and production processes. Theodor </w:t>
      </w:r>
      <w:proofErr w:type="spellStart"/>
      <w:r w:rsidRPr="009504A5">
        <w:rPr>
          <w:lang w:val="en-US" w:eastAsia="es-ES"/>
        </w:rPr>
        <w:t>Adorno</w:t>
      </w:r>
      <w:r w:rsidR="000B0D44">
        <w:rPr>
          <w:lang w:val="en-US" w:eastAsia="es-ES"/>
        </w:rPr>
        <w:t>’s</w:t>
      </w:r>
      <w:proofErr w:type="spellEnd"/>
      <w:r w:rsidRPr="009504A5">
        <w:rPr>
          <w:lang w:val="en-US" w:eastAsia="es-ES"/>
        </w:rPr>
        <w:t xml:space="preserve"> take on the autonomy of art in his 1962 essay entitled </w:t>
      </w:r>
      <w:r w:rsidRPr="009504A5">
        <w:rPr>
          <w:i/>
          <w:lang w:val="en-US" w:eastAsia="es-ES"/>
        </w:rPr>
        <w:t>Commitment</w:t>
      </w:r>
      <w:r w:rsidR="00775777" w:rsidRPr="009504A5">
        <w:rPr>
          <w:lang w:val="en-US" w:eastAsia="es-ES"/>
        </w:rPr>
        <w:t>,</w:t>
      </w:r>
      <w:r w:rsidRPr="009504A5">
        <w:rPr>
          <w:lang w:val="en-US" w:eastAsia="es-ES"/>
        </w:rPr>
        <w:t xml:space="preserve"> can be helpful here. In this essay, </w:t>
      </w:r>
      <w:proofErr w:type="spellStart"/>
      <w:r w:rsidRPr="009504A5">
        <w:rPr>
          <w:lang w:val="en-US" w:eastAsia="es-ES"/>
        </w:rPr>
        <w:t>Adorno</w:t>
      </w:r>
      <w:proofErr w:type="spellEnd"/>
      <w:r w:rsidRPr="009504A5">
        <w:rPr>
          <w:lang w:val="en-US" w:eastAsia="es-ES"/>
        </w:rPr>
        <w:t xml:space="preserve"> responds to Jean-Paul Sartre</w:t>
      </w:r>
      <w:r w:rsidR="000B0D44">
        <w:rPr>
          <w:lang w:val="en-US" w:eastAsia="es-ES"/>
        </w:rPr>
        <w:t>’s</w:t>
      </w:r>
      <w:r w:rsidRPr="009504A5">
        <w:rPr>
          <w:lang w:val="en-US" w:eastAsia="es-ES"/>
        </w:rPr>
        <w:t xml:space="preserve"> aesthetic manifesto </w:t>
      </w:r>
      <w:proofErr w:type="gramStart"/>
      <w:r w:rsidRPr="009504A5">
        <w:rPr>
          <w:i/>
          <w:lang w:val="en-US" w:eastAsia="es-ES"/>
        </w:rPr>
        <w:t>What</w:t>
      </w:r>
      <w:proofErr w:type="gramEnd"/>
      <w:r w:rsidRPr="009504A5">
        <w:rPr>
          <w:i/>
          <w:lang w:val="en-US" w:eastAsia="es-ES"/>
        </w:rPr>
        <w:t xml:space="preserve"> is Literature?</w:t>
      </w:r>
      <w:r w:rsidRPr="009504A5">
        <w:rPr>
          <w:lang w:val="en-US" w:eastAsia="es-ES"/>
        </w:rPr>
        <w:t xml:space="preserve"> </w:t>
      </w:r>
      <w:proofErr w:type="gramStart"/>
      <w:r w:rsidRPr="009504A5">
        <w:rPr>
          <w:lang w:val="en-US" w:eastAsia="es-ES"/>
        </w:rPr>
        <w:t>and</w:t>
      </w:r>
      <w:proofErr w:type="gramEnd"/>
      <w:r w:rsidRPr="009504A5">
        <w:rPr>
          <w:lang w:val="en-US" w:eastAsia="es-ES"/>
        </w:rPr>
        <w:t xml:space="preserve"> elaborates a theoretical debate about engaged literature and autonomous art. According to </w:t>
      </w:r>
      <w:proofErr w:type="spellStart"/>
      <w:r w:rsidRPr="009504A5">
        <w:rPr>
          <w:lang w:val="en-US" w:eastAsia="es-ES"/>
        </w:rPr>
        <w:t>Adorno</w:t>
      </w:r>
      <w:proofErr w:type="spellEnd"/>
      <w:r w:rsidRPr="009504A5">
        <w:rPr>
          <w:lang w:val="en-US" w:eastAsia="es-ES"/>
        </w:rPr>
        <w:t xml:space="preserve"> there are two kinds </w:t>
      </w:r>
      <w:r w:rsidR="00775777" w:rsidRPr="009504A5">
        <w:rPr>
          <w:lang w:val="en-US" w:eastAsia="es-ES"/>
        </w:rPr>
        <w:t>artworks</w:t>
      </w:r>
      <w:r w:rsidRPr="009504A5">
        <w:rPr>
          <w:lang w:val="en-US" w:eastAsia="es-ES"/>
        </w:rPr>
        <w:t>. On the one hand, there are works that</w:t>
      </w:r>
      <w:r w:rsidR="00B969AF">
        <w:rPr>
          <w:lang w:val="en-US" w:eastAsia="es-ES"/>
        </w:rPr>
        <w:t xml:space="preserve"> ‘</w:t>
      </w:r>
      <w:r w:rsidR="00B969AF" w:rsidRPr="009504A5">
        <w:rPr>
          <w:lang w:val="en-US" w:eastAsia="es-ES"/>
        </w:rPr>
        <w:t>are vulgarly assimilated to the existence against which they protest.</w:t>
      </w:r>
      <w:r w:rsidR="00B969AF">
        <w:rPr>
          <w:lang w:val="en-US" w:eastAsia="es-ES"/>
        </w:rPr>
        <w:t>’</w:t>
      </w:r>
      <w:r w:rsidRPr="009504A5">
        <w:rPr>
          <w:vertAlign w:val="superscript"/>
          <w:lang w:val="en-US" w:eastAsia="es-ES"/>
        </w:rPr>
        <w:footnoteReference w:id="21"/>
      </w:r>
      <w:r w:rsidRPr="009504A5">
        <w:rPr>
          <w:lang w:val="en-US" w:eastAsia="es-ES"/>
        </w:rPr>
        <w:t xml:space="preserve"> These works</w:t>
      </w:r>
      <w:r w:rsidR="00B969AF">
        <w:rPr>
          <w:lang w:val="en-US" w:eastAsia="es-ES"/>
        </w:rPr>
        <w:t xml:space="preserve"> ‘</w:t>
      </w:r>
      <w:r w:rsidR="00B969AF" w:rsidRPr="009504A5">
        <w:rPr>
          <w:lang w:val="en-US" w:eastAsia="es-ES"/>
        </w:rPr>
        <w:t>are content with being mere fetishes or a pastime, and thus degenerate and become de-politicized cultural merchandise.</w:t>
      </w:r>
      <w:r w:rsidR="00B969AF">
        <w:rPr>
          <w:lang w:val="en-US" w:eastAsia="es-ES"/>
        </w:rPr>
        <w:t>’</w:t>
      </w:r>
      <w:r w:rsidRPr="009504A5">
        <w:rPr>
          <w:vertAlign w:val="superscript"/>
          <w:lang w:val="en-US" w:eastAsia="es-ES"/>
        </w:rPr>
        <w:footnoteReference w:id="22"/>
      </w:r>
      <w:r w:rsidRPr="009504A5">
        <w:rPr>
          <w:lang w:val="en-US" w:eastAsia="es-ES"/>
        </w:rPr>
        <w:t xml:space="preserve"> This de-politi</w:t>
      </w:r>
      <w:r w:rsidR="00EC6125" w:rsidRPr="009504A5">
        <w:rPr>
          <w:lang w:val="en-US" w:eastAsia="es-ES"/>
        </w:rPr>
        <w:t>ciz</w:t>
      </w:r>
      <w:r w:rsidRPr="009504A5">
        <w:rPr>
          <w:lang w:val="en-US" w:eastAsia="es-ES"/>
        </w:rPr>
        <w:t xml:space="preserve">ation, for </w:t>
      </w:r>
      <w:proofErr w:type="spellStart"/>
      <w:r w:rsidRPr="009504A5">
        <w:rPr>
          <w:lang w:val="en-US" w:eastAsia="es-ES"/>
        </w:rPr>
        <w:t>Adorno</w:t>
      </w:r>
      <w:proofErr w:type="spellEnd"/>
      <w:r w:rsidRPr="009504A5">
        <w:rPr>
          <w:lang w:val="en-US" w:eastAsia="es-ES"/>
        </w:rPr>
        <w:t xml:space="preserve"> is in fact, deeply political</w:t>
      </w:r>
      <w:r w:rsidR="00775777" w:rsidRPr="009504A5">
        <w:rPr>
          <w:lang w:val="en-US" w:eastAsia="es-ES"/>
        </w:rPr>
        <w:t>. A lot of</w:t>
      </w:r>
      <w:r w:rsidRPr="009504A5">
        <w:rPr>
          <w:lang w:val="en-US" w:eastAsia="es-ES"/>
        </w:rPr>
        <w:t xml:space="preserve"> politically or socially</w:t>
      </w:r>
      <w:r w:rsidR="00775777" w:rsidRPr="009504A5">
        <w:rPr>
          <w:lang w:val="en-US" w:eastAsia="es-ES"/>
        </w:rPr>
        <w:t>-</w:t>
      </w:r>
      <w:r w:rsidRPr="009504A5">
        <w:rPr>
          <w:lang w:val="en-US" w:eastAsia="es-ES"/>
        </w:rPr>
        <w:t xml:space="preserve">minded contemporary art would fit into this category. On the other hand, there is </w:t>
      </w:r>
      <w:r w:rsidRPr="009504A5">
        <w:rPr>
          <w:i/>
          <w:lang w:val="en-US" w:eastAsia="es-ES"/>
        </w:rPr>
        <w:t xml:space="preserve">engaged autonomous </w:t>
      </w:r>
      <w:proofErr w:type="gramStart"/>
      <w:r w:rsidRPr="009504A5">
        <w:rPr>
          <w:i/>
          <w:lang w:val="en-US" w:eastAsia="es-ES"/>
        </w:rPr>
        <w:t>a</w:t>
      </w:r>
      <w:r w:rsidR="00254434" w:rsidRPr="009504A5">
        <w:rPr>
          <w:i/>
          <w:lang w:val="en-US" w:eastAsia="es-ES"/>
        </w:rPr>
        <w:t>rt</w:t>
      </w:r>
      <w:r w:rsidRPr="009504A5">
        <w:rPr>
          <w:lang w:val="en-US" w:eastAsia="es-ES"/>
        </w:rPr>
        <w:t xml:space="preserve"> which</w:t>
      </w:r>
      <w:proofErr w:type="gramEnd"/>
      <w:r w:rsidRPr="009504A5">
        <w:rPr>
          <w:lang w:val="en-US" w:eastAsia="es-ES"/>
        </w:rPr>
        <w:t xml:space="preserve"> is necessarily detached from reality. </w:t>
      </w:r>
      <w:proofErr w:type="spellStart"/>
      <w:r w:rsidRPr="009504A5">
        <w:rPr>
          <w:lang w:val="en-US" w:eastAsia="es-ES"/>
        </w:rPr>
        <w:t>Adorno</w:t>
      </w:r>
      <w:proofErr w:type="spellEnd"/>
      <w:r w:rsidRPr="009504A5">
        <w:rPr>
          <w:lang w:val="en-US" w:eastAsia="es-ES"/>
        </w:rPr>
        <w:t xml:space="preserve"> defines the autonomy of art not in the sense of its strictly formalist aspect</w:t>
      </w:r>
      <w:r w:rsidR="00254434" w:rsidRPr="009504A5">
        <w:rPr>
          <w:lang w:val="en-US" w:eastAsia="es-ES"/>
        </w:rPr>
        <w:t xml:space="preserve">, </w:t>
      </w:r>
      <w:r w:rsidRPr="009504A5">
        <w:rPr>
          <w:lang w:val="en-US" w:eastAsia="es-ES"/>
        </w:rPr>
        <w:t xml:space="preserve">although like Walter Benjamin, </w:t>
      </w:r>
      <w:proofErr w:type="spellStart"/>
      <w:r w:rsidRPr="009504A5">
        <w:rPr>
          <w:lang w:val="en-US" w:eastAsia="es-ES"/>
        </w:rPr>
        <w:t>Adorno</w:t>
      </w:r>
      <w:proofErr w:type="spellEnd"/>
      <w:r w:rsidRPr="009504A5">
        <w:rPr>
          <w:lang w:val="en-US" w:eastAsia="es-ES"/>
        </w:rPr>
        <w:t xml:space="preserve"> also vouches for works of art that are both formally and politically progressive. For </w:t>
      </w:r>
      <w:proofErr w:type="spellStart"/>
      <w:r w:rsidRPr="009504A5">
        <w:rPr>
          <w:lang w:val="en-US" w:eastAsia="es-ES"/>
        </w:rPr>
        <w:t>Adorno</w:t>
      </w:r>
      <w:proofErr w:type="spellEnd"/>
      <w:r w:rsidRPr="009504A5">
        <w:rPr>
          <w:lang w:val="en-US" w:eastAsia="es-ES"/>
        </w:rPr>
        <w:t>, autonomous art negates a direct connection to reality. The distance that autonomous art has from reality, however, is mediated by reality itself</w:t>
      </w:r>
      <w:r w:rsidR="00254434" w:rsidRPr="009504A5">
        <w:rPr>
          <w:lang w:val="en-US" w:eastAsia="es-ES"/>
        </w:rPr>
        <w:t>. T</w:t>
      </w:r>
      <w:r w:rsidRPr="009504A5">
        <w:rPr>
          <w:lang w:val="en-US" w:eastAsia="es-ES"/>
        </w:rPr>
        <w:t>his means that a work of art cannot come out of the blue</w:t>
      </w:r>
      <w:r w:rsidR="00254434" w:rsidRPr="009504A5">
        <w:rPr>
          <w:lang w:val="en-US" w:eastAsia="es-ES"/>
        </w:rPr>
        <w:t xml:space="preserve">: </w:t>
      </w:r>
      <w:r w:rsidRPr="009504A5">
        <w:rPr>
          <w:lang w:val="en-US" w:eastAsia="es-ES"/>
        </w:rPr>
        <w:t xml:space="preserve">its origin is a reaction against reality. </w:t>
      </w:r>
      <w:proofErr w:type="spellStart"/>
      <w:r w:rsidRPr="009504A5">
        <w:rPr>
          <w:lang w:val="en-US" w:eastAsia="es-ES"/>
        </w:rPr>
        <w:t>Adorno</w:t>
      </w:r>
      <w:proofErr w:type="spellEnd"/>
      <w:r w:rsidRPr="009504A5">
        <w:rPr>
          <w:lang w:val="en-US" w:eastAsia="es-ES"/>
        </w:rPr>
        <w:t>, as does Benjamin, draws a distinction between ‘commitment’ and ‘tendency.’ Committed art does not bear the intention of generating betterment measures, legislative acts</w:t>
      </w:r>
      <w:r w:rsidR="00254434" w:rsidRPr="009504A5">
        <w:rPr>
          <w:lang w:val="en-US" w:eastAsia="es-ES"/>
        </w:rPr>
        <w:t>,</w:t>
      </w:r>
      <w:r w:rsidRPr="009504A5">
        <w:rPr>
          <w:lang w:val="en-US" w:eastAsia="es-ES"/>
        </w:rPr>
        <w:t xml:space="preserve"> practical institutions (like propaganda) or even transmitting a concrete ideology</w:t>
      </w:r>
      <w:r w:rsidR="00254434" w:rsidRPr="009504A5">
        <w:rPr>
          <w:lang w:val="en-US" w:eastAsia="es-ES"/>
        </w:rPr>
        <w:t>. I</w:t>
      </w:r>
      <w:r w:rsidRPr="009504A5">
        <w:rPr>
          <w:lang w:val="en-US" w:eastAsia="es-ES"/>
        </w:rPr>
        <w:t xml:space="preserve">t operates at the level of fundamental attitudes. For </w:t>
      </w:r>
      <w:proofErr w:type="spellStart"/>
      <w:r w:rsidRPr="009504A5">
        <w:rPr>
          <w:lang w:val="en-US" w:eastAsia="es-ES"/>
        </w:rPr>
        <w:t>Adorno</w:t>
      </w:r>
      <w:proofErr w:type="spellEnd"/>
      <w:r w:rsidRPr="009504A5">
        <w:rPr>
          <w:lang w:val="en-US" w:eastAsia="es-ES"/>
        </w:rPr>
        <w:t>, autonomous and engaged works of art operate at the level of abandoning the social contract with reality and</w:t>
      </w:r>
      <w:r w:rsidR="00B969AF">
        <w:rPr>
          <w:lang w:val="en-US" w:eastAsia="es-ES"/>
        </w:rPr>
        <w:t xml:space="preserve"> ‘</w:t>
      </w:r>
      <w:r w:rsidR="00B969AF" w:rsidRPr="009504A5">
        <w:rPr>
          <w:lang w:val="en-US" w:eastAsia="es-ES"/>
        </w:rPr>
        <w:t>cease to speak as if they were reporting the facts: this is the moment in which a work of art makes people</w:t>
      </w:r>
      <w:r w:rsidR="00B969AF">
        <w:rPr>
          <w:lang w:val="en-US" w:eastAsia="es-ES"/>
        </w:rPr>
        <w:t>’s</w:t>
      </w:r>
      <w:r w:rsidR="00B969AF" w:rsidRPr="009504A5">
        <w:rPr>
          <w:lang w:val="en-US" w:eastAsia="es-ES"/>
        </w:rPr>
        <w:t xml:space="preserve"> hair stand up.</w:t>
      </w:r>
      <w:r w:rsidR="00B969AF">
        <w:rPr>
          <w:lang w:val="en-US" w:eastAsia="es-ES"/>
        </w:rPr>
        <w:t>’</w:t>
      </w:r>
      <w:r w:rsidRPr="009504A5">
        <w:rPr>
          <w:vertAlign w:val="superscript"/>
          <w:lang w:val="en-US" w:eastAsia="es-ES"/>
        </w:rPr>
        <w:footnoteReference w:id="23"/>
      </w:r>
      <w:r w:rsidRPr="009504A5">
        <w:rPr>
          <w:lang w:val="en-US" w:eastAsia="es-ES"/>
        </w:rPr>
        <w:t xml:space="preserve"> According to </w:t>
      </w:r>
      <w:proofErr w:type="spellStart"/>
      <w:r w:rsidRPr="009504A5">
        <w:rPr>
          <w:lang w:val="en-US" w:eastAsia="es-ES"/>
        </w:rPr>
        <w:t>Adorno</w:t>
      </w:r>
      <w:proofErr w:type="spellEnd"/>
      <w:r w:rsidRPr="009504A5">
        <w:rPr>
          <w:lang w:val="en-US" w:eastAsia="es-ES"/>
        </w:rPr>
        <w:t>, the shock of the unintelligible (or the ambiguous), is able to communicate more than what is legible and explicit. In that sense, works of art are autonomous, instead of heteronomous. Heteronomy implies that an artwork is subject to a different power, a law that is external and foreign to art and its formal logic. When it is autonomous, engaged art is neither subject to empirical reality nor a correct political tendency. Art</w:t>
      </w:r>
      <w:r w:rsidR="000B0D44">
        <w:rPr>
          <w:lang w:val="en-US" w:eastAsia="es-ES"/>
        </w:rPr>
        <w:t>’s</w:t>
      </w:r>
      <w:r w:rsidRPr="009504A5">
        <w:rPr>
          <w:lang w:val="en-US" w:eastAsia="es-ES"/>
        </w:rPr>
        <w:t xml:space="preserve"> autonomy protects it from popularization</w:t>
      </w:r>
      <w:r w:rsidR="00254434" w:rsidRPr="009504A5">
        <w:rPr>
          <w:lang w:val="en-US" w:eastAsia="es-ES"/>
        </w:rPr>
        <w:t xml:space="preserve"> and</w:t>
      </w:r>
      <w:r w:rsidRPr="009504A5">
        <w:rPr>
          <w:lang w:val="en-US" w:eastAsia="es-ES"/>
        </w:rPr>
        <w:t xml:space="preserve"> adoption by the market</w:t>
      </w:r>
      <w:r w:rsidR="00254434" w:rsidRPr="009504A5">
        <w:rPr>
          <w:lang w:val="en-US" w:eastAsia="es-ES"/>
        </w:rPr>
        <w:t>. I</w:t>
      </w:r>
      <w:r w:rsidRPr="009504A5">
        <w:rPr>
          <w:lang w:val="en-US" w:eastAsia="es-ES"/>
        </w:rPr>
        <w:t>t</w:t>
      </w:r>
      <w:r w:rsidR="00254434" w:rsidRPr="009504A5">
        <w:rPr>
          <w:lang w:val="en-US" w:eastAsia="es-ES"/>
        </w:rPr>
        <w:t>s autonomy</w:t>
      </w:r>
      <w:r w:rsidRPr="009504A5">
        <w:rPr>
          <w:lang w:val="en-US" w:eastAsia="es-ES"/>
        </w:rPr>
        <w:t xml:space="preserve"> implies liberating it from any other external purpose: from being useful. In this manner, an autonomous work of art does not convey a message nor does it need to convince the public or preach to the converted. And although it opposes society, autonomous art is still part of it.</w:t>
      </w:r>
    </w:p>
    <w:p w14:paraId="6BDEE745" w14:textId="77777777" w:rsidR="00F73E8F" w:rsidRPr="009504A5" w:rsidRDefault="00F73E8F" w:rsidP="009504A5">
      <w:pPr>
        <w:spacing w:after="0"/>
        <w:rPr>
          <w:lang w:val="en-US" w:eastAsia="es-ES"/>
        </w:rPr>
      </w:pPr>
    </w:p>
    <w:p w14:paraId="74410B4D" w14:textId="13117395" w:rsidR="001E08F2" w:rsidRPr="009504A5" w:rsidRDefault="000F1244" w:rsidP="009504A5">
      <w:pPr>
        <w:spacing w:after="0"/>
        <w:rPr>
          <w:lang w:val="en-US" w:eastAsia="es-ES"/>
        </w:rPr>
      </w:pPr>
      <w:r w:rsidRPr="009504A5">
        <w:rPr>
          <w:lang w:val="en-US" w:eastAsia="es-ES"/>
        </w:rPr>
        <w:t>If the autonomy of modern art implied considering art as a realm distanced from reality, art</w:t>
      </w:r>
      <w:r w:rsidR="000B0D44">
        <w:rPr>
          <w:lang w:val="en-US" w:eastAsia="es-ES"/>
        </w:rPr>
        <w:t>’s</w:t>
      </w:r>
      <w:r w:rsidRPr="009504A5">
        <w:rPr>
          <w:lang w:val="en-US" w:eastAsia="es-ES"/>
        </w:rPr>
        <w:t xml:space="preserve"> post-medium condition </w:t>
      </w:r>
      <w:r w:rsidR="00254434" w:rsidRPr="009504A5">
        <w:rPr>
          <w:lang w:val="en-US" w:eastAsia="es-ES"/>
        </w:rPr>
        <w:t xml:space="preserve">now </w:t>
      </w:r>
      <w:r w:rsidRPr="009504A5">
        <w:rPr>
          <w:lang w:val="en-US" w:eastAsia="es-ES"/>
        </w:rPr>
        <w:t>means that it has become a niche within reality.</w:t>
      </w:r>
      <w:r w:rsidRPr="009504A5">
        <w:rPr>
          <w:vertAlign w:val="superscript"/>
          <w:lang w:val="en-US" w:eastAsia="es-ES"/>
        </w:rPr>
        <w:footnoteReference w:id="24"/>
      </w:r>
      <w:r w:rsidRPr="009504A5">
        <w:rPr>
          <w:lang w:val="en-US" w:eastAsia="es-ES"/>
        </w:rPr>
        <w:t xml:space="preserve"> What is at stake in autonomous art </w:t>
      </w:r>
      <w:proofErr w:type="gramStart"/>
      <w:r w:rsidRPr="009504A5">
        <w:rPr>
          <w:lang w:val="en-US" w:eastAsia="es-ES"/>
        </w:rPr>
        <w:t>nowadays</w:t>
      </w:r>
      <w:r w:rsidR="00CA0F2C" w:rsidRPr="009504A5">
        <w:rPr>
          <w:lang w:val="en-US" w:eastAsia="es-ES"/>
        </w:rPr>
        <w:t>,</w:t>
      </w:r>
      <w:proofErr w:type="gramEnd"/>
      <w:r w:rsidRPr="009504A5">
        <w:rPr>
          <w:lang w:val="en-US" w:eastAsia="es-ES"/>
        </w:rPr>
        <w:t xml:space="preserve"> would be to posit it as an experience of reality that is fundamentally foreign and antagonistic to the prevailing reality. If the autonomy of art should be located in the </w:t>
      </w:r>
      <w:r w:rsidRPr="009504A5">
        <w:rPr>
          <w:lang w:val="en-US" w:eastAsia="es-ES"/>
        </w:rPr>
        <w:lastRenderedPageBreak/>
        <w:t>realm of reproduction</w:t>
      </w:r>
      <w:r w:rsidR="00CA0F2C" w:rsidRPr="009504A5">
        <w:rPr>
          <w:lang w:val="en-US" w:eastAsia="es-ES"/>
        </w:rPr>
        <w:t>,</w:t>
      </w:r>
      <w:r w:rsidRPr="009504A5">
        <w:rPr>
          <w:lang w:val="en-US" w:eastAsia="es-ES"/>
        </w:rPr>
        <w:t xml:space="preserve"> as Marina </w:t>
      </w:r>
      <w:proofErr w:type="spellStart"/>
      <w:r w:rsidRPr="009504A5">
        <w:rPr>
          <w:lang w:val="en-US" w:eastAsia="es-ES"/>
        </w:rPr>
        <w:t>Vischmidt</w:t>
      </w:r>
      <w:proofErr w:type="spellEnd"/>
      <w:r w:rsidRPr="009504A5">
        <w:rPr>
          <w:lang w:val="en-US" w:eastAsia="es-ES"/>
        </w:rPr>
        <w:t xml:space="preserve"> argues</w:t>
      </w:r>
      <w:r w:rsidR="00CA0F2C" w:rsidRPr="009504A5">
        <w:rPr>
          <w:lang w:val="en-US" w:eastAsia="es-ES"/>
        </w:rPr>
        <w:t>,</w:t>
      </w:r>
      <w:r w:rsidRPr="009504A5">
        <w:rPr>
          <w:vertAlign w:val="superscript"/>
          <w:lang w:val="en-US" w:eastAsia="es-ES"/>
        </w:rPr>
        <w:footnoteReference w:id="25"/>
      </w:r>
      <w:r w:rsidRPr="009504A5">
        <w:rPr>
          <w:lang w:val="en-US" w:eastAsia="es-ES"/>
        </w:rPr>
        <w:t xml:space="preserve"> it would oppose the realm of production of the social, political and economic surplus value</w:t>
      </w:r>
      <w:r w:rsidR="00CA0F2C" w:rsidRPr="009504A5">
        <w:rPr>
          <w:lang w:val="en-US" w:eastAsia="es-ES"/>
        </w:rPr>
        <w:t>. I</w:t>
      </w:r>
      <w:r w:rsidRPr="009504A5">
        <w:rPr>
          <w:lang w:val="en-US" w:eastAsia="es-ES"/>
        </w:rPr>
        <w:t>t would go against embodying power and the entrepreneurial model of work. Producing difference</w:t>
      </w:r>
      <w:r w:rsidR="00CA0F2C" w:rsidRPr="009504A5">
        <w:rPr>
          <w:lang w:val="en-US" w:eastAsia="es-ES"/>
        </w:rPr>
        <w:t xml:space="preserve"> and </w:t>
      </w:r>
      <w:r w:rsidRPr="009504A5">
        <w:rPr>
          <w:lang w:val="en-US" w:eastAsia="es-ES"/>
        </w:rPr>
        <w:t xml:space="preserve">dragging out the laboring conditions hidden within it, autonomous art would imply mimesis with distancing itself. Beyond being used as a tool, autonomous art would refuse becoming an instrument against its own illusions, as well as refusing to become a political </w:t>
      </w:r>
      <w:r w:rsidRPr="009504A5">
        <w:rPr>
          <w:lang w:val="en-US"/>
        </w:rPr>
        <w:t>force</w:t>
      </w:r>
      <w:r w:rsidR="0091155E" w:rsidRPr="009504A5">
        <w:rPr>
          <w:lang w:val="en-US"/>
        </w:rPr>
        <w:t>,</w:t>
      </w:r>
      <w:r w:rsidRPr="009504A5">
        <w:rPr>
          <w:lang w:val="en-US" w:eastAsia="es-ES"/>
        </w:rPr>
        <w:t xml:space="preserve"> to be subjected to interests foreign to itself or simply becoming a pleasing commodity. Overcoming self-censorship, it would cease to participate in the economy of the globalized art</w:t>
      </w:r>
      <w:r w:rsidR="00123617" w:rsidRPr="009504A5">
        <w:rPr>
          <w:lang w:val="en-US" w:eastAsia="es-ES"/>
        </w:rPr>
        <w:t xml:space="preserve"> </w:t>
      </w:r>
      <w:r w:rsidRPr="009504A5">
        <w:rPr>
          <w:lang w:val="en-US" w:eastAsia="es-ES"/>
        </w:rPr>
        <w:t>world, especially in the name of critical practices, political work or social justice, abandoning its claim to become a progressive social force.</w:t>
      </w:r>
      <w:r w:rsidRPr="009504A5">
        <w:rPr>
          <w:vertAlign w:val="superscript"/>
          <w:lang w:val="en-US" w:eastAsia="es-ES"/>
        </w:rPr>
        <w:footnoteReference w:id="26"/>
      </w:r>
      <w:r w:rsidRPr="009504A5">
        <w:rPr>
          <w:lang w:val="en-US" w:eastAsia="es-ES"/>
        </w:rPr>
        <w:t xml:space="preserve"> Above all, it would work against the power of culture and the culture of power.</w:t>
      </w:r>
    </w:p>
    <w:p w14:paraId="615B3681" w14:textId="77777777" w:rsidR="00F73E8F" w:rsidRPr="009504A5" w:rsidRDefault="00F73E8F" w:rsidP="009504A5">
      <w:pPr>
        <w:spacing w:after="0"/>
        <w:rPr>
          <w:i/>
          <w:sz w:val="28"/>
          <w:lang w:val="en-US" w:eastAsia="es-ES"/>
        </w:rPr>
      </w:pPr>
    </w:p>
    <w:p w14:paraId="7E5B7205" w14:textId="265EAE0A" w:rsidR="001E08F2" w:rsidRPr="007461A1" w:rsidRDefault="001E08F2" w:rsidP="007461A1">
      <w:r w:rsidRPr="009504A5">
        <w:rPr>
          <w:lang w:val="en-US" w:eastAsia="es-ES"/>
        </w:rPr>
        <w:t>References</w:t>
      </w:r>
    </w:p>
    <w:p w14:paraId="239D387E" w14:textId="78474F9F" w:rsidR="009504A5" w:rsidRPr="007461A1" w:rsidRDefault="003657CB" w:rsidP="007461A1">
      <w:r w:rsidRPr="007461A1">
        <w:t xml:space="preserve">Adorno, </w:t>
      </w:r>
      <w:proofErr w:type="spellStart"/>
      <w:r w:rsidRPr="007461A1">
        <w:t>Theodor</w:t>
      </w:r>
      <w:proofErr w:type="spellEnd"/>
      <w:r w:rsidRPr="007461A1">
        <w:t>.</w:t>
      </w:r>
      <w:r w:rsidR="00B969AF">
        <w:t xml:space="preserve"> ‘</w:t>
      </w:r>
      <w:proofErr w:type="spellStart"/>
      <w:r w:rsidR="00B969AF" w:rsidRPr="007461A1">
        <w:t>Commitment</w:t>
      </w:r>
      <w:proofErr w:type="spellEnd"/>
      <w:r w:rsidR="00B969AF">
        <w:t>’</w:t>
      </w:r>
      <w:r w:rsidR="001E08F2" w:rsidRPr="007461A1">
        <w:t xml:space="preserve">, New </w:t>
      </w:r>
      <w:proofErr w:type="spellStart"/>
      <w:r w:rsidR="001E08F2" w:rsidRPr="007461A1">
        <w:t>Left</w:t>
      </w:r>
      <w:proofErr w:type="spellEnd"/>
      <w:r w:rsidR="001E08F2" w:rsidRPr="007461A1">
        <w:t xml:space="preserve"> </w:t>
      </w:r>
      <w:proofErr w:type="spellStart"/>
      <w:r w:rsidR="001E08F2" w:rsidRPr="007461A1">
        <w:t>Review</w:t>
      </w:r>
      <w:proofErr w:type="spellEnd"/>
      <w:r w:rsidRPr="007461A1">
        <w:t xml:space="preserve"> I (87088) (</w:t>
      </w:r>
      <w:proofErr w:type="spellStart"/>
      <w:r w:rsidR="001E08F2" w:rsidRPr="007461A1">
        <w:t>September-December</w:t>
      </w:r>
      <w:proofErr w:type="spellEnd"/>
      <w:r w:rsidR="006E7C0F" w:rsidRPr="007461A1">
        <w:t>,</w:t>
      </w:r>
      <w:r w:rsidR="001E08F2" w:rsidRPr="007461A1">
        <w:t xml:space="preserve"> 1974</w:t>
      </w:r>
      <w:r w:rsidRPr="007461A1">
        <w:t xml:space="preserve">). </w:t>
      </w:r>
      <w:r w:rsidR="001E08F2" w:rsidRPr="007461A1">
        <w:t xml:space="preserve"> </w:t>
      </w:r>
      <w:hyperlink r:id="rId7" w:history="1">
        <w:r w:rsidR="009504A5" w:rsidRPr="007461A1">
          <w:t>http://newleftreview.org/I/87-88/theodor-adorno-commitment</w:t>
        </w:r>
      </w:hyperlink>
      <w:r w:rsidR="009504A5" w:rsidRPr="007461A1">
        <w:t>.</w:t>
      </w:r>
    </w:p>
    <w:p w14:paraId="15321D22" w14:textId="618D0CCB" w:rsidR="001E08F2" w:rsidRPr="007461A1" w:rsidRDefault="009504A5" w:rsidP="007461A1">
      <w:r w:rsidRPr="007461A1">
        <w:t xml:space="preserve"> </w:t>
      </w:r>
    </w:p>
    <w:p w14:paraId="081C9164" w14:textId="25D71BEB" w:rsidR="009504A5" w:rsidRPr="007461A1" w:rsidRDefault="00547481" w:rsidP="007461A1">
      <w:proofErr w:type="spellStart"/>
      <w:r w:rsidRPr="007461A1">
        <w:t>Emmelhainz</w:t>
      </w:r>
      <w:proofErr w:type="spellEnd"/>
      <w:r w:rsidRPr="007461A1">
        <w:t xml:space="preserve">, </w:t>
      </w:r>
      <w:proofErr w:type="spellStart"/>
      <w:r w:rsidRPr="007461A1">
        <w:t>Irmgard</w:t>
      </w:r>
      <w:proofErr w:type="spellEnd"/>
      <w:r w:rsidRPr="007461A1">
        <w:t>.</w:t>
      </w:r>
      <w:r w:rsidR="00B969AF">
        <w:t xml:space="preserve"> ‘</w:t>
      </w:r>
      <w:r w:rsidR="00B969AF" w:rsidRPr="007461A1">
        <w:t xml:space="preserve">Art and the Cultural </w:t>
      </w:r>
      <w:proofErr w:type="spellStart"/>
      <w:r w:rsidR="00B969AF" w:rsidRPr="007461A1">
        <w:t>Turn</w:t>
      </w:r>
      <w:proofErr w:type="spellEnd"/>
      <w:r w:rsidR="00B969AF" w:rsidRPr="007461A1">
        <w:t xml:space="preserve">: Farewell to </w:t>
      </w:r>
      <w:proofErr w:type="spellStart"/>
      <w:r w:rsidR="00B969AF" w:rsidRPr="007461A1">
        <w:t>Committed</w:t>
      </w:r>
      <w:proofErr w:type="spellEnd"/>
      <w:r w:rsidR="00B969AF" w:rsidRPr="007461A1">
        <w:t xml:space="preserve"> </w:t>
      </w:r>
      <w:proofErr w:type="spellStart"/>
      <w:r w:rsidR="00B969AF" w:rsidRPr="007461A1">
        <w:t>Autonomous</w:t>
      </w:r>
      <w:proofErr w:type="spellEnd"/>
      <w:r w:rsidR="00B969AF" w:rsidRPr="007461A1">
        <w:t xml:space="preserve"> Art?</w:t>
      </w:r>
      <w:r w:rsidR="00B969AF">
        <w:t>’</w:t>
      </w:r>
      <w:r w:rsidR="001E08F2" w:rsidRPr="007461A1">
        <w:t xml:space="preserve">, </w:t>
      </w:r>
      <w:proofErr w:type="spellStart"/>
      <w:r w:rsidR="001E08F2" w:rsidRPr="007461A1">
        <w:t>e-flux</w:t>
      </w:r>
      <w:proofErr w:type="spellEnd"/>
      <w:r w:rsidR="001E08F2" w:rsidRPr="007461A1">
        <w:t xml:space="preserve"> journal</w:t>
      </w:r>
      <w:r w:rsidRPr="007461A1">
        <w:t xml:space="preserve"> 42</w:t>
      </w:r>
      <w:r w:rsidR="001E08F2" w:rsidRPr="007461A1">
        <w:t xml:space="preserve"> </w:t>
      </w:r>
      <w:r w:rsidRPr="007461A1">
        <w:t>(</w:t>
      </w:r>
      <w:proofErr w:type="spellStart"/>
      <w:r w:rsidR="001E08F2" w:rsidRPr="007461A1">
        <w:t>February</w:t>
      </w:r>
      <w:proofErr w:type="spellEnd"/>
      <w:r w:rsidR="006E7C0F" w:rsidRPr="007461A1">
        <w:t>,</w:t>
      </w:r>
      <w:r w:rsidR="001E08F2" w:rsidRPr="007461A1">
        <w:t xml:space="preserve"> 2013</w:t>
      </w:r>
      <w:r w:rsidRPr="007461A1">
        <w:t xml:space="preserve">). </w:t>
      </w:r>
      <w:hyperlink r:id="rId8" w:history="1">
        <w:r w:rsidR="009504A5" w:rsidRPr="007461A1">
          <w:t>http://www.e-flux.com/journal/art-and-the-cultural-turn-farewell-to-committed-autonomous-art/</w:t>
        </w:r>
      </w:hyperlink>
      <w:r w:rsidR="009504A5" w:rsidRPr="007461A1">
        <w:t>.</w:t>
      </w:r>
    </w:p>
    <w:p w14:paraId="3E9469CF" w14:textId="4B026858" w:rsidR="001E08F2" w:rsidRPr="007461A1" w:rsidRDefault="009504A5" w:rsidP="007461A1">
      <w:r w:rsidRPr="007461A1">
        <w:t xml:space="preserve"> </w:t>
      </w:r>
    </w:p>
    <w:p w14:paraId="5EABF67A" w14:textId="0F685008" w:rsidR="001E08F2" w:rsidRPr="007461A1" w:rsidRDefault="00547481" w:rsidP="007461A1">
      <w:proofErr w:type="spellStart"/>
      <w:r w:rsidRPr="007461A1">
        <w:t>Espósito</w:t>
      </w:r>
      <w:proofErr w:type="spellEnd"/>
      <w:r w:rsidRPr="007461A1">
        <w:t>, Marcelo.</w:t>
      </w:r>
      <w:r w:rsidR="00B969AF">
        <w:t xml:space="preserve"> ‘</w:t>
      </w:r>
      <w:proofErr w:type="spellStart"/>
      <w:r w:rsidR="00B969AF" w:rsidRPr="007461A1">
        <w:t>Lecciones</w:t>
      </w:r>
      <w:proofErr w:type="spellEnd"/>
      <w:r w:rsidR="00B969AF" w:rsidRPr="007461A1">
        <w:t xml:space="preserve"> de historia. El </w:t>
      </w:r>
      <w:proofErr w:type="spellStart"/>
      <w:r w:rsidR="00B969AF" w:rsidRPr="007461A1">
        <w:t>arte</w:t>
      </w:r>
      <w:proofErr w:type="spellEnd"/>
      <w:r w:rsidR="00B969AF" w:rsidRPr="007461A1">
        <w:t xml:space="preserve">, entre la </w:t>
      </w:r>
      <w:proofErr w:type="spellStart"/>
      <w:r w:rsidR="00B969AF" w:rsidRPr="007461A1">
        <w:t>experimentación</w:t>
      </w:r>
      <w:proofErr w:type="spellEnd"/>
      <w:r w:rsidR="00B969AF" w:rsidRPr="007461A1">
        <w:t xml:space="preserve"> </w:t>
      </w:r>
      <w:proofErr w:type="spellStart"/>
      <w:r w:rsidR="00B969AF" w:rsidRPr="007461A1">
        <w:t>institucional</w:t>
      </w:r>
      <w:proofErr w:type="spellEnd"/>
      <w:r w:rsidR="00B969AF" w:rsidRPr="007461A1">
        <w:t xml:space="preserve"> y las </w:t>
      </w:r>
      <w:proofErr w:type="spellStart"/>
      <w:r w:rsidR="00B969AF" w:rsidRPr="007461A1">
        <w:t>políticas</w:t>
      </w:r>
      <w:proofErr w:type="spellEnd"/>
      <w:r w:rsidR="00B969AF" w:rsidRPr="007461A1">
        <w:t xml:space="preserve"> </w:t>
      </w:r>
      <w:proofErr w:type="spellStart"/>
      <w:r w:rsidR="00B969AF" w:rsidRPr="007461A1">
        <w:t>del</w:t>
      </w:r>
      <w:proofErr w:type="spellEnd"/>
      <w:r w:rsidR="00B969AF" w:rsidRPr="007461A1">
        <w:t xml:space="preserve"> </w:t>
      </w:r>
      <w:proofErr w:type="spellStart"/>
      <w:r w:rsidR="00B969AF" w:rsidRPr="007461A1">
        <w:t>movimiento</w:t>
      </w:r>
      <w:proofErr w:type="spellEnd"/>
      <w:r w:rsidR="00B969AF">
        <w:t>’</w:t>
      </w:r>
      <w:r w:rsidRPr="007461A1">
        <w:t xml:space="preserve">, 2009. SITAC lecture, </w:t>
      </w:r>
      <w:hyperlink r:id="rId9" w:history="1">
        <w:r w:rsidR="009504A5" w:rsidRPr="007461A1">
          <w:t>http://marceloexposito.net/pdf/exposito_sitac.pdf</w:t>
        </w:r>
      </w:hyperlink>
      <w:r w:rsidR="009504A5" w:rsidRPr="007461A1">
        <w:t xml:space="preserve">. </w:t>
      </w:r>
    </w:p>
    <w:p w14:paraId="25DA2BFE" w14:textId="77777777" w:rsidR="009504A5" w:rsidRPr="007461A1" w:rsidRDefault="009504A5" w:rsidP="007461A1"/>
    <w:p w14:paraId="061B7CB7" w14:textId="124FCB84" w:rsidR="001E08F2" w:rsidRPr="007461A1" w:rsidRDefault="00D327ED" w:rsidP="007461A1">
      <w:r w:rsidRPr="007461A1">
        <w:t>Foster, Hal</w:t>
      </w:r>
      <w:r w:rsidR="00547481" w:rsidRPr="007461A1">
        <w:t>.</w:t>
      </w:r>
      <w:r w:rsidR="00B969AF">
        <w:t xml:space="preserve"> ‘</w:t>
      </w:r>
      <w:proofErr w:type="spellStart"/>
      <w:r w:rsidR="00B969AF" w:rsidRPr="007461A1">
        <w:t>What</w:t>
      </w:r>
      <w:r w:rsidR="00B969AF">
        <w:t>’s</w:t>
      </w:r>
      <w:proofErr w:type="spellEnd"/>
      <w:r w:rsidR="00B969AF" w:rsidRPr="007461A1">
        <w:t xml:space="preserve"> </w:t>
      </w:r>
      <w:proofErr w:type="spellStart"/>
      <w:r w:rsidR="00B969AF" w:rsidRPr="007461A1">
        <w:t>Neo</w:t>
      </w:r>
      <w:proofErr w:type="spellEnd"/>
      <w:r w:rsidR="00B969AF" w:rsidRPr="007461A1">
        <w:t xml:space="preserve"> about the </w:t>
      </w:r>
      <w:proofErr w:type="spellStart"/>
      <w:r w:rsidR="00B969AF" w:rsidRPr="007461A1">
        <w:t>Neo</w:t>
      </w:r>
      <w:proofErr w:type="spellEnd"/>
      <w:r w:rsidR="00B969AF" w:rsidRPr="007461A1">
        <w:t>-Avant-Garde?</w:t>
      </w:r>
      <w:r w:rsidR="00B969AF">
        <w:t>’</w:t>
      </w:r>
      <w:r w:rsidR="001E08F2" w:rsidRPr="007461A1">
        <w:t xml:space="preserve">, </w:t>
      </w:r>
      <w:proofErr w:type="spellStart"/>
      <w:r w:rsidR="001E08F2" w:rsidRPr="007461A1">
        <w:t>October</w:t>
      </w:r>
      <w:proofErr w:type="spellEnd"/>
      <w:r w:rsidRPr="007461A1">
        <w:t>, Vol. 70 (</w:t>
      </w:r>
      <w:proofErr w:type="spellStart"/>
      <w:r w:rsidRPr="007461A1">
        <w:t>Autumn</w:t>
      </w:r>
      <w:proofErr w:type="spellEnd"/>
      <w:r w:rsidR="006E7C0F" w:rsidRPr="007461A1">
        <w:t>,</w:t>
      </w:r>
      <w:r w:rsidRPr="007461A1">
        <w:t xml:space="preserve"> 1994): </w:t>
      </w:r>
      <w:r w:rsidR="001E08F2" w:rsidRPr="007461A1">
        <w:t>5-32.</w:t>
      </w:r>
    </w:p>
    <w:p w14:paraId="7296FFA4" w14:textId="77777777" w:rsidR="009504A5" w:rsidRPr="007461A1" w:rsidRDefault="009504A5" w:rsidP="007461A1"/>
    <w:p w14:paraId="678C3C83" w14:textId="6D47D693" w:rsidR="001E08F2" w:rsidRPr="007461A1" w:rsidRDefault="00547481" w:rsidP="007461A1">
      <w:r w:rsidRPr="007461A1">
        <w:t>Fraser, Andrea.</w:t>
      </w:r>
      <w:r w:rsidR="00B969AF">
        <w:t xml:space="preserve"> ‘</w:t>
      </w:r>
      <w:r w:rsidR="00B969AF" w:rsidRPr="007461A1">
        <w:t>Le 1% c’est moi</w:t>
      </w:r>
      <w:r w:rsidR="00B969AF">
        <w:t>’</w:t>
      </w:r>
      <w:r w:rsidR="001E08F2" w:rsidRPr="007461A1">
        <w:t>,</w:t>
      </w:r>
      <w:r w:rsidR="009504A5" w:rsidRPr="007461A1">
        <w:t xml:space="preserve"> 2011, </w:t>
      </w:r>
      <w:hyperlink r:id="rId10" w:history="1">
        <w:r w:rsidR="009504A5" w:rsidRPr="007461A1">
          <w:t>http://whitney.org/file_columns/0002/9848/andreafraser_1_2012whitneybiennial.pdf</w:t>
        </w:r>
      </w:hyperlink>
      <w:r w:rsidR="009504A5" w:rsidRPr="007461A1">
        <w:t xml:space="preserve">. </w:t>
      </w:r>
    </w:p>
    <w:p w14:paraId="16869B91" w14:textId="77777777" w:rsidR="009504A5" w:rsidRPr="007461A1" w:rsidRDefault="009504A5" w:rsidP="007461A1"/>
    <w:p w14:paraId="405CB3CA" w14:textId="3AD2749B" w:rsidR="009504A5" w:rsidRPr="007461A1" w:rsidRDefault="00547481" w:rsidP="007461A1">
      <w:proofErr w:type="spellStart"/>
      <w:r w:rsidRPr="007461A1">
        <w:lastRenderedPageBreak/>
        <w:t>Marchart</w:t>
      </w:r>
      <w:proofErr w:type="spellEnd"/>
      <w:r w:rsidRPr="007461A1">
        <w:t>, Oliver.</w:t>
      </w:r>
      <w:r w:rsidR="00B969AF">
        <w:t xml:space="preserve"> ‘</w:t>
      </w:r>
      <w:r w:rsidR="00B969AF" w:rsidRPr="007461A1">
        <w:t xml:space="preserve">Art, </w:t>
      </w:r>
      <w:proofErr w:type="spellStart"/>
      <w:r w:rsidR="00B969AF" w:rsidRPr="007461A1">
        <w:t>Space</w:t>
      </w:r>
      <w:proofErr w:type="spellEnd"/>
      <w:r w:rsidR="00B969AF" w:rsidRPr="007461A1">
        <w:t xml:space="preserve"> and the Public </w:t>
      </w:r>
      <w:proofErr w:type="spellStart"/>
      <w:r w:rsidR="00B969AF" w:rsidRPr="007461A1">
        <w:t>Sphere</w:t>
      </w:r>
      <w:proofErr w:type="spellEnd"/>
      <w:r w:rsidR="00B969AF" w:rsidRPr="007461A1">
        <w:t>(s)</w:t>
      </w:r>
      <w:r w:rsidR="00B969AF">
        <w:t>’</w:t>
      </w:r>
      <w:r w:rsidR="00C607CB" w:rsidRPr="007461A1">
        <w:t>, 2002,</w:t>
      </w:r>
      <w:r w:rsidR="001E08F2" w:rsidRPr="007461A1">
        <w:t xml:space="preserve"> </w:t>
      </w:r>
      <w:hyperlink r:id="rId11" w:history="1">
        <w:r w:rsidR="009504A5" w:rsidRPr="007461A1">
          <w:t>http://eipcp.net/transversal/0102/marchart/en</w:t>
        </w:r>
      </w:hyperlink>
      <w:r w:rsidR="009504A5" w:rsidRPr="007461A1">
        <w:t>.</w:t>
      </w:r>
    </w:p>
    <w:p w14:paraId="09FA6B19" w14:textId="3F6A1763" w:rsidR="001E08F2" w:rsidRPr="007461A1" w:rsidRDefault="009504A5" w:rsidP="007461A1">
      <w:r w:rsidRPr="007461A1">
        <w:t xml:space="preserve"> </w:t>
      </w:r>
    </w:p>
    <w:p w14:paraId="66EB5B12" w14:textId="7B59744C" w:rsidR="001E08F2" w:rsidRPr="007461A1" w:rsidRDefault="001E08F2" w:rsidP="007461A1">
      <w:proofErr w:type="spellStart"/>
      <w:r w:rsidRPr="007461A1">
        <w:t>McLagan</w:t>
      </w:r>
      <w:proofErr w:type="spellEnd"/>
      <w:r w:rsidRPr="007461A1">
        <w:t>, Mega</w:t>
      </w:r>
      <w:r w:rsidR="00547481" w:rsidRPr="007461A1">
        <w:t>n and McKee, Yates (</w:t>
      </w:r>
      <w:proofErr w:type="spellStart"/>
      <w:r w:rsidR="00547481" w:rsidRPr="007461A1">
        <w:t>eds</w:t>
      </w:r>
      <w:proofErr w:type="spellEnd"/>
      <w:r w:rsidR="00FF4B3E" w:rsidRPr="007461A1">
        <w:t>)</w:t>
      </w:r>
      <w:r w:rsidR="009504A5" w:rsidRPr="007461A1">
        <w:t>.</w:t>
      </w:r>
      <w:r w:rsidRPr="007461A1">
        <w:t xml:space="preserve"> Sensible </w:t>
      </w:r>
      <w:proofErr w:type="spellStart"/>
      <w:r w:rsidRPr="007461A1">
        <w:t>Politics</w:t>
      </w:r>
      <w:proofErr w:type="spellEnd"/>
      <w:r w:rsidRPr="007461A1">
        <w:t xml:space="preserve">: The Visual Culture of </w:t>
      </w:r>
      <w:proofErr w:type="spellStart"/>
      <w:r w:rsidRPr="007461A1">
        <w:t>Nongovernmental</w:t>
      </w:r>
      <w:proofErr w:type="spellEnd"/>
      <w:r w:rsidRPr="007461A1">
        <w:t xml:space="preserve"> </w:t>
      </w:r>
      <w:proofErr w:type="spellStart"/>
      <w:r w:rsidRPr="007461A1">
        <w:t>Activis</w:t>
      </w:r>
      <w:r w:rsidR="00547481" w:rsidRPr="007461A1">
        <w:t>m</w:t>
      </w:r>
      <w:proofErr w:type="spellEnd"/>
      <w:r w:rsidR="009504A5" w:rsidRPr="007461A1">
        <w:t>. Cambridge, Mass.:</w:t>
      </w:r>
      <w:r w:rsidR="00547481" w:rsidRPr="007461A1">
        <w:t xml:space="preserve"> Zone Books, 2012.</w:t>
      </w:r>
    </w:p>
    <w:p w14:paraId="641003FC" w14:textId="77777777" w:rsidR="009504A5" w:rsidRPr="007461A1" w:rsidRDefault="009504A5" w:rsidP="007461A1"/>
    <w:p w14:paraId="396DB144" w14:textId="01351B07" w:rsidR="001E08F2" w:rsidRPr="007461A1" w:rsidRDefault="00547481" w:rsidP="007461A1">
      <w:proofErr w:type="spellStart"/>
      <w:r w:rsidRPr="007461A1">
        <w:t>Shaviro</w:t>
      </w:r>
      <w:proofErr w:type="spellEnd"/>
      <w:r w:rsidRPr="007461A1">
        <w:t>, Stephen.</w:t>
      </w:r>
      <w:r w:rsidR="00B969AF">
        <w:t xml:space="preserve"> ‘</w:t>
      </w:r>
      <w:proofErr w:type="spellStart"/>
      <w:r w:rsidR="00B969AF" w:rsidRPr="007461A1">
        <w:t>Accelerationist</w:t>
      </w:r>
      <w:proofErr w:type="spellEnd"/>
      <w:r w:rsidR="00B969AF" w:rsidRPr="007461A1">
        <w:t xml:space="preserve"> </w:t>
      </w:r>
      <w:proofErr w:type="spellStart"/>
      <w:r w:rsidR="00B969AF" w:rsidRPr="007461A1">
        <w:t>Aesthetics</w:t>
      </w:r>
      <w:proofErr w:type="spellEnd"/>
      <w:r w:rsidR="00B969AF">
        <w:t>’</w:t>
      </w:r>
      <w:r w:rsidR="001E08F2" w:rsidRPr="007461A1">
        <w:t xml:space="preserve">, </w:t>
      </w:r>
      <w:proofErr w:type="spellStart"/>
      <w:r w:rsidR="001E08F2" w:rsidRPr="007461A1">
        <w:t>e-flux</w:t>
      </w:r>
      <w:proofErr w:type="spellEnd"/>
      <w:r w:rsidR="001E08F2" w:rsidRPr="007461A1">
        <w:t xml:space="preserve"> journal</w:t>
      </w:r>
      <w:r w:rsidRPr="007461A1">
        <w:t xml:space="preserve"> #46 (</w:t>
      </w:r>
      <w:proofErr w:type="spellStart"/>
      <w:r w:rsidR="001E08F2" w:rsidRPr="007461A1">
        <w:t>Summer</w:t>
      </w:r>
      <w:proofErr w:type="spellEnd"/>
      <w:r w:rsidR="006E7C0F" w:rsidRPr="007461A1">
        <w:t>,</w:t>
      </w:r>
      <w:r w:rsidR="001E08F2" w:rsidRPr="007461A1">
        <w:t xml:space="preserve"> 2013</w:t>
      </w:r>
      <w:r w:rsidR="009504A5" w:rsidRPr="007461A1">
        <w:t xml:space="preserve">), </w:t>
      </w:r>
      <w:hyperlink r:id="rId12" w:history="1">
        <w:r w:rsidR="009504A5" w:rsidRPr="007461A1">
          <w:t>http://www.e-flux.com/journal/accelerationist-aesthetics-necessary-inefficiency-in-times-of-real-subsumption/</w:t>
        </w:r>
      </w:hyperlink>
      <w:r w:rsidR="009504A5" w:rsidRPr="007461A1">
        <w:t>.</w:t>
      </w:r>
    </w:p>
    <w:p w14:paraId="31CF753B" w14:textId="77777777" w:rsidR="009504A5" w:rsidRPr="007461A1" w:rsidRDefault="009504A5" w:rsidP="007461A1"/>
    <w:p w14:paraId="5A88FF74" w14:textId="0429BFF8" w:rsidR="009504A5" w:rsidRPr="007461A1" w:rsidRDefault="00547481" w:rsidP="007461A1">
      <w:proofErr w:type="spellStart"/>
      <w:r w:rsidRPr="007461A1">
        <w:t>Sholette</w:t>
      </w:r>
      <w:proofErr w:type="spellEnd"/>
      <w:r w:rsidRPr="007461A1">
        <w:t>, Gregory.</w:t>
      </w:r>
      <w:r w:rsidR="00B969AF">
        <w:t xml:space="preserve"> ‘</w:t>
      </w:r>
      <w:proofErr w:type="spellStart"/>
      <w:r w:rsidR="00B969AF" w:rsidRPr="007461A1">
        <w:t>Welcome</w:t>
      </w:r>
      <w:proofErr w:type="spellEnd"/>
      <w:r w:rsidR="00B969AF" w:rsidRPr="007461A1">
        <w:t xml:space="preserve"> to the </w:t>
      </w:r>
      <w:proofErr w:type="spellStart"/>
      <w:r w:rsidR="00B969AF" w:rsidRPr="007461A1">
        <w:t>Desert</w:t>
      </w:r>
      <w:proofErr w:type="spellEnd"/>
      <w:r w:rsidR="00B969AF" w:rsidRPr="007461A1">
        <w:t xml:space="preserve"> of the Real </w:t>
      </w:r>
      <w:proofErr w:type="spellStart"/>
      <w:r w:rsidR="00B969AF" w:rsidRPr="007461A1">
        <w:t>Artworld</w:t>
      </w:r>
      <w:proofErr w:type="spellEnd"/>
      <w:r w:rsidR="00B969AF">
        <w:t>’</w:t>
      </w:r>
      <w:r w:rsidR="001E08F2" w:rsidRPr="007461A1">
        <w:t>, Oxford Art Journal  27 (2)</w:t>
      </w:r>
      <w:r w:rsidRPr="007461A1">
        <w:t xml:space="preserve"> (2004) pp.</w:t>
      </w:r>
      <w:r w:rsidR="001E08F2" w:rsidRPr="007461A1">
        <w:t xml:space="preserve"> 260-261</w:t>
      </w:r>
      <w:r w:rsidRPr="007461A1">
        <w:t>.</w:t>
      </w:r>
      <w:r w:rsidR="001E08F2" w:rsidRPr="007461A1">
        <w:t xml:space="preserve"> </w:t>
      </w:r>
      <w:hyperlink r:id="rId13" w:history="1">
        <w:r w:rsidR="009504A5" w:rsidRPr="007461A1">
          <w:t>http://www.gregorysholette.com/wp-content/uploads/2011/04/07_welcome1.pdf</w:t>
        </w:r>
      </w:hyperlink>
      <w:r w:rsidR="009504A5" w:rsidRPr="007461A1">
        <w:t>.</w:t>
      </w:r>
    </w:p>
    <w:p w14:paraId="40365525" w14:textId="54BCF71B" w:rsidR="001E08F2" w:rsidRPr="007461A1" w:rsidRDefault="009504A5" w:rsidP="007461A1">
      <w:r w:rsidRPr="007461A1">
        <w:t xml:space="preserve"> </w:t>
      </w:r>
    </w:p>
    <w:p w14:paraId="7F6D454E" w14:textId="58468257" w:rsidR="001E08F2" w:rsidRPr="007461A1" w:rsidRDefault="001E08F2" w:rsidP="007461A1">
      <w:proofErr w:type="spellStart"/>
      <w:r w:rsidRPr="007461A1">
        <w:t>Stakemeie</w:t>
      </w:r>
      <w:r w:rsidR="00547481" w:rsidRPr="007461A1">
        <w:t>r</w:t>
      </w:r>
      <w:proofErr w:type="spellEnd"/>
      <w:r w:rsidR="00547481" w:rsidRPr="007461A1">
        <w:t xml:space="preserve">, Kerstin and </w:t>
      </w:r>
      <w:proofErr w:type="spellStart"/>
      <w:r w:rsidR="00547481" w:rsidRPr="007461A1">
        <w:t>Vishmidt</w:t>
      </w:r>
      <w:proofErr w:type="spellEnd"/>
      <w:r w:rsidR="00547481" w:rsidRPr="007461A1">
        <w:t>, Marina.</w:t>
      </w:r>
      <w:r w:rsidR="00B969AF">
        <w:t xml:space="preserve"> ‘</w:t>
      </w:r>
      <w:r w:rsidR="00B969AF" w:rsidRPr="007461A1">
        <w:t xml:space="preserve">The Value of </w:t>
      </w:r>
      <w:proofErr w:type="spellStart"/>
      <w:r w:rsidR="00B969AF" w:rsidRPr="007461A1">
        <w:t>Autonomy</w:t>
      </w:r>
      <w:proofErr w:type="spellEnd"/>
      <w:r w:rsidR="00B969AF" w:rsidRPr="007461A1">
        <w:t xml:space="preserve">: A Conversation </w:t>
      </w:r>
      <w:proofErr w:type="spellStart"/>
      <w:r w:rsidR="00B969AF" w:rsidRPr="007461A1">
        <w:t>Between</w:t>
      </w:r>
      <w:proofErr w:type="spellEnd"/>
      <w:r w:rsidR="00B969AF" w:rsidRPr="007461A1">
        <w:t xml:space="preserve"> Kerstin </w:t>
      </w:r>
      <w:proofErr w:type="spellStart"/>
      <w:r w:rsidR="00B969AF" w:rsidRPr="007461A1">
        <w:t>Stakemeier</w:t>
      </w:r>
      <w:proofErr w:type="spellEnd"/>
      <w:r w:rsidR="00B969AF" w:rsidRPr="007461A1">
        <w:t xml:space="preserve"> and Marina </w:t>
      </w:r>
      <w:proofErr w:type="spellStart"/>
      <w:r w:rsidR="00B969AF" w:rsidRPr="007461A1">
        <w:t>Vishmidt</w:t>
      </w:r>
      <w:proofErr w:type="spellEnd"/>
      <w:r w:rsidR="00B969AF" w:rsidRPr="007461A1">
        <w:t xml:space="preserve"> About the Reproduction of Art</w:t>
      </w:r>
      <w:r w:rsidR="00B969AF">
        <w:t>’</w:t>
      </w:r>
      <w:r w:rsidRPr="007461A1">
        <w:t xml:space="preserve">, Texte </w:t>
      </w:r>
      <w:proofErr w:type="spellStart"/>
      <w:r w:rsidRPr="007461A1">
        <w:t>zur</w:t>
      </w:r>
      <w:proofErr w:type="spellEnd"/>
      <w:r w:rsidRPr="007461A1">
        <w:t xml:space="preserve"> </w:t>
      </w:r>
      <w:proofErr w:type="spellStart"/>
      <w:r w:rsidRPr="007461A1">
        <w:t>Kunst</w:t>
      </w:r>
      <w:proofErr w:type="spellEnd"/>
      <w:r w:rsidR="00547481" w:rsidRPr="007461A1">
        <w:t xml:space="preserve"> 88</w:t>
      </w:r>
      <w:r w:rsidRPr="007461A1">
        <w:t xml:space="preserve"> </w:t>
      </w:r>
      <w:r w:rsidR="00D327ED" w:rsidRPr="007461A1">
        <w:t>(</w:t>
      </w:r>
      <w:proofErr w:type="spellStart"/>
      <w:r w:rsidR="00D327ED" w:rsidRPr="007461A1">
        <w:t>December</w:t>
      </w:r>
      <w:proofErr w:type="spellEnd"/>
      <w:r w:rsidR="006E7C0F" w:rsidRPr="007461A1">
        <w:t>,</w:t>
      </w:r>
      <w:r w:rsidR="00D327ED" w:rsidRPr="007461A1">
        <w:t xml:space="preserve"> 2012): </w:t>
      </w:r>
      <w:r w:rsidR="009504A5" w:rsidRPr="007461A1">
        <w:t>102-</w:t>
      </w:r>
      <w:r w:rsidRPr="007461A1">
        <w:t>117.</w:t>
      </w:r>
    </w:p>
    <w:p w14:paraId="3EEF8FDE" w14:textId="77777777" w:rsidR="009504A5" w:rsidRPr="007461A1" w:rsidRDefault="009504A5" w:rsidP="007461A1"/>
    <w:p w14:paraId="1E08AB83" w14:textId="52981ED5" w:rsidR="001E08F2" w:rsidRPr="007461A1" w:rsidRDefault="00547481" w:rsidP="007461A1">
      <w:r w:rsidRPr="007461A1">
        <w:t>Thompson, Nato.</w:t>
      </w:r>
      <w:r w:rsidR="001E08F2" w:rsidRPr="007461A1">
        <w:t xml:space="preserve"> 2013,</w:t>
      </w:r>
      <w:r w:rsidR="00B969AF">
        <w:t xml:space="preserve"> ‘</w:t>
      </w:r>
      <w:r w:rsidR="00B969AF" w:rsidRPr="007461A1">
        <w:t xml:space="preserve">The </w:t>
      </w:r>
      <w:proofErr w:type="spellStart"/>
      <w:r w:rsidR="00B969AF" w:rsidRPr="007461A1">
        <w:t>Insurgents</w:t>
      </w:r>
      <w:proofErr w:type="spellEnd"/>
      <w:r w:rsidR="00B969AF" w:rsidRPr="007461A1">
        <w:t xml:space="preserve"> Part I: </w:t>
      </w:r>
      <w:proofErr w:type="spellStart"/>
      <w:r w:rsidR="00B969AF" w:rsidRPr="007461A1">
        <w:t>Community-Based</w:t>
      </w:r>
      <w:proofErr w:type="spellEnd"/>
      <w:r w:rsidR="00B969AF" w:rsidRPr="007461A1">
        <w:t xml:space="preserve"> Practice as </w:t>
      </w:r>
      <w:proofErr w:type="spellStart"/>
      <w:r w:rsidR="00B969AF" w:rsidRPr="007461A1">
        <w:t>Military</w:t>
      </w:r>
      <w:proofErr w:type="spellEnd"/>
      <w:r w:rsidR="00B969AF" w:rsidRPr="007461A1">
        <w:t xml:space="preserve"> </w:t>
      </w:r>
      <w:proofErr w:type="spellStart"/>
      <w:r w:rsidR="00B969AF" w:rsidRPr="007461A1">
        <w:t>Methodology</w:t>
      </w:r>
      <w:proofErr w:type="spellEnd"/>
      <w:r w:rsidR="00B969AF" w:rsidRPr="007461A1">
        <w:t>,</w:t>
      </w:r>
      <w:r w:rsidR="00B969AF">
        <w:t>’</w:t>
      </w:r>
      <w:r w:rsidRPr="007461A1">
        <w:t xml:space="preserve"> </w:t>
      </w:r>
      <w:proofErr w:type="spellStart"/>
      <w:r w:rsidR="001E08F2" w:rsidRPr="007461A1">
        <w:t>e-flux</w:t>
      </w:r>
      <w:proofErr w:type="spellEnd"/>
      <w:r w:rsidR="001E08F2" w:rsidRPr="007461A1">
        <w:t xml:space="preserve"> journal</w:t>
      </w:r>
      <w:r w:rsidRPr="007461A1">
        <w:t xml:space="preserve"> # 47</w:t>
      </w:r>
      <w:r w:rsidR="001E08F2" w:rsidRPr="007461A1">
        <w:t xml:space="preserve"> </w:t>
      </w:r>
      <w:r w:rsidRPr="007461A1">
        <w:t>(</w:t>
      </w:r>
      <w:proofErr w:type="spellStart"/>
      <w:r w:rsidRPr="007461A1">
        <w:t>September</w:t>
      </w:r>
      <w:proofErr w:type="spellEnd"/>
      <w:r w:rsidR="006E7C0F" w:rsidRPr="007461A1">
        <w:t>,</w:t>
      </w:r>
      <w:r w:rsidRPr="007461A1">
        <w:t xml:space="preserve"> 2013)</w:t>
      </w:r>
      <w:r w:rsidR="00B97F19" w:rsidRPr="007461A1">
        <w:t>,</w:t>
      </w:r>
      <w:r w:rsidRPr="007461A1">
        <w:t xml:space="preserve"> </w:t>
      </w:r>
      <w:hyperlink r:id="rId14" w:history="1">
        <w:r w:rsidR="009504A5" w:rsidRPr="007461A1">
          <w:t>http://www.e-flux.com/journal/the-insurgents-part-i-community-based-practice-as-military-methodology/</w:t>
        </w:r>
      </w:hyperlink>
      <w:r w:rsidR="009504A5" w:rsidRPr="007461A1">
        <w:t xml:space="preserve">. </w:t>
      </w:r>
    </w:p>
    <w:p w14:paraId="2B808041" w14:textId="77777777" w:rsidR="009504A5" w:rsidRPr="007461A1" w:rsidRDefault="009504A5" w:rsidP="007461A1"/>
    <w:p w14:paraId="06DCE58B" w14:textId="50667389" w:rsidR="009504A5" w:rsidRPr="007461A1" w:rsidRDefault="00547481" w:rsidP="007461A1">
      <w:proofErr w:type="spellStart"/>
      <w:r w:rsidRPr="007461A1">
        <w:t>Vishmidt</w:t>
      </w:r>
      <w:proofErr w:type="spellEnd"/>
      <w:r w:rsidRPr="007461A1">
        <w:t>, Marina.</w:t>
      </w:r>
      <w:r w:rsidR="00B969AF">
        <w:t xml:space="preserve"> ‘</w:t>
      </w:r>
      <w:r w:rsidR="00B969AF" w:rsidRPr="007461A1">
        <w:t xml:space="preserve">Mimesis of the </w:t>
      </w:r>
      <w:proofErr w:type="spellStart"/>
      <w:r w:rsidR="00B969AF" w:rsidRPr="007461A1">
        <w:t>Hardened</w:t>
      </w:r>
      <w:proofErr w:type="spellEnd"/>
      <w:r w:rsidR="00B969AF" w:rsidRPr="007461A1">
        <w:t xml:space="preserve"> and </w:t>
      </w:r>
      <w:proofErr w:type="spellStart"/>
      <w:r w:rsidR="00B969AF" w:rsidRPr="007461A1">
        <w:t>Alienated</w:t>
      </w:r>
      <w:proofErr w:type="spellEnd"/>
      <w:r w:rsidR="00B969AF" w:rsidRPr="007461A1">
        <w:t>: Social Practice as a Business Model</w:t>
      </w:r>
      <w:r w:rsidR="00B969AF">
        <w:t>’</w:t>
      </w:r>
      <w:r w:rsidR="001E08F2" w:rsidRPr="007461A1">
        <w:t xml:space="preserve">, </w:t>
      </w:r>
      <w:proofErr w:type="spellStart"/>
      <w:r w:rsidR="001E08F2" w:rsidRPr="007461A1">
        <w:t>e-flux</w:t>
      </w:r>
      <w:proofErr w:type="spellEnd"/>
      <w:r w:rsidR="001E08F2" w:rsidRPr="007461A1">
        <w:t xml:space="preserve"> journal</w:t>
      </w:r>
      <w:r w:rsidR="00BF64ED" w:rsidRPr="007461A1">
        <w:t xml:space="preserve"> # 46</w:t>
      </w:r>
      <w:r w:rsidR="001E08F2" w:rsidRPr="007461A1">
        <w:t xml:space="preserve"> </w:t>
      </w:r>
      <w:r w:rsidR="00BF64ED" w:rsidRPr="007461A1">
        <w:t>(</w:t>
      </w:r>
      <w:r w:rsidR="001E08F2" w:rsidRPr="007461A1">
        <w:t>March</w:t>
      </w:r>
      <w:r w:rsidR="006E7C0F" w:rsidRPr="007461A1">
        <w:t>,</w:t>
      </w:r>
      <w:r w:rsidR="00BF64ED" w:rsidRPr="007461A1">
        <w:t xml:space="preserve"> 2013)</w:t>
      </w:r>
      <w:r w:rsidR="00B97F19" w:rsidRPr="007461A1">
        <w:t>,</w:t>
      </w:r>
      <w:r w:rsidRPr="007461A1">
        <w:t xml:space="preserve"> </w:t>
      </w:r>
      <w:hyperlink r:id="rId15" w:history="1">
        <w:r w:rsidR="009504A5" w:rsidRPr="007461A1">
          <w:t>http://www.e-flux.com/journal/“mimesis-of-the-hardened-and-alienated”-social-practice-as-business-model/</w:t>
        </w:r>
      </w:hyperlink>
      <w:r w:rsidR="009504A5" w:rsidRPr="007461A1">
        <w:t>.</w:t>
      </w:r>
    </w:p>
    <w:p w14:paraId="4DA882E7" w14:textId="635EAD82" w:rsidR="001E08F2" w:rsidRPr="007461A1" w:rsidRDefault="009504A5" w:rsidP="007461A1">
      <w:r w:rsidRPr="007461A1">
        <w:t xml:space="preserve"> </w:t>
      </w:r>
    </w:p>
    <w:p w14:paraId="54B2A83D" w14:textId="3ECEFE54" w:rsidR="000F1244" w:rsidRPr="007461A1" w:rsidRDefault="00547481" w:rsidP="007461A1">
      <w:r w:rsidRPr="007461A1">
        <w:t xml:space="preserve">Wu, </w:t>
      </w:r>
      <w:proofErr w:type="spellStart"/>
      <w:r w:rsidRPr="007461A1">
        <w:t>Chin-tao</w:t>
      </w:r>
      <w:proofErr w:type="spellEnd"/>
      <w:r w:rsidRPr="007461A1">
        <w:t>.</w:t>
      </w:r>
      <w:r w:rsidR="00B969AF">
        <w:t xml:space="preserve"> ‘</w:t>
      </w:r>
      <w:proofErr w:type="spellStart"/>
      <w:r w:rsidR="00B969AF" w:rsidRPr="007461A1">
        <w:t>Embracing</w:t>
      </w:r>
      <w:proofErr w:type="spellEnd"/>
      <w:r w:rsidR="00B969AF" w:rsidRPr="007461A1">
        <w:t xml:space="preserve"> the Enterprise Culture: Art Institutions </w:t>
      </w:r>
      <w:proofErr w:type="spellStart"/>
      <w:r w:rsidR="00B969AF" w:rsidRPr="007461A1">
        <w:t>Since</w:t>
      </w:r>
      <w:proofErr w:type="spellEnd"/>
      <w:r w:rsidR="00B969AF" w:rsidRPr="007461A1">
        <w:t xml:space="preserve"> the 1980s</w:t>
      </w:r>
      <w:r w:rsidR="00B969AF">
        <w:t>’</w:t>
      </w:r>
      <w:r w:rsidR="001E08F2" w:rsidRPr="007461A1">
        <w:t xml:space="preserve">, New </w:t>
      </w:r>
      <w:proofErr w:type="spellStart"/>
      <w:r w:rsidR="001E08F2" w:rsidRPr="007461A1">
        <w:t>Left</w:t>
      </w:r>
      <w:proofErr w:type="spellEnd"/>
      <w:r w:rsidR="001E08F2" w:rsidRPr="007461A1">
        <w:t xml:space="preserve"> </w:t>
      </w:r>
      <w:proofErr w:type="spellStart"/>
      <w:r w:rsidR="001E08F2" w:rsidRPr="007461A1">
        <w:t>Review</w:t>
      </w:r>
      <w:proofErr w:type="spellEnd"/>
      <w:r w:rsidR="00BF64ED" w:rsidRPr="007461A1">
        <w:t xml:space="preserve"> I 230 (</w:t>
      </w:r>
      <w:r w:rsidR="001E08F2" w:rsidRPr="007461A1">
        <w:t>July-August</w:t>
      </w:r>
      <w:r w:rsidR="006E7C0F" w:rsidRPr="007461A1">
        <w:t>,</w:t>
      </w:r>
      <w:r w:rsidR="001E08F2" w:rsidRPr="007461A1">
        <w:t xml:space="preserve"> 1998</w:t>
      </w:r>
      <w:r w:rsidR="00BF64ED" w:rsidRPr="007461A1">
        <w:t>)</w:t>
      </w:r>
      <w:r w:rsidR="009504A5" w:rsidRPr="007461A1">
        <w:t>.</w:t>
      </w:r>
    </w:p>
    <w:sectPr w:rsidR="000F1244" w:rsidRPr="007461A1" w:rsidSect="00D403FE">
      <w:headerReference w:type="even" r:id="rId16"/>
      <w:headerReference w:type="default" r:id="rId17"/>
      <w:pgSz w:w="12240" w:h="15840"/>
      <w:pgMar w:top="1417" w:right="1894" w:bottom="1417" w:left="1418"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78AC5C" w14:textId="77777777" w:rsidR="00C950BC" w:rsidRDefault="00C950BC" w:rsidP="000F1244">
      <w:pPr>
        <w:spacing w:after="0" w:line="240" w:lineRule="auto"/>
      </w:pPr>
      <w:r>
        <w:separator/>
      </w:r>
    </w:p>
  </w:endnote>
  <w:endnote w:type="continuationSeparator" w:id="0">
    <w:p w14:paraId="2AF9274A" w14:textId="77777777" w:rsidR="00C950BC" w:rsidRDefault="00C950BC" w:rsidP="000F1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Helvetica 45 Light">
    <w:altName w:val="Cambria"/>
    <w:panose1 w:val="00000000000000000000"/>
    <w:charset w:val="00"/>
    <w:family w:val="swiss"/>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altName w:val="Geneva"/>
    <w:panose1 w:val="02020502070401020303"/>
    <w:charset w:val="00"/>
    <w:family w:val="auto"/>
    <w:pitch w:val="variable"/>
    <w:sig w:usb0="80000067" w:usb1="00000000"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D2192" w14:textId="77777777" w:rsidR="00C950BC" w:rsidRDefault="00C950BC" w:rsidP="000F1244">
      <w:pPr>
        <w:spacing w:after="0" w:line="240" w:lineRule="auto"/>
      </w:pPr>
      <w:r>
        <w:separator/>
      </w:r>
    </w:p>
  </w:footnote>
  <w:footnote w:type="continuationSeparator" w:id="0">
    <w:p w14:paraId="10947AA4" w14:textId="77777777" w:rsidR="00C950BC" w:rsidRDefault="00C950BC" w:rsidP="000F1244">
      <w:pPr>
        <w:spacing w:after="0" w:line="240" w:lineRule="auto"/>
      </w:pPr>
      <w:r>
        <w:continuationSeparator/>
      </w:r>
    </w:p>
  </w:footnote>
  <w:footnote w:id="1">
    <w:p w14:paraId="24F591CD" w14:textId="3A7B21AC" w:rsidR="00C950BC" w:rsidRPr="00D403FE" w:rsidRDefault="00C950BC" w:rsidP="00F73E8F">
      <w:pPr>
        <w:pStyle w:val="FootnoteText"/>
        <w:rPr>
          <w:lang w:val="en-US"/>
        </w:rPr>
      </w:pPr>
      <w:r w:rsidRPr="00D403FE">
        <w:rPr>
          <w:rStyle w:val="FootnoteReference"/>
          <w:rFonts w:ascii="Baskerville" w:hAnsi="Baskerville"/>
          <w:color w:val="000000"/>
        </w:rPr>
        <w:footnoteRef/>
      </w:r>
      <w:r w:rsidRPr="00D403FE">
        <w:rPr>
          <w:lang w:val="en-US"/>
        </w:rPr>
        <w:t xml:space="preserve"> Different versions of this essay were prese</w:t>
      </w:r>
      <w:r>
        <w:rPr>
          <w:lang w:val="en-US"/>
        </w:rPr>
        <w:t xml:space="preserve">nted at Bureau </w:t>
      </w:r>
      <w:proofErr w:type="spellStart"/>
      <w:r>
        <w:rPr>
          <w:lang w:val="en-US"/>
        </w:rPr>
        <w:t>Publik</w:t>
      </w:r>
      <w:proofErr w:type="spellEnd"/>
      <w:r>
        <w:rPr>
          <w:lang w:val="en-US"/>
        </w:rPr>
        <w:t>, Copenhag</w:t>
      </w:r>
      <w:r w:rsidRPr="00D403FE">
        <w:rPr>
          <w:lang w:val="en-US"/>
        </w:rPr>
        <w:t xml:space="preserve">en, </w:t>
      </w:r>
      <w:r>
        <w:rPr>
          <w:lang w:val="en-US"/>
        </w:rPr>
        <w:t xml:space="preserve">31 </w:t>
      </w:r>
      <w:r w:rsidRPr="00D403FE">
        <w:rPr>
          <w:lang w:val="en-US"/>
        </w:rPr>
        <w:t xml:space="preserve">October 2013 and KHIB in Bergen, Norway, on </w:t>
      </w:r>
      <w:r>
        <w:rPr>
          <w:lang w:val="en-US"/>
        </w:rPr>
        <w:t xml:space="preserve">5 </w:t>
      </w:r>
      <w:r w:rsidRPr="00D403FE">
        <w:rPr>
          <w:lang w:val="en-US"/>
        </w:rPr>
        <w:t>November 2013.</w:t>
      </w:r>
    </w:p>
  </w:footnote>
  <w:footnote w:id="2">
    <w:p w14:paraId="7BE71CEB" w14:textId="0FE59D1D" w:rsidR="00C950BC" w:rsidRPr="00D403FE" w:rsidRDefault="00C950BC" w:rsidP="00F73E8F">
      <w:pPr>
        <w:pStyle w:val="FootnoteText"/>
        <w:rPr>
          <w:lang w:val="en-US"/>
        </w:rPr>
      </w:pPr>
      <w:r w:rsidRPr="00D403FE">
        <w:rPr>
          <w:rStyle w:val="FootnoteReference"/>
          <w:rFonts w:ascii="Baskerville" w:hAnsi="Baskerville"/>
          <w:lang w:val="en-US"/>
        </w:rPr>
        <w:footnoteRef/>
      </w:r>
      <w:r w:rsidRPr="00D403FE">
        <w:rPr>
          <w:lang w:val="en-US"/>
        </w:rPr>
        <w:t xml:space="preserve"> </w:t>
      </w:r>
      <w:r w:rsidRPr="00D403FE">
        <w:rPr>
          <w:color w:val="262626"/>
          <w:lang w:val="en-US"/>
        </w:rPr>
        <w:t xml:space="preserve">Kerstin </w:t>
      </w:r>
      <w:proofErr w:type="spellStart"/>
      <w:r w:rsidRPr="00D403FE">
        <w:rPr>
          <w:color w:val="262626"/>
          <w:lang w:val="en-US"/>
        </w:rPr>
        <w:t>Stakemeier</w:t>
      </w:r>
      <w:proofErr w:type="spellEnd"/>
      <w:r w:rsidRPr="00D403FE">
        <w:rPr>
          <w:color w:val="262626"/>
          <w:lang w:val="en-US"/>
        </w:rPr>
        <w:t xml:space="preserve"> and Marina </w:t>
      </w:r>
      <w:proofErr w:type="spellStart"/>
      <w:r w:rsidRPr="00D403FE">
        <w:rPr>
          <w:color w:val="262626"/>
          <w:lang w:val="en-US"/>
        </w:rPr>
        <w:t>Vishmidt</w:t>
      </w:r>
      <w:proofErr w:type="spellEnd"/>
      <w:r w:rsidRPr="00D403FE">
        <w:rPr>
          <w:color w:val="262626"/>
          <w:lang w:val="en-US"/>
        </w:rPr>
        <w:t>,</w:t>
      </w:r>
      <w:r>
        <w:rPr>
          <w:color w:val="262626"/>
          <w:lang w:val="en-US"/>
        </w:rPr>
        <w:t xml:space="preserve"> ‘</w:t>
      </w:r>
      <w:r w:rsidRPr="00D403FE">
        <w:rPr>
          <w:color w:val="262626"/>
          <w:lang w:val="en-US"/>
        </w:rPr>
        <w:t>The Value of Autonomy</w:t>
      </w:r>
      <w:r w:rsidRPr="00D403FE">
        <w:rPr>
          <w:lang w:val="en-US"/>
        </w:rPr>
        <w:t xml:space="preserve">: A conversation between Kerstin </w:t>
      </w:r>
      <w:proofErr w:type="spellStart"/>
      <w:r w:rsidRPr="00D403FE">
        <w:rPr>
          <w:lang w:val="en-US"/>
        </w:rPr>
        <w:t>Stakemeier</w:t>
      </w:r>
      <w:proofErr w:type="spellEnd"/>
      <w:r w:rsidRPr="00D403FE">
        <w:rPr>
          <w:lang w:val="en-US"/>
        </w:rPr>
        <w:t xml:space="preserve"> and Marina </w:t>
      </w:r>
      <w:proofErr w:type="spellStart"/>
      <w:r w:rsidRPr="00D403FE">
        <w:rPr>
          <w:lang w:val="en-US"/>
        </w:rPr>
        <w:t>Vishmidt</w:t>
      </w:r>
      <w:proofErr w:type="spellEnd"/>
      <w:r w:rsidRPr="00D403FE">
        <w:rPr>
          <w:lang w:val="en-US"/>
        </w:rPr>
        <w:t xml:space="preserve"> about the reproduction of art,</w:t>
      </w:r>
      <w:r>
        <w:rPr>
          <w:color w:val="262626"/>
          <w:lang w:val="en-US"/>
        </w:rPr>
        <w:t>’</w:t>
      </w:r>
      <w:r w:rsidRPr="00D403FE">
        <w:rPr>
          <w:lang w:val="en-US"/>
        </w:rPr>
        <w:t xml:space="preserve"> </w:t>
      </w:r>
      <w:proofErr w:type="spellStart"/>
      <w:r w:rsidRPr="00D403FE">
        <w:rPr>
          <w:i/>
          <w:iCs/>
          <w:lang w:val="en-US"/>
        </w:rPr>
        <w:t>Texte</w:t>
      </w:r>
      <w:proofErr w:type="spellEnd"/>
      <w:r w:rsidRPr="00D403FE">
        <w:rPr>
          <w:i/>
          <w:iCs/>
          <w:lang w:val="en-US"/>
        </w:rPr>
        <w:t xml:space="preserve"> </w:t>
      </w:r>
      <w:proofErr w:type="spellStart"/>
      <w:r w:rsidRPr="00D403FE">
        <w:rPr>
          <w:i/>
          <w:iCs/>
          <w:lang w:val="en-US"/>
        </w:rPr>
        <w:t>zur</w:t>
      </w:r>
      <w:proofErr w:type="spellEnd"/>
      <w:r w:rsidRPr="00D403FE">
        <w:rPr>
          <w:i/>
          <w:iCs/>
          <w:lang w:val="en-US"/>
        </w:rPr>
        <w:t xml:space="preserve"> </w:t>
      </w:r>
      <w:proofErr w:type="spellStart"/>
      <w:r w:rsidRPr="00D403FE">
        <w:rPr>
          <w:i/>
          <w:iCs/>
          <w:lang w:val="en-US"/>
        </w:rPr>
        <w:t>Kunst</w:t>
      </w:r>
      <w:proofErr w:type="spellEnd"/>
      <w:r>
        <w:rPr>
          <w:lang w:val="en-US"/>
        </w:rPr>
        <w:t xml:space="preserve"> 88 (December 2012): 102-</w:t>
      </w:r>
      <w:r w:rsidRPr="00D403FE">
        <w:rPr>
          <w:lang w:val="en-US"/>
        </w:rPr>
        <w:t>117.</w:t>
      </w:r>
    </w:p>
  </w:footnote>
  <w:footnote w:id="3">
    <w:p w14:paraId="6C4D4D18" w14:textId="78FD0470" w:rsidR="00C950BC" w:rsidRPr="00D403FE" w:rsidRDefault="00C950BC" w:rsidP="00F73E8F">
      <w:pPr>
        <w:pStyle w:val="FootnoteText"/>
        <w:rPr>
          <w:lang w:val="en-US"/>
        </w:rPr>
      </w:pPr>
      <w:r w:rsidRPr="00D403FE">
        <w:rPr>
          <w:rStyle w:val="FootnoteReference"/>
          <w:rFonts w:ascii="Baskerville" w:hAnsi="Baskerville"/>
          <w:color w:val="000000"/>
        </w:rPr>
        <w:footnoteRef/>
      </w:r>
      <w:r w:rsidRPr="00D403FE">
        <w:rPr>
          <w:lang w:val="en-US"/>
        </w:rPr>
        <w:t xml:space="preserve"> Hal Foster,</w:t>
      </w:r>
      <w:r>
        <w:rPr>
          <w:lang w:val="en-US"/>
        </w:rPr>
        <w:t xml:space="preserve"> ‘</w:t>
      </w:r>
      <w:r w:rsidRPr="00D403FE">
        <w:rPr>
          <w:lang w:val="en-US"/>
        </w:rPr>
        <w:t>What</w:t>
      </w:r>
      <w:r>
        <w:rPr>
          <w:lang w:val="en-US"/>
        </w:rPr>
        <w:t>’s</w:t>
      </w:r>
      <w:r w:rsidRPr="00D403FE">
        <w:rPr>
          <w:lang w:val="en-US"/>
        </w:rPr>
        <w:t xml:space="preserve"> Neo about the Neo-Avant-Garde?</w:t>
      </w:r>
      <w:r>
        <w:rPr>
          <w:lang w:val="en-US"/>
        </w:rPr>
        <w:t>’</w:t>
      </w:r>
      <w:r w:rsidRPr="00D403FE">
        <w:rPr>
          <w:lang w:val="en-US"/>
        </w:rPr>
        <w:t xml:space="preserve"> </w:t>
      </w:r>
      <w:r w:rsidRPr="00D403FE">
        <w:rPr>
          <w:i/>
          <w:lang w:val="en-US"/>
        </w:rPr>
        <w:t>October</w:t>
      </w:r>
      <w:r w:rsidRPr="00D403FE">
        <w:rPr>
          <w:lang w:val="en-US"/>
        </w:rPr>
        <w:t>, Vol. 70, The Duchamp Effect (Autumn 1994): 5-32.</w:t>
      </w:r>
    </w:p>
  </w:footnote>
  <w:footnote w:id="4">
    <w:p w14:paraId="6C9376F2" w14:textId="4FC03688" w:rsidR="00C950BC" w:rsidRPr="00D403FE" w:rsidRDefault="00C950BC" w:rsidP="00F73E8F">
      <w:pPr>
        <w:pStyle w:val="FootnoteText"/>
        <w:rPr>
          <w:lang w:val="en-US"/>
        </w:rPr>
      </w:pPr>
      <w:r w:rsidRPr="00D403FE">
        <w:rPr>
          <w:rStyle w:val="FootnoteReference"/>
          <w:rFonts w:ascii="Baskerville" w:hAnsi="Baskerville"/>
          <w:color w:val="000000"/>
        </w:rPr>
        <w:footnoteRef/>
      </w:r>
      <w:r w:rsidRPr="00D403FE">
        <w:rPr>
          <w:lang w:val="en-US"/>
        </w:rPr>
        <w:t xml:space="preserve"> Foster,</w:t>
      </w:r>
      <w:r>
        <w:rPr>
          <w:lang w:val="en-US"/>
        </w:rPr>
        <w:t xml:space="preserve"> ‘</w:t>
      </w:r>
      <w:r w:rsidRPr="00D403FE">
        <w:rPr>
          <w:lang w:val="en-US"/>
        </w:rPr>
        <w:t>What’s Neo about the Neo-Avant-Garde?</w:t>
      </w:r>
      <w:r>
        <w:rPr>
          <w:lang w:val="en-US"/>
        </w:rPr>
        <w:t>’</w:t>
      </w:r>
    </w:p>
  </w:footnote>
  <w:footnote w:id="5">
    <w:p w14:paraId="70470B09" w14:textId="303510D7" w:rsidR="00C950BC" w:rsidRPr="00D403FE" w:rsidRDefault="00C950BC" w:rsidP="00F73E8F">
      <w:pPr>
        <w:pStyle w:val="FootnoteText"/>
        <w:rPr>
          <w:lang w:val="en-US"/>
        </w:rPr>
      </w:pPr>
      <w:r w:rsidRPr="00D403FE">
        <w:rPr>
          <w:rStyle w:val="FootnoteReference"/>
          <w:rFonts w:ascii="Baskerville" w:hAnsi="Baskerville"/>
          <w:color w:val="000000"/>
        </w:rPr>
        <w:footnoteRef/>
      </w:r>
      <w:r w:rsidRPr="00D403FE">
        <w:rPr>
          <w:lang w:val="en-US"/>
        </w:rPr>
        <w:t xml:space="preserve"> Foster,</w:t>
      </w:r>
      <w:r>
        <w:rPr>
          <w:lang w:val="en-US"/>
        </w:rPr>
        <w:t xml:space="preserve"> ‘</w:t>
      </w:r>
      <w:r w:rsidRPr="00D403FE">
        <w:rPr>
          <w:lang w:val="en-US"/>
        </w:rPr>
        <w:t>What’s Neo about the Neo-Avant-Garde?</w:t>
      </w:r>
      <w:proofErr w:type="gramStart"/>
      <w:r>
        <w:rPr>
          <w:lang w:val="en-US"/>
        </w:rPr>
        <w:t>’</w:t>
      </w:r>
      <w:r w:rsidRPr="00D403FE">
        <w:rPr>
          <w:lang w:val="en-US"/>
        </w:rPr>
        <w:t>.</w:t>
      </w:r>
      <w:proofErr w:type="gramEnd"/>
    </w:p>
  </w:footnote>
  <w:footnote w:id="6">
    <w:p w14:paraId="707F527A" w14:textId="556C6D71" w:rsidR="00C950BC" w:rsidRPr="00D403FE" w:rsidRDefault="00C950BC" w:rsidP="00F73E8F">
      <w:pPr>
        <w:pStyle w:val="FootnoteText"/>
        <w:rPr>
          <w:lang w:val="en-US"/>
        </w:rPr>
      </w:pPr>
      <w:r w:rsidRPr="00D403FE">
        <w:rPr>
          <w:rStyle w:val="FootnoteReference"/>
          <w:rFonts w:ascii="Baskerville" w:hAnsi="Baskerville"/>
          <w:color w:val="000000"/>
        </w:rPr>
        <w:footnoteRef/>
      </w:r>
      <w:r w:rsidRPr="00D403FE">
        <w:rPr>
          <w:lang w:val="en-US"/>
        </w:rPr>
        <w:t xml:space="preserve"> Foster,</w:t>
      </w:r>
      <w:r>
        <w:rPr>
          <w:lang w:val="en-US"/>
        </w:rPr>
        <w:t xml:space="preserve"> ‘</w:t>
      </w:r>
      <w:r w:rsidRPr="00D403FE">
        <w:rPr>
          <w:lang w:val="en-US"/>
        </w:rPr>
        <w:t>What’s Neo about the Neo-Avant-Garde?</w:t>
      </w:r>
      <w:proofErr w:type="gramStart"/>
      <w:r>
        <w:rPr>
          <w:lang w:val="en-US"/>
        </w:rPr>
        <w:t>’</w:t>
      </w:r>
      <w:r w:rsidRPr="00D403FE">
        <w:rPr>
          <w:lang w:val="en-US"/>
        </w:rPr>
        <w:t>.</w:t>
      </w:r>
      <w:proofErr w:type="gramEnd"/>
    </w:p>
  </w:footnote>
  <w:footnote w:id="7">
    <w:p w14:paraId="5F8BF60C" w14:textId="137887EA" w:rsidR="00C950BC" w:rsidRPr="00D403FE" w:rsidRDefault="00C950BC" w:rsidP="00F73E8F">
      <w:pPr>
        <w:pStyle w:val="FootnoteText"/>
        <w:rPr>
          <w:lang w:val="en-US"/>
        </w:rPr>
      </w:pPr>
      <w:r w:rsidRPr="00D403FE">
        <w:rPr>
          <w:rStyle w:val="FootnoteReference"/>
          <w:rFonts w:ascii="Baskerville" w:hAnsi="Baskerville"/>
          <w:color w:val="000000"/>
        </w:rPr>
        <w:footnoteRef/>
      </w:r>
      <w:r w:rsidRPr="00D403FE">
        <w:rPr>
          <w:lang w:val="en-US"/>
        </w:rPr>
        <w:t xml:space="preserve"> Gregory </w:t>
      </w:r>
      <w:proofErr w:type="spellStart"/>
      <w:r w:rsidRPr="00D403FE">
        <w:rPr>
          <w:lang w:val="en-US"/>
        </w:rPr>
        <w:t>Sholette</w:t>
      </w:r>
      <w:proofErr w:type="spellEnd"/>
      <w:r w:rsidRPr="00D403FE">
        <w:rPr>
          <w:lang w:val="en-US"/>
        </w:rPr>
        <w:t>,</w:t>
      </w:r>
      <w:r>
        <w:rPr>
          <w:lang w:val="en-US"/>
        </w:rPr>
        <w:t xml:space="preserve"> ‘</w:t>
      </w:r>
      <w:r w:rsidRPr="00D403FE">
        <w:rPr>
          <w:lang w:val="en-US"/>
        </w:rPr>
        <w:t xml:space="preserve">Welcome to the Desert of the Real </w:t>
      </w:r>
      <w:proofErr w:type="spellStart"/>
      <w:r w:rsidRPr="00D403FE">
        <w:rPr>
          <w:lang w:val="en-US"/>
        </w:rPr>
        <w:t>Artworld</w:t>
      </w:r>
      <w:proofErr w:type="spellEnd"/>
      <w:r w:rsidRPr="00D403FE">
        <w:rPr>
          <w:lang w:val="en-US"/>
        </w:rPr>
        <w:t>,</w:t>
      </w:r>
      <w:r>
        <w:rPr>
          <w:lang w:val="en-US"/>
        </w:rPr>
        <w:t>’</w:t>
      </w:r>
      <w:r w:rsidRPr="00D403FE">
        <w:rPr>
          <w:lang w:val="en-US"/>
        </w:rPr>
        <w:t xml:space="preserve"> </w:t>
      </w:r>
      <w:r w:rsidRPr="00D403FE">
        <w:rPr>
          <w:i/>
          <w:lang w:val="en-US"/>
        </w:rPr>
        <w:t xml:space="preserve">Oxford Art Journal </w:t>
      </w:r>
      <w:r w:rsidRPr="00D403FE">
        <w:rPr>
          <w:lang w:val="en-US"/>
        </w:rPr>
        <w:t>27.2, (2004</w:t>
      </w:r>
      <w:r w:rsidRPr="007461A1">
        <w:t xml:space="preserve">), p. 259. </w:t>
      </w:r>
      <w:hyperlink r:id="rId1" w:history="1">
        <w:r w:rsidRPr="007461A1">
          <w:t>http://www.gregorysholette.com/wp-content/uploads/2011/04/07_welcome1.pdf</w:t>
        </w:r>
      </w:hyperlink>
      <w:r w:rsidRPr="007461A1">
        <w:t>.</w:t>
      </w:r>
      <w:r>
        <w:rPr>
          <w:lang w:val="en-US"/>
        </w:rPr>
        <w:t xml:space="preserve"> </w:t>
      </w:r>
    </w:p>
  </w:footnote>
  <w:footnote w:id="8">
    <w:p w14:paraId="176B2193" w14:textId="484F5F68" w:rsidR="00C950BC" w:rsidRPr="00D403FE" w:rsidRDefault="00C950BC" w:rsidP="00F73E8F">
      <w:pPr>
        <w:pStyle w:val="FootnoteText"/>
        <w:rPr>
          <w:lang w:val="en-US"/>
        </w:rPr>
      </w:pPr>
      <w:r w:rsidRPr="00D403FE">
        <w:rPr>
          <w:rStyle w:val="FootnoteReference"/>
          <w:rFonts w:ascii="Baskerville" w:hAnsi="Baskerville"/>
          <w:color w:val="000000"/>
        </w:rPr>
        <w:footnoteRef/>
      </w:r>
      <w:r w:rsidRPr="00D403FE">
        <w:rPr>
          <w:lang w:val="en-US"/>
        </w:rPr>
        <w:t xml:space="preserve"> </w:t>
      </w:r>
      <w:proofErr w:type="spellStart"/>
      <w:r w:rsidRPr="00D403FE">
        <w:rPr>
          <w:lang w:val="en-US"/>
        </w:rPr>
        <w:t>Sholette</w:t>
      </w:r>
      <w:proofErr w:type="spellEnd"/>
      <w:r w:rsidRPr="00D403FE">
        <w:rPr>
          <w:lang w:val="en-US"/>
        </w:rPr>
        <w:t>,</w:t>
      </w:r>
      <w:r>
        <w:rPr>
          <w:lang w:val="en-US"/>
        </w:rPr>
        <w:t xml:space="preserve"> ‘</w:t>
      </w:r>
      <w:r w:rsidRPr="00D403FE">
        <w:rPr>
          <w:lang w:val="en-US"/>
        </w:rPr>
        <w:t xml:space="preserve">Welcome to the Desert of the Real </w:t>
      </w:r>
      <w:proofErr w:type="spellStart"/>
      <w:r w:rsidRPr="00D403FE">
        <w:rPr>
          <w:lang w:val="en-US"/>
        </w:rPr>
        <w:t>Artworld</w:t>
      </w:r>
      <w:proofErr w:type="spellEnd"/>
      <w:r w:rsidRPr="00D403FE">
        <w:rPr>
          <w:lang w:val="en-US"/>
        </w:rPr>
        <w:t>,</w:t>
      </w:r>
      <w:r>
        <w:rPr>
          <w:lang w:val="en-US"/>
        </w:rPr>
        <w:t>’</w:t>
      </w:r>
      <w:r w:rsidRPr="00D403FE">
        <w:rPr>
          <w:lang w:val="en-US"/>
        </w:rPr>
        <w:t xml:space="preserve"> pp. 260-261.</w:t>
      </w:r>
    </w:p>
  </w:footnote>
  <w:footnote w:id="9">
    <w:p w14:paraId="03F3B782" w14:textId="2C8706C8" w:rsidR="00C950BC" w:rsidRPr="00D403FE" w:rsidRDefault="00C950BC" w:rsidP="00F73E8F">
      <w:pPr>
        <w:pStyle w:val="FootnoteText"/>
        <w:rPr>
          <w:lang w:val="en-US"/>
        </w:rPr>
      </w:pPr>
      <w:r w:rsidRPr="00D403FE">
        <w:rPr>
          <w:rStyle w:val="FootnoteReference"/>
          <w:rFonts w:ascii="Baskerville" w:hAnsi="Baskerville"/>
          <w:color w:val="000000"/>
        </w:rPr>
        <w:footnoteRef/>
      </w:r>
      <w:r>
        <w:rPr>
          <w:lang w:val="en-US"/>
        </w:rPr>
        <w:t xml:space="preserve"> Chin-T</w:t>
      </w:r>
      <w:r w:rsidRPr="00D403FE">
        <w:rPr>
          <w:lang w:val="en-US"/>
        </w:rPr>
        <w:t>ao Wu,</w:t>
      </w:r>
      <w:r>
        <w:rPr>
          <w:lang w:val="en-US"/>
        </w:rPr>
        <w:t xml:space="preserve"> ‘</w:t>
      </w:r>
      <w:r w:rsidRPr="00D403FE">
        <w:rPr>
          <w:lang w:val="en-US"/>
        </w:rPr>
        <w:t>Embracing the Enterprise Culture: Art Institutions Sin</w:t>
      </w:r>
      <w:r>
        <w:rPr>
          <w:lang w:val="en-US"/>
        </w:rPr>
        <w:t>c</w:t>
      </w:r>
      <w:r w:rsidRPr="00D403FE">
        <w:rPr>
          <w:lang w:val="en-US"/>
        </w:rPr>
        <w:t>e the 1980s</w:t>
      </w:r>
      <w:r>
        <w:rPr>
          <w:lang w:val="en-US"/>
        </w:rPr>
        <w:t>’</w:t>
      </w:r>
      <w:r w:rsidRPr="00D403FE">
        <w:rPr>
          <w:lang w:val="en-US"/>
        </w:rPr>
        <w:t xml:space="preserve">, </w:t>
      </w:r>
      <w:r w:rsidRPr="00D403FE">
        <w:rPr>
          <w:i/>
          <w:lang w:val="en-US"/>
        </w:rPr>
        <w:t>New Left Review</w:t>
      </w:r>
      <w:r>
        <w:rPr>
          <w:lang w:val="en-US"/>
        </w:rPr>
        <w:t xml:space="preserve"> I/</w:t>
      </w:r>
      <w:r w:rsidRPr="00D403FE">
        <w:rPr>
          <w:lang w:val="en-US"/>
        </w:rPr>
        <w:t>230, (July-August 1998): 31.</w:t>
      </w:r>
    </w:p>
  </w:footnote>
  <w:footnote w:id="10">
    <w:p w14:paraId="37D3A50F" w14:textId="471CC336" w:rsidR="00C950BC" w:rsidRPr="00D403FE" w:rsidRDefault="00C950BC" w:rsidP="00F73E8F">
      <w:pPr>
        <w:pStyle w:val="FootnoteText"/>
        <w:rPr>
          <w:lang w:val="en-US"/>
        </w:rPr>
      </w:pPr>
      <w:r w:rsidRPr="00D403FE">
        <w:rPr>
          <w:rStyle w:val="FootnoteReference"/>
          <w:rFonts w:ascii="Baskerville" w:hAnsi="Baskerville"/>
          <w:color w:val="000000"/>
        </w:rPr>
        <w:footnoteRef/>
      </w:r>
      <w:r>
        <w:rPr>
          <w:lang w:val="en-US"/>
        </w:rPr>
        <w:t xml:space="preserve"> See artist</w:t>
      </w:r>
      <w:r w:rsidRPr="000B0D44">
        <w:rPr>
          <w:lang w:val="en-US"/>
        </w:rPr>
        <w:t>'s</w:t>
      </w:r>
      <w:r w:rsidRPr="00D403FE">
        <w:rPr>
          <w:lang w:val="en-US"/>
        </w:rPr>
        <w:t xml:space="preserve"> statement available at: </w:t>
      </w:r>
      <w:hyperlink r:id="rId2" w:history="1">
        <w:r w:rsidRPr="007461A1">
          <w:t>http://www.taniabruguera.com/cms/486-0-Immigrant+Movement+International.htm</w:t>
        </w:r>
      </w:hyperlink>
      <w:r w:rsidRPr="007461A1">
        <w:t>.</w:t>
      </w:r>
    </w:p>
  </w:footnote>
  <w:footnote w:id="11">
    <w:p w14:paraId="4D6FF815" w14:textId="00B6F662" w:rsidR="00C950BC" w:rsidRPr="00D403FE" w:rsidRDefault="00C950BC" w:rsidP="00F73E8F">
      <w:pPr>
        <w:pStyle w:val="FootnoteText"/>
        <w:rPr>
          <w:lang w:val="en-US"/>
        </w:rPr>
      </w:pPr>
      <w:r w:rsidRPr="00D403FE">
        <w:rPr>
          <w:rStyle w:val="FootnoteReference"/>
          <w:rFonts w:ascii="Baskerville" w:hAnsi="Baskerville"/>
          <w:color w:val="000000"/>
          <w:lang w:val="en-US"/>
        </w:rPr>
        <w:footnoteRef/>
      </w:r>
      <w:r>
        <w:rPr>
          <w:lang w:val="en-US"/>
        </w:rPr>
        <w:t xml:space="preserve"> </w:t>
      </w:r>
      <w:proofErr w:type="gramStart"/>
      <w:r>
        <w:rPr>
          <w:lang w:val="en-US"/>
        </w:rPr>
        <w:t xml:space="preserve">Oliver </w:t>
      </w:r>
      <w:proofErr w:type="spellStart"/>
      <w:r>
        <w:rPr>
          <w:lang w:val="en-US"/>
        </w:rPr>
        <w:t>Marchart</w:t>
      </w:r>
      <w:proofErr w:type="spellEnd"/>
      <w:r>
        <w:rPr>
          <w:lang w:val="en-US"/>
        </w:rPr>
        <w:t>, ‘</w:t>
      </w:r>
      <w:r w:rsidRPr="00D403FE">
        <w:rPr>
          <w:lang w:val="en-US"/>
        </w:rPr>
        <w:t xml:space="preserve">Art, Space and the Public </w:t>
      </w:r>
      <w:proofErr w:type="spellStart"/>
      <w:r>
        <w:t>Sphere</w:t>
      </w:r>
      <w:proofErr w:type="spellEnd"/>
      <w:r>
        <w:t>(s)’</w:t>
      </w:r>
      <w:r w:rsidRPr="007461A1">
        <w:t xml:space="preserve">, 2002, </w:t>
      </w:r>
      <w:hyperlink r:id="rId3" w:history="1">
        <w:r w:rsidRPr="007461A1">
          <w:t>http://eipcp.net/transversal/0102/marchart/en</w:t>
        </w:r>
      </w:hyperlink>
      <w:r w:rsidRPr="007461A1">
        <w:t>.</w:t>
      </w:r>
      <w:proofErr w:type="gramEnd"/>
      <w:r>
        <w:rPr>
          <w:rFonts w:ascii="Baskerville" w:hAnsi="Baskerville"/>
          <w:lang w:val="en-US"/>
        </w:rPr>
        <w:t xml:space="preserve"> </w:t>
      </w:r>
      <w:r>
        <w:rPr>
          <w:rStyle w:val="Hyperlink"/>
          <w:rFonts w:ascii="Baskerville" w:hAnsi="Baskerville"/>
          <w:color w:val="000000"/>
          <w:u w:val="none"/>
          <w:lang w:val="en-US"/>
        </w:rPr>
        <w:t xml:space="preserve">  </w:t>
      </w:r>
    </w:p>
  </w:footnote>
  <w:footnote w:id="12">
    <w:p w14:paraId="5B8D09FB" w14:textId="1B26703D" w:rsidR="00C950BC" w:rsidRPr="00D403FE" w:rsidRDefault="00C950BC" w:rsidP="00F73E8F">
      <w:pPr>
        <w:pStyle w:val="FootnoteText"/>
        <w:rPr>
          <w:lang w:val="en-US"/>
        </w:rPr>
      </w:pPr>
      <w:r w:rsidRPr="00D403FE">
        <w:rPr>
          <w:rStyle w:val="FootnoteReference"/>
          <w:rFonts w:ascii="Baskerville" w:hAnsi="Baskerville"/>
          <w:color w:val="000000"/>
        </w:rPr>
        <w:footnoteRef/>
      </w:r>
      <w:r w:rsidRPr="00D403FE">
        <w:rPr>
          <w:lang w:val="en-US"/>
        </w:rPr>
        <w:t xml:space="preserve"> </w:t>
      </w:r>
      <w:proofErr w:type="spellStart"/>
      <w:proofErr w:type="gramStart"/>
      <w:r w:rsidRPr="00D403FE">
        <w:rPr>
          <w:lang w:val="en-US"/>
        </w:rPr>
        <w:t>Sholette</w:t>
      </w:r>
      <w:proofErr w:type="spellEnd"/>
      <w:r>
        <w:rPr>
          <w:lang w:val="en-US"/>
        </w:rPr>
        <w:t>, ‘</w:t>
      </w:r>
      <w:r w:rsidRPr="00D403FE">
        <w:rPr>
          <w:lang w:val="en-US"/>
        </w:rPr>
        <w:t>Welcome to th</w:t>
      </w:r>
      <w:r>
        <w:rPr>
          <w:lang w:val="en-US"/>
        </w:rPr>
        <w:t xml:space="preserve">e Desert of the Real </w:t>
      </w:r>
      <w:proofErr w:type="spellStart"/>
      <w:r>
        <w:rPr>
          <w:lang w:val="en-US"/>
        </w:rPr>
        <w:t>Artworld</w:t>
      </w:r>
      <w:proofErr w:type="spellEnd"/>
      <w:r>
        <w:rPr>
          <w:lang w:val="en-US"/>
        </w:rPr>
        <w:t>’.</w:t>
      </w:r>
      <w:proofErr w:type="gramEnd"/>
    </w:p>
  </w:footnote>
  <w:footnote w:id="13">
    <w:p w14:paraId="4CC4BF8B" w14:textId="19B41655" w:rsidR="00C950BC" w:rsidRPr="00D403FE" w:rsidRDefault="00C950BC" w:rsidP="00F73E8F">
      <w:pPr>
        <w:pStyle w:val="FootnoteText"/>
        <w:rPr>
          <w:lang w:val="en-US"/>
        </w:rPr>
      </w:pPr>
      <w:r w:rsidRPr="00D403FE">
        <w:rPr>
          <w:rStyle w:val="FootnoteReference"/>
          <w:rFonts w:ascii="Baskerville" w:hAnsi="Baskerville"/>
          <w:color w:val="000000"/>
          <w:lang w:val="en-US"/>
        </w:rPr>
        <w:footnoteRef/>
      </w:r>
      <w:r>
        <w:rPr>
          <w:lang w:val="en-US"/>
        </w:rPr>
        <w:t xml:space="preserve"> </w:t>
      </w:r>
      <w:proofErr w:type="spellStart"/>
      <w:r>
        <w:rPr>
          <w:lang w:val="en-US"/>
        </w:rPr>
        <w:t>Nato</w:t>
      </w:r>
      <w:proofErr w:type="spellEnd"/>
      <w:r>
        <w:rPr>
          <w:lang w:val="en-US"/>
        </w:rPr>
        <w:t xml:space="preserve"> Thompson, ‘</w:t>
      </w:r>
      <w:r w:rsidRPr="00D403FE">
        <w:rPr>
          <w:lang w:val="en-US"/>
        </w:rPr>
        <w:t>The Insurgents Part I: Community-Based Pr</w:t>
      </w:r>
      <w:r>
        <w:rPr>
          <w:lang w:val="en-US"/>
        </w:rPr>
        <w:t>actice as Military Methodology,’</w:t>
      </w:r>
      <w:r w:rsidRPr="00D403FE">
        <w:rPr>
          <w:lang w:val="en-US"/>
        </w:rPr>
        <w:t xml:space="preserve"> </w:t>
      </w:r>
      <w:r w:rsidRPr="00D403FE">
        <w:rPr>
          <w:i/>
          <w:lang w:val="en-US"/>
        </w:rPr>
        <w:t>e-flux journal</w:t>
      </w:r>
      <w:r w:rsidRPr="00D403FE">
        <w:rPr>
          <w:lang w:val="en-US"/>
        </w:rPr>
        <w:t xml:space="preserve"> # 47, (September 2013),</w:t>
      </w:r>
      <w:r w:rsidRPr="007461A1">
        <w:t xml:space="preserve"> </w:t>
      </w:r>
      <w:hyperlink r:id="rId4" w:history="1">
        <w:r w:rsidRPr="007461A1">
          <w:t>http://www.e-flux.com/journal/the-insurgents-part-i-community-based-practice-as-military-methodology/</w:t>
        </w:r>
      </w:hyperlink>
      <w:r w:rsidRPr="007461A1">
        <w:t xml:space="preserve">. In the second part of </w:t>
      </w:r>
      <w:proofErr w:type="spellStart"/>
      <w:r w:rsidRPr="007461A1">
        <w:t>his</w:t>
      </w:r>
      <w:proofErr w:type="spellEnd"/>
      <w:r w:rsidRPr="007461A1">
        <w:t xml:space="preserve"> </w:t>
      </w:r>
      <w:proofErr w:type="spellStart"/>
      <w:r w:rsidRPr="007461A1">
        <w:t>essay</w:t>
      </w:r>
      <w:proofErr w:type="spellEnd"/>
      <w:r w:rsidRPr="007461A1">
        <w:t xml:space="preserve">, Thompson </w:t>
      </w:r>
      <w:proofErr w:type="spellStart"/>
      <w:r w:rsidRPr="007461A1">
        <w:t>includes</w:t>
      </w:r>
      <w:proofErr w:type="spellEnd"/>
      <w:r w:rsidRPr="007461A1">
        <w:t xml:space="preserve"> a </w:t>
      </w:r>
      <w:proofErr w:type="spellStart"/>
      <w:r w:rsidRPr="007461A1">
        <w:t>disclaimer</w:t>
      </w:r>
      <w:proofErr w:type="spellEnd"/>
      <w:r w:rsidRPr="007461A1">
        <w:t xml:space="preserve"> about </w:t>
      </w:r>
      <w:proofErr w:type="spellStart"/>
      <w:r w:rsidRPr="007461A1">
        <w:t>him</w:t>
      </w:r>
      <w:proofErr w:type="spellEnd"/>
      <w:r w:rsidRPr="007461A1">
        <w:t xml:space="preserve"> </w:t>
      </w:r>
      <w:proofErr w:type="spellStart"/>
      <w:r w:rsidRPr="007461A1">
        <w:t>glossing</w:t>
      </w:r>
      <w:proofErr w:type="spellEnd"/>
      <w:r w:rsidRPr="007461A1">
        <w:t xml:space="preserve"> over U.S. </w:t>
      </w:r>
      <w:proofErr w:type="spellStart"/>
      <w:r w:rsidRPr="007461A1">
        <w:t>military</w:t>
      </w:r>
      <w:proofErr w:type="spellEnd"/>
      <w:r w:rsidRPr="007461A1">
        <w:t xml:space="preserve"> violence in Iraq. </w:t>
      </w:r>
      <w:proofErr w:type="spellStart"/>
      <w:r w:rsidRPr="007461A1">
        <w:t>See</w:t>
      </w:r>
      <w:proofErr w:type="spellEnd"/>
      <w:r w:rsidRPr="007461A1">
        <w:t xml:space="preserve">: </w:t>
      </w:r>
      <w:hyperlink r:id="rId5" w:history="1">
        <w:r w:rsidRPr="007461A1">
          <w:t>http://www.e-flux.com/journal/the-insurgents-part-ii-fighting-the-left-by-being-the-left/</w:t>
        </w:r>
      </w:hyperlink>
      <w:r w:rsidRPr="007461A1">
        <w:t xml:space="preserve">. </w:t>
      </w:r>
    </w:p>
  </w:footnote>
  <w:footnote w:id="14">
    <w:p w14:paraId="32F51DC6" w14:textId="3CB4DFEE" w:rsidR="00C950BC" w:rsidRPr="00D403FE" w:rsidRDefault="00C950BC" w:rsidP="00F73E8F">
      <w:pPr>
        <w:pStyle w:val="FootnoteText"/>
        <w:rPr>
          <w:lang w:val="en-US"/>
        </w:rPr>
      </w:pPr>
      <w:r w:rsidRPr="00D403FE">
        <w:rPr>
          <w:rStyle w:val="FootnoteReference"/>
          <w:rFonts w:ascii="Baskerville" w:hAnsi="Baskerville"/>
          <w:color w:val="000000"/>
        </w:rPr>
        <w:footnoteRef/>
      </w:r>
      <w:r w:rsidRPr="00D403FE">
        <w:rPr>
          <w:lang w:val="en-US"/>
        </w:rPr>
        <w:t xml:space="preserve"> Thompson, </w:t>
      </w:r>
      <w:r>
        <w:rPr>
          <w:lang w:val="en-US"/>
        </w:rPr>
        <w:t>‘</w:t>
      </w:r>
      <w:r w:rsidRPr="00D403FE">
        <w:rPr>
          <w:lang w:val="en-US"/>
        </w:rPr>
        <w:t>The Insurgents Part I</w:t>
      </w:r>
      <w:r>
        <w:rPr>
          <w:lang w:val="en-US"/>
        </w:rPr>
        <w:t>’</w:t>
      </w:r>
      <w:r w:rsidRPr="00D403FE">
        <w:rPr>
          <w:lang w:val="en-US"/>
        </w:rPr>
        <w:t>.</w:t>
      </w:r>
    </w:p>
  </w:footnote>
  <w:footnote w:id="15">
    <w:p w14:paraId="00840C73" w14:textId="69252B08" w:rsidR="00C950BC" w:rsidRPr="00D403FE" w:rsidRDefault="00C950BC" w:rsidP="00F73E8F">
      <w:pPr>
        <w:pStyle w:val="FootnoteText"/>
        <w:rPr>
          <w:lang w:val="en-US"/>
        </w:rPr>
      </w:pPr>
      <w:r w:rsidRPr="00D403FE">
        <w:rPr>
          <w:rStyle w:val="FootnoteReference"/>
          <w:rFonts w:ascii="Baskerville" w:hAnsi="Baskerville"/>
        </w:rPr>
        <w:footnoteRef/>
      </w:r>
      <w:r w:rsidRPr="00D403FE">
        <w:rPr>
          <w:lang w:val="en-US"/>
        </w:rPr>
        <w:t xml:space="preserve"> See </w:t>
      </w:r>
      <w:proofErr w:type="spellStart"/>
      <w:r w:rsidRPr="00D403FE">
        <w:rPr>
          <w:lang w:val="en-US"/>
        </w:rPr>
        <w:t>Irmg</w:t>
      </w:r>
      <w:r>
        <w:rPr>
          <w:lang w:val="en-US"/>
        </w:rPr>
        <w:t>ard</w:t>
      </w:r>
      <w:proofErr w:type="spellEnd"/>
      <w:r>
        <w:rPr>
          <w:lang w:val="en-US"/>
        </w:rPr>
        <w:t xml:space="preserve"> </w:t>
      </w:r>
      <w:proofErr w:type="spellStart"/>
      <w:r>
        <w:rPr>
          <w:lang w:val="en-US"/>
        </w:rPr>
        <w:t>Emmelhainz</w:t>
      </w:r>
      <w:proofErr w:type="spellEnd"/>
      <w:r>
        <w:rPr>
          <w:lang w:val="en-US"/>
        </w:rPr>
        <w:t>, ‘</w:t>
      </w:r>
      <w:r w:rsidRPr="00D403FE">
        <w:rPr>
          <w:lang w:val="en-US"/>
        </w:rPr>
        <w:t>Art and the Cultural Turn: Farewe</w:t>
      </w:r>
      <w:r>
        <w:rPr>
          <w:lang w:val="en-US"/>
        </w:rPr>
        <w:t>ll to Committed Autonomous Art?</w:t>
      </w:r>
      <w:proofErr w:type="gramStart"/>
      <w:r>
        <w:rPr>
          <w:lang w:val="en-US"/>
        </w:rPr>
        <w:t>’,</w:t>
      </w:r>
      <w:proofErr w:type="gramEnd"/>
      <w:r w:rsidRPr="00D403FE">
        <w:rPr>
          <w:lang w:val="en-US"/>
        </w:rPr>
        <w:t xml:space="preserve"> </w:t>
      </w:r>
      <w:r w:rsidRPr="00D403FE">
        <w:rPr>
          <w:i/>
          <w:lang w:val="en-US"/>
        </w:rPr>
        <w:t>e-flux journal</w:t>
      </w:r>
      <w:r w:rsidRPr="00D403FE">
        <w:rPr>
          <w:lang w:val="en-US"/>
        </w:rPr>
        <w:t xml:space="preserve"> N. 42 (February 2013), </w:t>
      </w:r>
      <w:hyperlink r:id="rId6" w:history="1">
        <w:r w:rsidRPr="007461A1">
          <w:t>http://www.e-flux.com/journal/art-and-the-cultural-turn-farewell-to-committed-autonomous-art/</w:t>
        </w:r>
      </w:hyperlink>
      <w:r w:rsidRPr="007461A1">
        <w:t>.</w:t>
      </w:r>
      <w:r>
        <w:rPr>
          <w:lang w:val="en-US"/>
        </w:rPr>
        <w:t xml:space="preserve"> </w:t>
      </w:r>
    </w:p>
  </w:footnote>
  <w:footnote w:id="16">
    <w:p w14:paraId="64DE513F" w14:textId="3352788A" w:rsidR="00C950BC" w:rsidRPr="00D403FE" w:rsidRDefault="00C950BC" w:rsidP="00F73E8F">
      <w:pPr>
        <w:pStyle w:val="FootnoteText"/>
        <w:rPr>
          <w:lang w:val="en-US"/>
        </w:rPr>
      </w:pPr>
      <w:r w:rsidRPr="00D403FE">
        <w:rPr>
          <w:rStyle w:val="FootnoteReference"/>
          <w:rFonts w:ascii="Baskerville" w:hAnsi="Baskerville"/>
        </w:rPr>
        <w:footnoteRef/>
      </w:r>
      <w:r>
        <w:rPr>
          <w:lang w:val="en-US"/>
        </w:rPr>
        <w:t xml:space="preserve"> Artist</w:t>
      </w:r>
      <w:r w:rsidRPr="005C4E1B">
        <w:rPr>
          <w:lang w:val="en-US"/>
        </w:rPr>
        <w:t>'s</w:t>
      </w:r>
      <w:r w:rsidRPr="00D403FE">
        <w:rPr>
          <w:lang w:val="en-US"/>
        </w:rPr>
        <w:t xml:space="preserve"> statement </w:t>
      </w:r>
      <w:proofErr w:type="spellStart"/>
      <w:r w:rsidRPr="00D403FE">
        <w:rPr>
          <w:lang w:val="en-US"/>
        </w:rPr>
        <w:t>avai</w:t>
      </w:r>
      <w:r w:rsidRPr="007461A1">
        <w:t>lable</w:t>
      </w:r>
      <w:proofErr w:type="spellEnd"/>
      <w:r w:rsidRPr="007461A1">
        <w:t xml:space="preserve"> online: </w:t>
      </w:r>
      <w:hyperlink r:id="rId7" w:history="1">
        <w:r w:rsidRPr="007461A1">
          <w:t>http://pedroreyes.net/palasporpistolas.php</w:t>
        </w:r>
      </w:hyperlink>
      <w:r w:rsidRPr="007461A1">
        <w:t>.</w:t>
      </w:r>
    </w:p>
  </w:footnote>
  <w:footnote w:id="17">
    <w:p w14:paraId="3FDFC3F1" w14:textId="39FB27EA" w:rsidR="00C950BC" w:rsidRPr="00D403FE" w:rsidRDefault="00C950BC" w:rsidP="00F73E8F">
      <w:pPr>
        <w:pStyle w:val="FootnoteText"/>
        <w:rPr>
          <w:lang w:val="en-US"/>
        </w:rPr>
      </w:pPr>
      <w:r w:rsidRPr="00D403FE">
        <w:rPr>
          <w:rStyle w:val="FootnoteReference"/>
          <w:rFonts w:ascii="Baskerville" w:hAnsi="Baskerville"/>
          <w:color w:val="000000"/>
          <w:lang w:val="en-US"/>
        </w:rPr>
        <w:footnoteRef/>
      </w:r>
      <w:r>
        <w:rPr>
          <w:lang w:val="en-US"/>
        </w:rPr>
        <w:t xml:space="preserve"> See</w:t>
      </w:r>
      <w:r w:rsidRPr="00D403FE">
        <w:rPr>
          <w:lang w:val="en-US"/>
        </w:rPr>
        <w:t xml:space="preserve"> Megan </w:t>
      </w:r>
      <w:proofErr w:type="spellStart"/>
      <w:r w:rsidRPr="00D403FE">
        <w:rPr>
          <w:lang w:val="en-US"/>
        </w:rPr>
        <w:t>McLagan</w:t>
      </w:r>
      <w:proofErr w:type="spellEnd"/>
      <w:r w:rsidRPr="00D403FE">
        <w:rPr>
          <w:lang w:val="en-US"/>
        </w:rPr>
        <w:t xml:space="preserve"> and Y</w:t>
      </w:r>
      <w:r>
        <w:rPr>
          <w:lang w:val="en-US"/>
        </w:rPr>
        <w:t>ates McKee (</w:t>
      </w:r>
      <w:proofErr w:type="spellStart"/>
      <w:r>
        <w:rPr>
          <w:lang w:val="en-US"/>
        </w:rPr>
        <w:t>eds</w:t>
      </w:r>
      <w:proofErr w:type="spellEnd"/>
      <w:r>
        <w:rPr>
          <w:lang w:val="en-US"/>
        </w:rPr>
        <w:t>), ‘Introduction’,</w:t>
      </w:r>
      <w:r w:rsidRPr="00D403FE">
        <w:rPr>
          <w:lang w:val="en-US"/>
        </w:rPr>
        <w:t xml:space="preserve"> </w:t>
      </w:r>
      <w:r w:rsidRPr="00D403FE">
        <w:rPr>
          <w:i/>
          <w:lang w:val="en-US"/>
        </w:rPr>
        <w:t>Sensible Politics: The Visual Culture of Nongovernmental Activism</w:t>
      </w:r>
      <w:r>
        <w:rPr>
          <w:lang w:val="en-US"/>
        </w:rPr>
        <w:t>, Cambridge, Mass.: Zone Books, 2012</w:t>
      </w:r>
      <w:r w:rsidRPr="00D403FE">
        <w:rPr>
          <w:lang w:val="en-US"/>
        </w:rPr>
        <w:t>, pp. 9-22.</w:t>
      </w:r>
    </w:p>
  </w:footnote>
  <w:footnote w:id="18">
    <w:p w14:paraId="066CC2A1" w14:textId="7ED7BBA8" w:rsidR="00C950BC" w:rsidRPr="00D403FE" w:rsidRDefault="00C950BC" w:rsidP="00F73E8F">
      <w:pPr>
        <w:pStyle w:val="FootnoteText"/>
      </w:pPr>
      <w:r w:rsidRPr="00D403FE">
        <w:rPr>
          <w:rStyle w:val="FootnoteReference"/>
          <w:rFonts w:ascii="Baskerville" w:hAnsi="Baskerville"/>
          <w:color w:val="000000"/>
        </w:rPr>
        <w:footnoteRef/>
      </w:r>
      <w:r w:rsidRPr="00D403FE">
        <w:t xml:space="preserve"> </w:t>
      </w:r>
      <w:r w:rsidRPr="00D403FE">
        <w:rPr>
          <w:lang w:val="es-ES_tradnl"/>
        </w:rPr>
        <w:t>Marcelo Espósito,</w:t>
      </w:r>
      <w:r>
        <w:rPr>
          <w:lang w:val="es-ES_tradnl"/>
        </w:rPr>
        <w:t xml:space="preserve"> ‘</w:t>
      </w:r>
      <w:r w:rsidRPr="00D403FE">
        <w:rPr>
          <w:lang w:val="es-ES_tradnl"/>
        </w:rPr>
        <w:t>Lecciones de historia. El arte, entre la experimentación institucional y las políticas del movimiento</w:t>
      </w:r>
      <w:r>
        <w:rPr>
          <w:lang w:val="es-ES_tradnl"/>
        </w:rPr>
        <w:t>’</w:t>
      </w:r>
      <w:r w:rsidRPr="00D403FE">
        <w:rPr>
          <w:lang w:val="es-ES_tradnl"/>
        </w:rPr>
        <w:t>, SITAC 2009.</w:t>
      </w:r>
      <w:r w:rsidRPr="007461A1">
        <w:t xml:space="preserve"> </w:t>
      </w:r>
      <w:r w:rsidRPr="007461A1">
        <w:fldChar w:fldCharType="begin"/>
      </w:r>
      <w:r w:rsidRPr="007461A1">
        <w:instrText xml:space="preserve"> HYPERLINK "http://marceloexposito.net/pdf/exposito_sitac.pdf" </w:instrText>
      </w:r>
      <w:r w:rsidRPr="007461A1">
        <w:fldChar w:fldCharType="separate"/>
      </w:r>
      <w:r w:rsidRPr="007461A1">
        <w:t>http://marceloexposito.net/pdf/exposito_sitac.pdf</w:t>
      </w:r>
      <w:r w:rsidRPr="007461A1">
        <w:rPr>
          <w:lang w:val="es-ES_tradnl"/>
        </w:rPr>
        <w:fldChar w:fldCharType="end"/>
      </w:r>
      <w:r w:rsidRPr="007461A1">
        <w:t>.</w:t>
      </w:r>
      <w:r>
        <w:rPr>
          <w:lang w:val="es-ES_tradnl"/>
        </w:rPr>
        <w:t xml:space="preserve"> </w:t>
      </w:r>
    </w:p>
  </w:footnote>
  <w:footnote w:id="19">
    <w:p w14:paraId="1573584F" w14:textId="616CAD0A" w:rsidR="00C950BC" w:rsidRPr="00D403FE" w:rsidRDefault="00C950BC" w:rsidP="00F73E8F">
      <w:pPr>
        <w:pStyle w:val="FootnoteText"/>
        <w:rPr>
          <w:lang w:val="en-US"/>
        </w:rPr>
      </w:pPr>
      <w:r w:rsidRPr="00D403FE">
        <w:rPr>
          <w:rStyle w:val="FootnoteReference"/>
          <w:rFonts w:ascii="Baskerville" w:hAnsi="Baskerville"/>
          <w:color w:val="000000"/>
        </w:rPr>
        <w:footnoteRef/>
      </w:r>
      <w:r w:rsidRPr="00D403FE">
        <w:rPr>
          <w:lang w:val="en-US"/>
        </w:rPr>
        <w:t xml:space="preserve"> Stephen </w:t>
      </w:r>
      <w:proofErr w:type="spellStart"/>
      <w:r w:rsidRPr="00D403FE">
        <w:rPr>
          <w:lang w:val="en-US"/>
        </w:rPr>
        <w:t>Shaviro</w:t>
      </w:r>
      <w:proofErr w:type="spellEnd"/>
      <w:r w:rsidRPr="00D403FE">
        <w:rPr>
          <w:lang w:val="en-US"/>
        </w:rPr>
        <w:t>,</w:t>
      </w:r>
      <w:r>
        <w:rPr>
          <w:lang w:val="en-US"/>
        </w:rPr>
        <w:t xml:space="preserve"> ‘</w:t>
      </w:r>
      <w:proofErr w:type="spellStart"/>
      <w:r w:rsidRPr="00D403FE">
        <w:rPr>
          <w:lang w:val="en-US"/>
        </w:rPr>
        <w:t>Accelerationist</w:t>
      </w:r>
      <w:proofErr w:type="spellEnd"/>
      <w:r w:rsidRPr="00D403FE">
        <w:rPr>
          <w:lang w:val="en-US"/>
        </w:rPr>
        <w:t xml:space="preserve"> Aesthetics,</w:t>
      </w:r>
      <w:r>
        <w:rPr>
          <w:lang w:val="en-US"/>
        </w:rPr>
        <w:t>’</w:t>
      </w:r>
      <w:r w:rsidRPr="00D403FE">
        <w:rPr>
          <w:lang w:val="en-US"/>
        </w:rPr>
        <w:t xml:space="preserve"> </w:t>
      </w:r>
      <w:r w:rsidRPr="00D403FE">
        <w:rPr>
          <w:i/>
          <w:lang w:val="en-US"/>
        </w:rPr>
        <w:t>e-flux journal</w:t>
      </w:r>
      <w:r w:rsidRPr="00D403FE">
        <w:rPr>
          <w:lang w:val="en-US"/>
        </w:rPr>
        <w:t xml:space="preserve"> </w:t>
      </w:r>
      <w:r w:rsidRPr="00D403FE">
        <w:rPr>
          <w:iCs/>
        </w:rPr>
        <w:t>#46</w:t>
      </w:r>
      <w:r w:rsidRPr="00D403FE">
        <w:t xml:space="preserve"> </w:t>
      </w:r>
      <w:r w:rsidRPr="00D403FE">
        <w:rPr>
          <w:lang w:val="en-US"/>
        </w:rPr>
        <w:t>(Summer 2013).</w:t>
      </w:r>
    </w:p>
  </w:footnote>
  <w:footnote w:id="20">
    <w:p w14:paraId="050F7C8F" w14:textId="7A87D614" w:rsidR="00C950BC" w:rsidRPr="00D403FE" w:rsidRDefault="00C950BC" w:rsidP="00F73E8F">
      <w:pPr>
        <w:pStyle w:val="FootnoteText"/>
        <w:rPr>
          <w:lang w:val="en-US"/>
        </w:rPr>
      </w:pPr>
      <w:r w:rsidRPr="00D403FE">
        <w:rPr>
          <w:rStyle w:val="FootnoteReference"/>
          <w:rFonts w:ascii="Baskerville" w:hAnsi="Baskerville"/>
        </w:rPr>
        <w:footnoteRef/>
      </w:r>
      <w:r w:rsidRPr="00D403FE">
        <w:rPr>
          <w:lang w:val="en-US"/>
        </w:rPr>
        <w:t xml:space="preserve"> From their website: “… The Prince Claus Fund</w:t>
      </w:r>
      <w:r>
        <w:rPr>
          <w:lang w:val="en-US"/>
        </w:rPr>
        <w:t>’s</w:t>
      </w:r>
      <w:r w:rsidRPr="00D403FE">
        <w:rPr>
          <w:lang w:val="en-US"/>
        </w:rPr>
        <w:t xml:space="preserve"> mission is to actively seek cultural collaborations founded on equality and trust, with partners of excellence, in spaces where resources and opportunities for cultural expression, creative production and research are limited and cultural heritage is threatened. The Prince Claus Fund is based in Amsterdam and is supported by the Dutch Ministry of Foreign Affairs and the Dutch Postcode Lottery.” For more information, visit </w:t>
      </w:r>
      <w:proofErr w:type="gramStart"/>
      <w:r w:rsidRPr="00D403FE">
        <w:rPr>
          <w:lang w:val="en-US"/>
        </w:rPr>
        <w:t>their</w:t>
      </w:r>
      <w:proofErr w:type="gramEnd"/>
      <w:r w:rsidRPr="00D403FE">
        <w:rPr>
          <w:lang w:val="en-US"/>
        </w:rPr>
        <w:t xml:space="preserve"> website: </w:t>
      </w:r>
      <w:hyperlink r:id="rId8" w:history="1">
        <w:r w:rsidRPr="007461A1">
          <w:t>http://www.princeclausfund.org/en/the-fund</w:t>
        </w:r>
      </w:hyperlink>
      <w:r w:rsidRPr="007461A1">
        <w:t>.</w:t>
      </w:r>
      <w:r w:rsidRPr="00D403FE">
        <w:rPr>
          <w:lang w:val="en-US"/>
        </w:rPr>
        <w:t xml:space="preserve"> </w:t>
      </w:r>
    </w:p>
  </w:footnote>
  <w:footnote w:id="21">
    <w:p w14:paraId="3E2A33B8" w14:textId="5648BA51" w:rsidR="00C950BC" w:rsidRPr="00D403FE" w:rsidRDefault="00C950BC" w:rsidP="00F73E8F">
      <w:pPr>
        <w:pStyle w:val="FootnoteText"/>
        <w:rPr>
          <w:lang w:val="en-US"/>
        </w:rPr>
      </w:pPr>
      <w:r w:rsidRPr="00D403FE">
        <w:rPr>
          <w:rStyle w:val="FootnoteReference"/>
          <w:rFonts w:ascii="Baskerville" w:hAnsi="Baskerville"/>
        </w:rPr>
        <w:footnoteRef/>
      </w:r>
      <w:r w:rsidRPr="00D403FE">
        <w:rPr>
          <w:lang w:val="en-US"/>
        </w:rPr>
        <w:t xml:space="preserve"> Theodor </w:t>
      </w:r>
      <w:proofErr w:type="spellStart"/>
      <w:r w:rsidRPr="00D403FE">
        <w:rPr>
          <w:lang w:val="en-US"/>
        </w:rPr>
        <w:t>Adorno</w:t>
      </w:r>
      <w:proofErr w:type="spellEnd"/>
      <w:r>
        <w:rPr>
          <w:lang w:val="en-US"/>
        </w:rPr>
        <w:t>, ‘</w:t>
      </w:r>
      <w:proofErr w:type="spellStart"/>
      <w:r>
        <w:rPr>
          <w:lang w:val="en-US"/>
        </w:rPr>
        <w:t>Comittment</w:t>
      </w:r>
      <w:proofErr w:type="spellEnd"/>
      <w:r>
        <w:rPr>
          <w:lang w:val="en-US"/>
        </w:rPr>
        <w:t>’,</w:t>
      </w:r>
      <w:r w:rsidRPr="00D403FE">
        <w:rPr>
          <w:lang w:val="en-US"/>
        </w:rPr>
        <w:t xml:space="preserve"> </w:t>
      </w:r>
      <w:r w:rsidRPr="00D403FE">
        <w:rPr>
          <w:i/>
          <w:lang w:val="en-US"/>
        </w:rPr>
        <w:t>New Left Review</w:t>
      </w:r>
      <w:r w:rsidRPr="00D403FE">
        <w:rPr>
          <w:lang w:val="en-US"/>
        </w:rPr>
        <w:t xml:space="preserve"> I/87088 (September-December 1974), </w:t>
      </w:r>
      <w:hyperlink r:id="rId9" w:history="1">
        <w:r w:rsidRPr="007461A1">
          <w:t>http://newleftreview.org/I/87-88/theodor-adorno-commitment</w:t>
        </w:r>
      </w:hyperlink>
      <w:r w:rsidRPr="007461A1">
        <w:t>.</w:t>
      </w:r>
      <w:r>
        <w:rPr>
          <w:lang w:val="en-US"/>
        </w:rPr>
        <w:t xml:space="preserve"> </w:t>
      </w:r>
    </w:p>
  </w:footnote>
  <w:footnote w:id="22">
    <w:p w14:paraId="740EF567" w14:textId="543374D7" w:rsidR="00C950BC" w:rsidRPr="00D403FE" w:rsidRDefault="00C950BC" w:rsidP="00F73E8F">
      <w:pPr>
        <w:pStyle w:val="FootnoteText"/>
        <w:rPr>
          <w:lang w:val="en-US"/>
        </w:rPr>
      </w:pPr>
      <w:r w:rsidRPr="00D403FE">
        <w:rPr>
          <w:rStyle w:val="FootnoteReference"/>
          <w:rFonts w:ascii="Baskerville" w:hAnsi="Baskerville"/>
        </w:rPr>
        <w:footnoteRef/>
      </w:r>
      <w:r w:rsidRPr="00D403FE">
        <w:rPr>
          <w:lang w:val="en-US"/>
        </w:rPr>
        <w:t xml:space="preserve"> </w:t>
      </w:r>
      <w:proofErr w:type="spellStart"/>
      <w:r w:rsidRPr="00D403FE">
        <w:rPr>
          <w:lang w:val="en-US"/>
        </w:rPr>
        <w:t>Adorno</w:t>
      </w:r>
      <w:proofErr w:type="spellEnd"/>
      <w:r>
        <w:rPr>
          <w:lang w:val="en-US"/>
        </w:rPr>
        <w:t>, ‘</w:t>
      </w:r>
      <w:proofErr w:type="spellStart"/>
      <w:r>
        <w:rPr>
          <w:lang w:val="en-US"/>
        </w:rPr>
        <w:t>Comittment</w:t>
      </w:r>
      <w:proofErr w:type="spellEnd"/>
      <w:r>
        <w:rPr>
          <w:lang w:val="en-US"/>
        </w:rPr>
        <w:t>’</w:t>
      </w:r>
      <w:r w:rsidRPr="00D403FE">
        <w:rPr>
          <w:lang w:val="en-US"/>
        </w:rPr>
        <w:t>.</w:t>
      </w:r>
    </w:p>
  </w:footnote>
  <w:footnote w:id="23">
    <w:p w14:paraId="7CE96F45" w14:textId="3543F47D" w:rsidR="00C950BC" w:rsidRPr="00D403FE" w:rsidRDefault="00C950BC" w:rsidP="00F73E8F">
      <w:pPr>
        <w:pStyle w:val="FootnoteText"/>
        <w:rPr>
          <w:lang w:val="en-US"/>
        </w:rPr>
      </w:pPr>
      <w:r w:rsidRPr="00D403FE">
        <w:rPr>
          <w:rStyle w:val="FootnoteReference"/>
          <w:rFonts w:ascii="Baskerville" w:hAnsi="Baskerville"/>
        </w:rPr>
        <w:footnoteRef/>
      </w:r>
      <w:r>
        <w:rPr>
          <w:lang w:val="en-US"/>
        </w:rPr>
        <w:t xml:space="preserve"> </w:t>
      </w:r>
      <w:proofErr w:type="spellStart"/>
      <w:r w:rsidRPr="00D403FE">
        <w:rPr>
          <w:lang w:val="en-US"/>
        </w:rPr>
        <w:t>Adorno</w:t>
      </w:r>
      <w:proofErr w:type="spellEnd"/>
      <w:r>
        <w:rPr>
          <w:lang w:val="en-US"/>
        </w:rPr>
        <w:t>, ‘</w:t>
      </w:r>
      <w:proofErr w:type="spellStart"/>
      <w:r>
        <w:rPr>
          <w:lang w:val="en-US"/>
        </w:rPr>
        <w:t>Comittment</w:t>
      </w:r>
      <w:proofErr w:type="spellEnd"/>
      <w:r>
        <w:rPr>
          <w:lang w:val="en-US"/>
        </w:rPr>
        <w:t>’</w:t>
      </w:r>
      <w:r w:rsidRPr="00D403FE">
        <w:rPr>
          <w:lang w:val="en-US"/>
        </w:rPr>
        <w:t>.</w:t>
      </w:r>
    </w:p>
  </w:footnote>
  <w:footnote w:id="24">
    <w:p w14:paraId="225E97D7" w14:textId="5772D7EA" w:rsidR="00C950BC" w:rsidRPr="00D403FE" w:rsidRDefault="00C950BC" w:rsidP="00F73E8F">
      <w:pPr>
        <w:pStyle w:val="FootnoteText"/>
        <w:rPr>
          <w:lang w:val="en-US"/>
        </w:rPr>
      </w:pPr>
      <w:r w:rsidRPr="00D403FE">
        <w:rPr>
          <w:rStyle w:val="FootnoteReference"/>
          <w:rFonts w:ascii="Baskerville" w:hAnsi="Baskerville"/>
          <w:color w:val="000000"/>
          <w:lang w:val="en-US"/>
        </w:rPr>
        <w:footnoteRef/>
      </w:r>
      <w:r w:rsidRPr="00D403FE">
        <w:rPr>
          <w:lang w:val="en-US"/>
        </w:rPr>
        <w:t xml:space="preserve"> Marina </w:t>
      </w:r>
      <w:proofErr w:type="spellStart"/>
      <w:r w:rsidRPr="00D403FE">
        <w:rPr>
          <w:lang w:val="en-US"/>
        </w:rPr>
        <w:t>Vishmidt</w:t>
      </w:r>
      <w:proofErr w:type="spellEnd"/>
      <w:r w:rsidRPr="00D403FE">
        <w:rPr>
          <w:lang w:val="en-US"/>
        </w:rPr>
        <w:t>,</w:t>
      </w:r>
      <w:r>
        <w:rPr>
          <w:lang w:val="en-US"/>
        </w:rPr>
        <w:t xml:space="preserve"> ‘</w:t>
      </w:r>
      <w:r w:rsidRPr="00D403FE">
        <w:rPr>
          <w:lang w:val="en-US"/>
        </w:rPr>
        <w:t>Mimesis of the Hardened and Alienated: Social Practice as a Business Model,</w:t>
      </w:r>
      <w:r>
        <w:rPr>
          <w:lang w:val="en-US"/>
        </w:rPr>
        <w:t>’</w:t>
      </w:r>
      <w:r w:rsidRPr="00D403FE">
        <w:rPr>
          <w:lang w:val="en-US"/>
        </w:rPr>
        <w:t xml:space="preserve"> </w:t>
      </w:r>
      <w:r w:rsidRPr="00D403FE">
        <w:rPr>
          <w:i/>
          <w:lang w:val="en-US"/>
        </w:rPr>
        <w:t>e-flux journal</w:t>
      </w:r>
      <w:r w:rsidRPr="00D403FE">
        <w:rPr>
          <w:lang w:val="en-US"/>
        </w:rPr>
        <w:t xml:space="preserve"> 43 (March, 2013</w:t>
      </w:r>
      <w:r w:rsidRPr="007461A1">
        <w:t xml:space="preserve">), </w:t>
      </w:r>
      <w:hyperlink r:id="rId10" w:history="1">
        <w:r w:rsidRPr="007461A1">
          <w:t>http://www.e-flux.com/journal/“mimesis-of-the-hardened-and-alienated”-social-practice-as-business-model/</w:t>
        </w:r>
      </w:hyperlink>
      <w:r>
        <w:rPr>
          <w:lang w:val="en-US"/>
        </w:rPr>
        <w:t xml:space="preserve">. </w:t>
      </w:r>
    </w:p>
  </w:footnote>
  <w:footnote w:id="25">
    <w:p w14:paraId="21F3CAA1" w14:textId="30749B46" w:rsidR="00C950BC" w:rsidRPr="00D403FE" w:rsidRDefault="00C950BC" w:rsidP="00F73E8F">
      <w:pPr>
        <w:pStyle w:val="FootnoteText"/>
      </w:pPr>
      <w:r w:rsidRPr="00D403FE">
        <w:rPr>
          <w:rStyle w:val="FootnoteReference"/>
          <w:rFonts w:ascii="Baskerville" w:hAnsi="Baskerville"/>
        </w:rPr>
        <w:footnoteRef/>
      </w:r>
      <w:r w:rsidRPr="00D403FE">
        <w:t xml:space="preserve"> </w:t>
      </w:r>
      <w:proofErr w:type="spellStart"/>
      <w:r>
        <w:rPr>
          <w:lang w:val="en-US"/>
        </w:rPr>
        <w:t>Vishmidt</w:t>
      </w:r>
      <w:proofErr w:type="spellEnd"/>
      <w:r>
        <w:rPr>
          <w:lang w:val="en-US"/>
        </w:rPr>
        <w:t>, ‘</w:t>
      </w:r>
      <w:r w:rsidRPr="00D403FE">
        <w:rPr>
          <w:lang w:val="en-US"/>
        </w:rPr>
        <w:t>Mimesis of the Hardened and Alienated</w:t>
      </w:r>
      <w:r>
        <w:rPr>
          <w:lang w:val="en-US"/>
        </w:rPr>
        <w:t>’</w:t>
      </w:r>
      <w:r w:rsidRPr="00D403FE">
        <w:t>.</w:t>
      </w:r>
    </w:p>
  </w:footnote>
  <w:footnote w:id="26">
    <w:p w14:paraId="20B14CD2" w14:textId="52A9E7C2" w:rsidR="00C950BC" w:rsidRPr="00D403FE" w:rsidRDefault="00C950BC" w:rsidP="00F73E8F">
      <w:pPr>
        <w:pStyle w:val="FootnoteText"/>
      </w:pPr>
      <w:r w:rsidRPr="00D403FE">
        <w:rPr>
          <w:rStyle w:val="FootnoteReference"/>
          <w:rFonts w:ascii="Baskerville" w:hAnsi="Baskerville"/>
          <w:lang w:val="en-US"/>
        </w:rPr>
        <w:footnoteRef/>
      </w:r>
      <w:r>
        <w:t xml:space="preserve"> Andrea Fraser, ‘Le 1% c’est moi’,</w:t>
      </w:r>
      <w:r w:rsidRPr="00D403FE">
        <w:t xml:space="preserve"> </w:t>
      </w:r>
      <w:r>
        <w:t>2011:</w:t>
      </w:r>
      <w:r w:rsidRPr="00D403FE">
        <w:t xml:space="preserve"> </w:t>
      </w:r>
      <w:r>
        <w:t>‘</w:t>
      </w:r>
      <w:r w:rsidRPr="00D403FE">
        <w:rPr>
          <w:color w:val="222222"/>
          <w:shd w:val="clear" w:color="auto" w:fill="FFFFFF"/>
        </w:rPr>
        <w:t>Le gorille penseur est un guerrier: le guerrier est un être pour la mort, puisque son métier consiste à mourir. Ici, il pense un peu à la fin de son espèce, ou à la fin de l'ère des guerriers -notre époque n'est plus celle des guerriers, elle est celle des insectes, des animaux insignifiants, plus capables de s'adapter...</w:t>
      </w:r>
      <w:r>
        <w:rPr>
          <w:color w:val="222222"/>
          <w:shd w:val="clear" w:color="auto" w:fill="FFFFFF"/>
        </w:rPr>
        <w:t xml:space="preserve">’ </w:t>
      </w:r>
      <w:hyperlink r:id="rId11" w:history="1">
        <w:r w:rsidRPr="007461A1">
          <w:t>http://whitney.org/file_columns/0002/9848/andreafraser_1_2012whitneybiennial.pdf</w:t>
        </w:r>
      </w:hyperlink>
      <w:r>
        <w:t xml:space="preserve">. </w:t>
      </w:r>
    </w:p>
    <w:p w14:paraId="4CDCCEF5" w14:textId="77777777" w:rsidR="00C950BC" w:rsidRPr="00D403FE" w:rsidRDefault="00C950BC" w:rsidP="00F73E8F">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1E2AC" w14:textId="77777777" w:rsidR="00C950BC" w:rsidRDefault="00C950BC" w:rsidP="000F12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01C590" w14:textId="77777777" w:rsidR="00C950BC" w:rsidRDefault="00C950BC" w:rsidP="000F124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E2AA5" w14:textId="77777777" w:rsidR="00C950BC" w:rsidRPr="00102552" w:rsidRDefault="00C950BC" w:rsidP="000F1244">
    <w:pPr>
      <w:pStyle w:val="Header"/>
      <w:framePr w:wrap="around" w:vAnchor="text" w:hAnchor="margin" w:xAlign="right" w:y="1"/>
      <w:rPr>
        <w:rStyle w:val="PageNumber"/>
      </w:rPr>
    </w:pPr>
    <w:r w:rsidRPr="00102552">
      <w:rPr>
        <w:rStyle w:val="PageNumber"/>
        <w:color w:val="808080"/>
      </w:rPr>
      <w:fldChar w:fldCharType="begin"/>
    </w:r>
    <w:r w:rsidRPr="00102552">
      <w:rPr>
        <w:rStyle w:val="PageNumber"/>
        <w:color w:val="808080"/>
      </w:rPr>
      <w:instrText xml:space="preserve">PAGE  </w:instrText>
    </w:r>
    <w:r w:rsidRPr="00102552">
      <w:rPr>
        <w:rStyle w:val="PageNumber"/>
        <w:color w:val="808080"/>
      </w:rPr>
      <w:fldChar w:fldCharType="separate"/>
    </w:r>
    <w:r w:rsidR="00F24793">
      <w:rPr>
        <w:rStyle w:val="PageNumber"/>
        <w:noProof/>
        <w:color w:val="808080"/>
      </w:rPr>
      <w:t>6</w:t>
    </w:r>
    <w:r w:rsidRPr="00102552">
      <w:rPr>
        <w:rStyle w:val="PageNumber"/>
        <w:color w:val="808080"/>
      </w:rPr>
      <w:fldChar w:fldCharType="end"/>
    </w:r>
  </w:p>
  <w:p w14:paraId="47E6B5B6" w14:textId="77777777" w:rsidR="00C950BC" w:rsidRPr="00102552" w:rsidRDefault="00C950BC" w:rsidP="000F1244">
    <w:pPr>
      <w:pStyle w:val="Header"/>
      <w:ind w:right="360"/>
      <w:jc w:val="right"/>
      <w:rPr>
        <w:color w:val="80808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6"/>
  <w:hideSpellingErrors/>
  <w:hideGrammaticalErrors/>
  <w:activeWritingStyle w:appName="MSWord" w:lang="en-US" w:vendorID="64" w:dllVersion="131078" w:nlCheck="1" w:checkStyle="1"/>
  <w:activeWritingStyle w:appName="MSWord" w:lang="fr-FR" w:vendorID="64" w:dllVersion="131078" w:nlCheck="1" w:checkStyle="1"/>
  <w:proofState w:spelling="clean" w:grammar="clean"/>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78B"/>
    <w:rsid w:val="0000620B"/>
    <w:rsid w:val="00012C15"/>
    <w:rsid w:val="00017E9F"/>
    <w:rsid w:val="00032C81"/>
    <w:rsid w:val="00051D5C"/>
    <w:rsid w:val="000720DF"/>
    <w:rsid w:val="00091902"/>
    <w:rsid w:val="000B0D44"/>
    <w:rsid w:val="000F1244"/>
    <w:rsid w:val="000F4333"/>
    <w:rsid w:val="00106E87"/>
    <w:rsid w:val="00123617"/>
    <w:rsid w:val="00191C5B"/>
    <w:rsid w:val="001B18B4"/>
    <w:rsid w:val="001D5E50"/>
    <w:rsid w:val="001D6008"/>
    <w:rsid w:val="001E08F2"/>
    <w:rsid w:val="001E1590"/>
    <w:rsid w:val="00200386"/>
    <w:rsid w:val="00254434"/>
    <w:rsid w:val="002C1ECF"/>
    <w:rsid w:val="002C60A0"/>
    <w:rsid w:val="002E1002"/>
    <w:rsid w:val="00311634"/>
    <w:rsid w:val="003657CB"/>
    <w:rsid w:val="003C747B"/>
    <w:rsid w:val="004A082A"/>
    <w:rsid w:val="004C6E78"/>
    <w:rsid w:val="004E66D0"/>
    <w:rsid w:val="00525069"/>
    <w:rsid w:val="00525356"/>
    <w:rsid w:val="00547481"/>
    <w:rsid w:val="00563BD0"/>
    <w:rsid w:val="005C4E1B"/>
    <w:rsid w:val="006317EB"/>
    <w:rsid w:val="00633062"/>
    <w:rsid w:val="00637ACA"/>
    <w:rsid w:val="006664EC"/>
    <w:rsid w:val="0069678B"/>
    <w:rsid w:val="006E7C0F"/>
    <w:rsid w:val="00714A3A"/>
    <w:rsid w:val="007322DF"/>
    <w:rsid w:val="007461A1"/>
    <w:rsid w:val="00775777"/>
    <w:rsid w:val="007D554F"/>
    <w:rsid w:val="0083455F"/>
    <w:rsid w:val="008731CE"/>
    <w:rsid w:val="00897515"/>
    <w:rsid w:val="008E75ED"/>
    <w:rsid w:val="0091155E"/>
    <w:rsid w:val="009504A5"/>
    <w:rsid w:val="009842BC"/>
    <w:rsid w:val="00996933"/>
    <w:rsid w:val="009A3490"/>
    <w:rsid w:val="00B77FD2"/>
    <w:rsid w:val="00B87770"/>
    <w:rsid w:val="00B969AF"/>
    <w:rsid w:val="00B97F19"/>
    <w:rsid w:val="00BB10C7"/>
    <w:rsid w:val="00BF0E17"/>
    <w:rsid w:val="00BF3B9B"/>
    <w:rsid w:val="00BF64ED"/>
    <w:rsid w:val="00BF6FB8"/>
    <w:rsid w:val="00C607CB"/>
    <w:rsid w:val="00C950BC"/>
    <w:rsid w:val="00C95AAA"/>
    <w:rsid w:val="00CA0F2C"/>
    <w:rsid w:val="00CA632C"/>
    <w:rsid w:val="00CB4FEC"/>
    <w:rsid w:val="00CE64D4"/>
    <w:rsid w:val="00D1552A"/>
    <w:rsid w:val="00D2736F"/>
    <w:rsid w:val="00D327ED"/>
    <w:rsid w:val="00D403FE"/>
    <w:rsid w:val="00D60F26"/>
    <w:rsid w:val="00E01BD4"/>
    <w:rsid w:val="00E01D1A"/>
    <w:rsid w:val="00E3053F"/>
    <w:rsid w:val="00E50F88"/>
    <w:rsid w:val="00EC6125"/>
    <w:rsid w:val="00ED14A1"/>
    <w:rsid w:val="00F24793"/>
    <w:rsid w:val="00F73E8F"/>
    <w:rsid w:val="00FD4E17"/>
    <w:rsid w:val="00FF4B3E"/>
  </w:rsids>
  <m:mathPr>
    <m:mathFont m:val="Cambria Math"/>
    <m:brkBin m:val="before"/>
    <m:brkBinSub m:val="--"/>
    <m:smallFrac/>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B8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C226B"/>
    <w:pPr>
      <w:spacing w:after="200" w:line="276" w:lineRule="auto"/>
    </w:pPr>
    <w:rPr>
      <w:sz w:val="22"/>
      <w:szCs w:val="22"/>
      <w:lang w:val="fr-FR" w:eastAsia="en-US"/>
    </w:rPr>
  </w:style>
  <w:style w:type="paragraph" w:styleId="Heading1">
    <w:name w:val="heading 1"/>
    <w:basedOn w:val="Normal"/>
    <w:next w:val="Normal"/>
    <w:link w:val="Heading1Char"/>
    <w:uiPriority w:val="9"/>
    <w:qFormat/>
    <w:rsid w:val="00072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3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E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9678B"/>
    <w:pPr>
      <w:spacing w:after="0" w:line="240" w:lineRule="auto"/>
    </w:pPr>
    <w:rPr>
      <w:sz w:val="20"/>
      <w:szCs w:val="20"/>
    </w:rPr>
  </w:style>
  <w:style w:type="character" w:customStyle="1" w:styleId="FootnoteTextChar">
    <w:name w:val="Footnote Text Char"/>
    <w:basedOn w:val="DefaultParagraphFont"/>
    <w:link w:val="FootnoteText"/>
    <w:uiPriority w:val="99"/>
    <w:rsid w:val="0069678B"/>
    <w:rPr>
      <w:sz w:val="20"/>
      <w:szCs w:val="20"/>
    </w:rPr>
  </w:style>
  <w:style w:type="paragraph" w:styleId="Header">
    <w:name w:val="header"/>
    <w:basedOn w:val="Normal"/>
    <w:link w:val="HeaderChar"/>
    <w:uiPriority w:val="99"/>
    <w:unhideWhenUsed/>
    <w:rsid w:val="006967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678B"/>
  </w:style>
  <w:style w:type="character" w:styleId="Hyperlink">
    <w:name w:val="Hyperlink"/>
    <w:rsid w:val="0069678B"/>
    <w:rPr>
      <w:color w:val="0000FF"/>
      <w:u w:val="single"/>
    </w:rPr>
  </w:style>
  <w:style w:type="character" w:styleId="FootnoteReference">
    <w:name w:val="footnote reference"/>
    <w:uiPriority w:val="99"/>
    <w:semiHidden/>
    <w:rsid w:val="0069678B"/>
    <w:rPr>
      <w:vertAlign w:val="superscript"/>
    </w:rPr>
  </w:style>
  <w:style w:type="character" w:styleId="PageNumber">
    <w:name w:val="page number"/>
    <w:basedOn w:val="DefaultParagraphFont"/>
    <w:uiPriority w:val="99"/>
    <w:semiHidden/>
    <w:unhideWhenUsed/>
    <w:rsid w:val="0069678B"/>
  </w:style>
  <w:style w:type="paragraph" w:customStyle="1" w:styleId="Pa9">
    <w:name w:val="Pa9"/>
    <w:basedOn w:val="Normal"/>
    <w:next w:val="Normal"/>
    <w:uiPriority w:val="99"/>
    <w:rsid w:val="001E08F2"/>
    <w:pPr>
      <w:autoSpaceDE w:val="0"/>
      <w:autoSpaceDN w:val="0"/>
      <w:adjustRightInd w:val="0"/>
      <w:spacing w:after="0" w:line="145" w:lineRule="atLeast"/>
    </w:pPr>
    <w:rPr>
      <w:rFonts w:ascii="Helvetica 45 Light" w:hAnsi="Helvetica 45 Light"/>
      <w:sz w:val="24"/>
      <w:szCs w:val="24"/>
      <w:lang w:val="hr-HR" w:eastAsia="hr-HR"/>
    </w:rPr>
  </w:style>
  <w:style w:type="character" w:customStyle="1" w:styleId="Heading1Char">
    <w:name w:val="Heading 1 Char"/>
    <w:basedOn w:val="DefaultParagraphFont"/>
    <w:link w:val="Heading1"/>
    <w:uiPriority w:val="9"/>
    <w:rsid w:val="000720DF"/>
    <w:rPr>
      <w:rFonts w:asciiTheme="majorHAnsi" w:eastAsiaTheme="majorEastAsia" w:hAnsiTheme="majorHAnsi" w:cstheme="majorBidi"/>
      <w:b/>
      <w:bCs/>
      <w:color w:val="365F91" w:themeColor="accent1" w:themeShade="BF"/>
      <w:sz w:val="28"/>
      <w:szCs w:val="28"/>
      <w:lang w:val="fr-FR" w:eastAsia="en-US"/>
    </w:rPr>
  </w:style>
  <w:style w:type="paragraph" w:styleId="Footer">
    <w:name w:val="footer"/>
    <w:basedOn w:val="Normal"/>
    <w:link w:val="FooterChar"/>
    <w:uiPriority w:val="99"/>
    <w:semiHidden/>
    <w:unhideWhenUsed/>
    <w:rsid w:val="00CB4FE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B4FEC"/>
    <w:rPr>
      <w:sz w:val="22"/>
      <w:szCs w:val="22"/>
      <w:lang w:val="fr-FR" w:eastAsia="en-US"/>
    </w:rPr>
  </w:style>
  <w:style w:type="character" w:customStyle="1" w:styleId="Heading2Char">
    <w:name w:val="Heading 2 Char"/>
    <w:basedOn w:val="DefaultParagraphFont"/>
    <w:link w:val="Heading2"/>
    <w:uiPriority w:val="9"/>
    <w:rsid w:val="00D403FE"/>
    <w:rPr>
      <w:rFonts w:asciiTheme="majorHAnsi" w:eastAsiaTheme="majorEastAsia" w:hAnsiTheme="majorHAnsi" w:cstheme="majorBidi"/>
      <w:b/>
      <w:bCs/>
      <w:color w:val="4F81BD" w:themeColor="accent1"/>
      <w:sz w:val="26"/>
      <w:szCs w:val="26"/>
      <w:lang w:val="fr-FR" w:eastAsia="en-US"/>
    </w:rPr>
  </w:style>
  <w:style w:type="character" w:customStyle="1" w:styleId="Heading3Char">
    <w:name w:val="Heading 3 Char"/>
    <w:basedOn w:val="DefaultParagraphFont"/>
    <w:link w:val="Heading3"/>
    <w:uiPriority w:val="9"/>
    <w:rsid w:val="00F73E8F"/>
    <w:rPr>
      <w:rFonts w:asciiTheme="majorHAnsi" w:eastAsiaTheme="majorEastAsia" w:hAnsiTheme="majorHAnsi" w:cstheme="majorBidi"/>
      <w:b/>
      <w:bCs/>
      <w:color w:val="4F81BD" w:themeColor="accent1"/>
      <w:sz w:val="22"/>
      <w:szCs w:val="22"/>
      <w:lang w:val="fr-FR" w:eastAsia="en-US"/>
    </w:rPr>
  </w:style>
  <w:style w:type="paragraph" w:styleId="Bibliography">
    <w:name w:val="Bibliography"/>
    <w:basedOn w:val="Normal"/>
    <w:next w:val="Normal"/>
    <w:uiPriority w:val="70"/>
    <w:rsid w:val="00F73E8F"/>
  </w:style>
  <w:style w:type="paragraph" w:styleId="BodyText">
    <w:name w:val="Body Text"/>
    <w:basedOn w:val="Normal"/>
    <w:link w:val="BodyTextChar"/>
    <w:uiPriority w:val="99"/>
    <w:unhideWhenUsed/>
    <w:rsid w:val="00F73E8F"/>
    <w:pPr>
      <w:spacing w:after="120"/>
    </w:pPr>
  </w:style>
  <w:style w:type="character" w:customStyle="1" w:styleId="BodyTextChar">
    <w:name w:val="Body Text Char"/>
    <w:basedOn w:val="DefaultParagraphFont"/>
    <w:link w:val="BodyText"/>
    <w:uiPriority w:val="99"/>
    <w:rsid w:val="00F73E8F"/>
    <w:rPr>
      <w:sz w:val="22"/>
      <w:szCs w:val="22"/>
      <w:lang w:val="fr-FR" w:eastAsia="en-US"/>
    </w:rPr>
  </w:style>
  <w:style w:type="paragraph" w:styleId="BodyTextIndent">
    <w:name w:val="Body Text Indent"/>
    <w:basedOn w:val="Normal"/>
    <w:link w:val="BodyTextIndentChar"/>
    <w:uiPriority w:val="99"/>
    <w:unhideWhenUsed/>
    <w:rsid w:val="00F73E8F"/>
    <w:pPr>
      <w:spacing w:after="120"/>
      <w:ind w:left="283"/>
    </w:pPr>
  </w:style>
  <w:style w:type="character" w:customStyle="1" w:styleId="BodyTextIndentChar">
    <w:name w:val="Body Text Indent Char"/>
    <w:basedOn w:val="DefaultParagraphFont"/>
    <w:link w:val="BodyTextIndent"/>
    <w:uiPriority w:val="99"/>
    <w:rsid w:val="00F73E8F"/>
    <w:rPr>
      <w:sz w:val="22"/>
      <w:szCs w:val="22"/>
      <w:lang w:val="fr-FR" w:eastAsia="en-US"/>
    </w:rPr>
  </w:style>
  <w:style w:type="character" w:styleId="FollowedHyperlink">
    <w:name w:val="FollowedHyperlink"/>
    <w:basedOn w:val="DefaultParagraphFont"/>
    <w:uiPriority w:val="99"/>
    <w:semiHidden/>
    <w:unhideWhenUsed/>
    <w:rsid w:val="00123617"/>
    <w:rPr>
      <w:color w:val="800080" w:themeColor="followedHyperlink"/>
      <w:u w:val="single"/>
    </w:rPr>
  </w:style>
  <w:style w:type="paragraph" w:styleId="BalloonText">
    <w:name w:val="Balloon Text"/>
    <w:basedOn w:val="Normal"/>
    <w:link w:val="BalloonTextChar"/>
    <w:uiPriority w:val="99"/>
    <w:semiHidden/>
    <w:unhideWhenUsed/>
    <w:rsid w:val="001236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3617"/>
    <w:rPr>
      <w:rFonts w:ascii="Lucida Grande" w:hAnsi="Lucida Grande" w:cs="Lucida Grande"/>
      <w:sz w:val="18"/>
      <w:szCs w:val="18"/>
      <w:lang w:val="fr-FR" w:eastAsia="en-US"/>
    </w:rPr>
  </w:style>
  <w:style w:type="paragraph" w:styleId="Quote">
    <w:name w:val="Quote"/>
    <w:basedOn w:val="Normal"/>
    <w:next w:val="Normal"/>
    <w:link w:val="QuoteChar"/>
    <w:uiPriority w:val="73"/>
    <w:qFormat/>
    <w:rsid w:val="006664EC"/>
    <w:rPr>
      <w:i/>
      <w:iCs/>
      <w:color w:val="000000" w:themeColor="text1"/>
    </w:rPr>
  </w:style>
  <w:style w:type="character" w:customStyle="1" w:styleId="QuoteChar">
    <w:name w:val="Quote Char"/>
    <w:basedOn w:val="DefaultParagraphFont"/>
    <w:link w:val="Quote"/>
    <w:uiPriority w:val="73"/>
    <w:rsid w:val="006664EC"/>
    <w:rPr>
      <w:i/>
      <w:iCs/>
      <w:color w:val="000000" w:themeColor="text1"/>
      <w:sz w:val="22"/>
      <w:szCs w:val="22"/>
      <w:lang w:val="fr-F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C226B"/>
    <w:pPr>
      <w:spacing w:after="200" w:line="276" w:lineRule="auto"/>
    </w:pPr>
    <w:rPr>
      <w:sz w:val="22"/>
      <w:szCs w:val="22"/>
      <w:lang w:val="fr-FR" w:eastAsia="en-US"/>
    </w:rPr>
  </w:style>
  <w:style w:type="paragraph" w:styleId="Heading1">
    <w:name w:val="heading 1"/>
    <w:basedOn w:val="Normal"/>
    <w:next w:val="Normal"/>
    <w:link w:val="Heading1Char"/>
    <w:uiPriority w:val="9"/>
    <w:qFormat/>
    <w:rsid w:val="00072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3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E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9678B"/>
    <w:pPr>
      <w:spacing w:after="0" w:line="240" w:lineRule="auto"/>
    </w:pPr>
    <w:rPr>
      <w:sz w:val="20"/>
      <w:szCs w:val="20"/>
    </w:rPr>
  </w:style>
  <w:style w:type="character" w:customStyle="1" w:styleId="FootnoteTextChar">
    <w:name w:val="Footnote Text Char"/>
    <w:basedOn w:val="DefaultParagraphFont"/>
    <w:link w:val="FootnoteText"/>
    <w:uiPriority w:val="99"/>
    <w:rsid w:val="0069678B"/>
    <w:rPr>
      <w:sz w:val="20"/>
      <w:szCs w:val="20"/>
    </w:rPr>
  </w:style>
  <w:style w:type="paragraph" w:styleId="Header">
    <w:name w:val="header"/>
    <w:basedOn w:val="Normal"/>
    <w:link w:val="HeaderChar"/>
    <w:uiPriority w:val="99"/>
    <w:unhideWhenUsed/>
    <w:rsid w:val="006967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678B"/>
  </w:style>
  <w:style w:type="character" w:styleId="Hyperlink">
    <w:name w:val="Hyperlink"/>
    <w:rsid w:val="0069678B"/>
    <w:rPr>
      <w:color w:val="0000FF"/>
      <w:u w:val="single"/>
    </w:rPr>
  </w:style>
  <w:style w:type="character" w:styleId="FootnoteReference">
    <w:name w:val="footnote reference"/>
    <w:uiPriority w:val="99"/>
    <w:semiHidden/>
    <w:rsid w:val="0069678B"/>
    <w:rPr>
      <w:vertAlign w:val="superscript"/>
    </w:rPr>
  </w:style>
  <w:style w:type="character" w:styleId="PageNumber">
    <w:name w:val="page number"/>
    <w:basedOn w:val="DefaultParagraphFont"/>
    <w:uiPriority w:val="99"/>
    <w:semiHidden/>
    <w:unhideWhenUsed/>
    <w:rsid w:val="0069678B"/>
  </w:style>
  <w:style w:type="paragraph" w:customStyle="1" w:styleId="Pa9">
    <w:name w:val="Pa9"/>
    <w:basedOn w:val="Normal"/>
    <w:next w:val="Normal"/>
    <w:uiPriority w:val="99"/>
    <w:rsid w:val="001E08F2"/>
    <w:pPr>
      <w:autoSpaceDE w:val="0"/>
      <w:autoSpaceDN w:val="0"/>
      <w:adjustRightInd w:val="0"/>
      <w:spacing w:after="0" w:line="145" w:lineRule="atLeast"/>
    </w:pPr>
    <w:rPr>
      <w:rFonts w:ascii="Helvetica 45 Light" w:hAnsi="Helvetica 45 Light"/>
      <w:sz w:val="24"/>
      <w:szCs w:val="24"/>
      <w:lang w:val="hr-HR" w:eastAsia="hr-HR"/>
    </w:rPr>
  </w:style>
  <w:style w:type="character" w:customStyle="1" w:styleId="Heading1Char">
    <w:name w:val="Heading 1 Char"/>
    <w:basedOn w:val="DefaultParagraphFont"/>
    <w:link w:val="Heading1"/>
    <w:uiPriority w:val="9"/>
    <w:rsid w:val="000720DF"/>
    <w:rPr>
      <w:rFonts w:asciiTheme="majorHAnsi" w:eastAsiaTheme="majorEastAsia" w:hAnsiTheme="majorHAnsi" w:cstheme="majorBidi"/>
      <w:b/>
      <w:bCs/>
      <w:color w:val="365F91" w:themeColor="accent1" w:themeShade="BF"/>
      <w:sz w:val="28"/>
      <w:szCs w:val="28"/>
      <w:lang w:val="fr-FR" w:eastAsia="en-US"/>
    </w:rPr>
  </w:style>
  <w:style w:type="paragraph" w:styleId="Footer">
    <w:name w:val="footer"/>
    <w:basedOn w:val="Normal"/>
    <w:link w:val="FooterChar"/>
    <w:uiPriority w:val="99"/>
    <w:semiHidden/>
    <w:unhideWhenUsed/>
    <w:rsid w:val="00CB4FE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B4FEC"/>
    <w:rPr>
      <w:sz w:val="22"/>
      <w:szCs w:val="22"/>
      <w:lang w:val="fr-FR" w:eastAsia="en-US"/>
    </w:rPr>
  </w:style>
  <w:style w:type="character" w:customStyle="1" w:styleId="Heading2Char">
    <w:name w:val="Heading 2 Char"/>
    <w:basedOn w:val="DefaultParagraphFont"/>
    <w:link w:val="Heading2"/>
    <w:uiPriority w:val="9"/>
    <w:rsid w:val="00D403FE"/>
    <w:rPr>
      <w:rFonts w:asciiTheme="majorHAnsi" w:eastAsiaTheme="majorEastAsia" w:hAnsiTheme="majorHAnsi" w:cstheme="majorBidi"/>
      <w:b/>
      <w:bCs/>
      <w:color w:val="4F81BD" w:themeColor="accent1"/>
      <w:sz w:val="26"/>
      <w:szCs w:val="26"/>
      <w:lang w:val="fr-FR" w:eastAsia="en-US"/>
    </w:rPr>
  </w:style>
  <w:style w:type="character" w:customStyle="1" w:styleId="Heading3Char">
    <w:name w:val="Heading 3 Char"/>
    <w:basedOn w:val="DefaultParagraphFont"/>
    <w:link w:val="Heading3"/>
    <w:uiPriority w:val="9"/>
    <w:rsid w:val="00F73E8F"/>
    <w:rPr>
      <w:rFonts w:asciiTheme="majorHAnsi" w:eastAsiaTheme="majorEastAsia" w:hAnsiTheme="majorHAnsi" w:cstheme="majorBidi"/>
      <w:b/>
      <w:bCs/>
      <w:color w:val="4F81BD" w:themeColor="accent1"/>
      <w:sz w:val="22"/>
      <w:szCs w:val="22"/>
      <w:lang w:val="fr-FR" w:eastAsia="en-US"/>
    </w:rPr>
  </w:style>
  <w:style w:type="paragraph" w:styleId="Bibliography">
    <w:name w:val="Bibliography"/>
    <w:basedOn w:val="Normal"/>
    <w:next w:val="Normal"/>
    <w:uiPriority w:val="70"/>
    <w:rsid w:val="00F73E8F"/>
  </w:style>
  <w:style w:type="paragraph" w:styleId="BodyText">
    <w:name w:val="Body Text"/>
    <w:basedOn w:val="Normal"/>
    <w:link w:val="BodyTextChar"/>
    <w:uiPriority w:val="99"/>
    <w:unhideWhenUsed/>
    <w:rsid w:val="00F73E8F"/>
    <w:pPr>
      <w:spacing w:after="120"/>
    </w:pPr>
  </w:style>
  <w:style w:type="character" w:customStyle="1" w:styleId="BodyTextChar">
    <w:name w:val="Body Text Char"/>
    <w:basedOn w:val="DefaultParagraphFont"/>
    <w:link w:val="BodyText"/>
    <w:uiPriority w:val="99"/>
    <w:rsid w:val="00F73E8F"/>
    <w:rPr>
      <w:sz w:val="22"/>
      <w:szCs w:val="22"/>
      <w:lang w:val="fr-FR" w:eastAsia="en-US"/>
    </w:rPr>
  </w:style>
  <w:style w:type="paragraph" w:styleId="BodyTextIndent">
    <w:name w:val="Body Text Indent"/>
    <w:basedOn w:val="Normal"/>
    <w:link w:val="BodyTextIndentChar"/>
    <w:uiPriority w:val="99"/>
    <w:unhideWhenUsed/>
    <w:rsid w:val="00F73E8F"/>
    <w:pPr>
      <w:spacing w:after="120"/>
      <w:ind w:left="283"/>
    </w:pPr>
  </w:style>
  <w:style w:type="character" w:customStyle="1" w:styleId="BodyTextIndentChar">
    <w:name w:val="Body Text Indent Char"/>
    <w:basedOn w:val="DefaultParagraphFont"/>
    <w:link w:val="BodyTextIndent"/>
    <w:uiPriority w:val="99"/>
    <w:rsid w:val="00F73E8F"/>
    <w:rPr>
      <w:sz w:val="22"/>
      <w:szCs w:val="22"/>
      <w:lang w:val="fr-FR" w:eastAsia="en-US"/>
    </w:rPr>
  </w:style>
  <w:style w:type="character" w:styleId="FollowedHyperlink">
    <w:name w:val="FollowedHyperlink"/>
    <w:basedOn w:val="DefaultParagraphFont"/>
    <w:uiPriority w:val="99"/>
    <w:semiHidden/>
    <w:unhideWhenUsed/>
    <w:rsid w:val="00123617"/>
    <w:rPr>
      <w:color w:val="800080" w:themeColor="followedHyperlink"/>
      <w:u w:val="single"/>
    </w:rPr>
  </w:style>
  <w:style w:type="paragraph" w:styleId="BalloonText">
    <w:name w:val="Balloon Text"/>
    <w:basedOn w:val="Normal"/>
    <w:link w:val="BalloonTextChar"/>
    <w:uiPriority w:val="99"/>
    <w:semiHidden/>
    <w:unhideWhenUsed/>
    <w:rsid w:val="001236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3617"/>
    <w:rPr>
      <w:rFonts w:ascii="Lucida Grande" w:hAnsi="Lucida Grande" w:cs="Lucida Grande"/>
      <w:sz w:val="18"/>
      <w:szCs w:val="18"/>
      <w:lang w:val="fr-FR" w:eastAsia="en-US"/>
    </w:rPr>
  </w:style>
  <w:style w:type="paragraph" w:styleId="Quote">
    <w:name w:val="Quote"/>
    <w:basedOn w:val="Normal"/>
    <w:next w:val="Normal"/>
    <w:link w:val="QuoteChar"/>
    <w:uiPriority w:val="73"/>
    <w:qFormat/>
    <w:rsid w:val="006664EC"/>
    <w:rPr>
      <w:i/>
      <w:iCs/>
      <w:color w:val="000000" w:themeColor="text1"/>
    </w:rPr>
  </w:style>
  <w:style w:type="character" w:customStyle="1" w:styleId="QuoteChar">
    <w:name w:val="Quote Char"/>
    <w:basedOn w:val="DefaultParagraphFont"/>
    <w:link w:val="Quote"/>
    <w:uiPriority w:val="73"/>
    <w:rsid w:val="006664EC"/>
    <w:rPr>
      <w:i/>
      <w:iCs/>
      <w:color w:val="000000" w:themeColor="text1"/>
      <w:sz w:val="22"/>
      <w:szCs w:val="2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58820">
      <w:bodyDiv w:val="1"/>
      <w:marLeft w:val="0"/>
      <w:marRight w:val="0"/>
      <w:marTop w:val="0"/>
      <w:marBottom w:val="0"/>
      <w:divBdr>
        <w:top w:val="none" w:sz="0" w:space="0" w:color="auto"/>
        <w:left w:val="none" w:sz="0" w:space="0" w:color="auto"/>
        <w:bottom w:val="none" w:sz="0" w:space="0" w:color="auto"/>
        <w:right w:val="none" w:sz="0" w:space="0" w:color="auto"/>
      </w:divBdr>
    </w:div>
    <w:div w:id="428163876">
      <w:bodyDiv w:val="1"/>
      <w:marLeft w:val="0"/>
      <w:marRight w:val="0"/>
      <w:marTop w:val="0"/>
      <w:marBottom w:val="0"/>
      <w:divBdr>
        <w:top w:val="none" w:sz="0" w:space="0" w:color="auto"/>
        <w:left w:val="none" w:sz="0" w:space="0" w:color="auto"/>
        <w:bottom w:val="none" w:sz="0" w:space="0" w:color="auto"/>
        <w:right w:val="none" w:sz="0" w:space="0" w:color="auto"/>
      </w:divBdr>
    </w:div>
    <w:div w:id="482044093">
      <w:bodyDiv w:val="1"/>
      <w:marLeft w:val="0"/>
      <w:marRight w:val="0"/>
      <w:marTop w:val="0"/>
      <w:marBottom w:val="0"/>
      <w:divBdr>
        <w:top w:val="none" w:sz="0" w:space="0" w:color="auto"/>
        <w:left w:val="none" w:sz="0" w:space="0" w:color="auto"/>
        <w:bottom w:val="none" w:sz="0" w:space="0" w:color="auto"/>
        <w:right w:val="none" w:sz="0" w:space="0" w:color="auto"/>
      </w:divBdr>
    </w:div>
    <w:div w:id="1672024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ipcp.net/transversal/0102/marchart/en" TargetMode="External"/><Relationship Id="rId12" Type="http://schemas.openxmlformats.org/officeDocument/2006/relationships/hyperlink" Target="http://www.e-flux.com/journal/accelerationist-aesthetics-necessary-inefficiency-in-times-of-real-subsumption/" TargetMode="External"/><Relationship Id="rId13" Type="http://schemas.openxmlformats.org/officeDocument/2006/relationships/hyperlink" Target="http://www.gregorysholette.com/wp-content/uploads/2011/04/07_welcome1.pdf" TargetMode="External"/><Relationship Id="rId14" Type="http://schemas.openxmlformats.org/officeDocument/2006/relationships/hyperlink" Target="http://www.e-flux.com/journal/the-insurgents-part-i-community-based-practice-as-military-methodology/" TargetMode="External"/><Relationship Id="rId15" Type="http://schemas.openxmlformats.org/officeDocument/2006/relationships/hyperlink" Target="http://www.e-flux.com/journal/"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newleftreview.org/I/87-88/theodor-adorno-commitment" TargetMode="External"/><Relationship Id="rId8" Type="http://schemas.openxmlformats.org/officeDocument/2006/relationships/hyperlink" Target="http://www.e-flux.com/journal/art-and-the-cultural-turn-farewell-to-committed-autonomous-art/" TargetMode="External"/><Relationship Id="rId9" Type="http://schemas.openxmlformats.org/officeDocument/2006/relationships/hyperlink" Target="http://marceloexposito.net/pdf/exposito_sitac.pdf" TargetMode="External"/><Relationship Id="rId10" Type="http://schemas.openxmlformats.org/officeDocument/2006/relationships/hyperlink" Target="http://whitney.org/file_columns/0002/9848/andreafraser_1_2012whitneybiennial.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eipcp.net/transversal/0102/marchart/en" TargetMode="External"/><Relationship Id="rId4" Type="http://schemas.openxmlformats.org/officeDocument/2006/relationships/hyperlink" Target="http://www.e-flux.com/journal/the-insurgents-part-i-community-based-practice-as-military-methodology/" TargetMode="External"/><Relationship Id="rId5" Type="http://schemas.openxmlformats.org/officeDocument/2006/relationships/hyperlink" Target="http://www.e-flux.com/journal/the-insurgents-part-ii-fighting-the-left-by-being-the-left/" TargetMode="External"/><Relationship Id="rId6" Type="http://schemas.openxmlformats.org/officeDocument/2006/relationships/hyperlink" Target="http://www.e-flux.com/journal/art-and-the-cultural-turn-farewell-to-committed-autonomous-art/" TargetMode="External"/><Relationship Id="rId7" Type="http://schemas.openxmlformats.org/officeDocument/2006/relationships/hyperlink" Target="http://pedroreyes.net/palasporpistolas.php" TargetMode="External"/><Relationship Id="rId8" Type="http://schemas.openxmlformats.org/officeDocument/2006/relationships/hyperlink" Target="http://www.princeclausfund.org/en/the-fund" TargetMode="External"/><Relationship Id="rId9" Type="http://schemas.openxmlformats.org/officeDocument/2006/relationships/hyperlink" Target="http://newleftreview.org/I/87-88/theodor-adorno-commitment" TargetMode="External"/><Relationship Id="rId10" Type="http://schemas.openxmlformats.org/officeDocument/2006/relationships/hyperlink" Target="http://www.e-flux.com/journal/" TargetMode="External"/><Relationship Id="rId11" Type="http://schemas.openxmlformats.org/officeDocument/2006/relationships/hyperlink" Target="http://whitney.org/file_columns/0002/9848/andreafraser_1_2012whitneybiennial.pdf" TargetMode="External"/><Relationship Id="rId1" Type="http://schemas.openxmlformats.org/officeDocument/2006/relationships/hyperlink" Target="http://www.gregorysholette.com/wp-content/uploads/2011/04/07_welcome1.pdf" TargetMode="External"/><Relationship Id="rId2" Type="http://schemas.openxmlformats.org/officeDocument/2006/relationships/hyperlink" Target="http://www.taniabruguera.com/cms/486-0-Immigrant+Movement+Internationa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4440</Words>
  <Characters>25309</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29690</CharactersWithSpaces>
  <SharedDoc>false</SharedDoc>
  <HLinks>
    <vt:vector size="18" baseType="variant">
      <vt:variant>
        <vt:i4>1835106</vt:i4>
      </vt:variant>
      <vt:variant>
        <vt:i4>6</vt:i4>
      </vt:variant>
      <vt:variant>
        <vt:i4>0</vt:i4>
      </vt:variant>
      <vt:variant>
        <vt:i4>5</vt:i4>
      </vt:variant>
      <vt:variant>
        <vt:lpwstr>http://www.e-flux.com/journal/the-insurgents-part-i-community-based-practice-as-military-methodology/</vt:lpwstr>
      </vt:variant>
      <vt:variant>
        <vt:lpwstr/>
      </vt:variant>
      <vt:variant>
        <vt:i4>1376374</vt:i4>
      </vt:variant>
      <vt:variant>
        <vt:i4>3</vt:i4>
      </vt:variant>
      <vt:variant>
        <vt:i4>0</vt:i4>
      </vt:variant>
      <vt:variant>
        <vt:i4>5</vt:i4>
      </vt:variant>
      <vt:variant>
        <vt:lpwstr>http://eipcp.net/transversal/0102/marchart/en</vt:lpwstr>
      </vt:variant>
      <vt:variant>
        <vt:lpwstr/>
      </vt:variant>
      <vt:variant>
        <vt:i4>131080</vt:i4>
      </vt:variant>
      <vt:variant>
        <vt:i4>0</vt:i4>
      </vt:variant>
      <vt:variant>
        <vt:i4>0</vt:i4>
      </vt:variant>
      <vt:variant>
        <vt:i4>5</vt:i4>
      </vt:variant>
      <vt:variant>
        <vt:lpwstr>http://www.gregorysholette.com/wp-content/uploads/2011/04/07_welcome1.pdf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c:creator>
  <cp:lastModifiedBy>Josip Batinic</cp:lastModifiedBy>
  <cp:revision>6</cp:revision>
  <dcterms:created xsi:type="dcterms:W3CDTF">2015-10-30T16:00:00Z</dcterms:created>
  <dcterms:modified xsi:type="dcterms:W3CDTF">2015-11-18T12:44:00Z</dcterms:modified>
</cp:coreProperties>
</file>