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8D8" w:rsidRPr="005E0885" w:rsidRDefault="005E0885">
      <w:pPr>
        <w:rPr>
          <w:lang w:val="en-US"/>
        </w:rPr>
      </w:pPr>
      <w:r>
        <w:rPr>
          <w:lang w:val="en-US"/>
        </w:rPr>
        <w:t>;ldkslk’fsl\’lz\’l’;d\’\s</w:t>
      </w:r>
      <w:bookmarkStart w:id="0" w:name="_GoBack"/>
      <w:bookmarkEnd w:id="0"/>
    </w:p>
    <w:sectPr w:rsidR="00F348D8" w:rsidRPr="005E0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00"/>
    <w:rsid w:val="00135D00"/>
    <w:rsid w:val="005E0885"/>
    <w:rsid w:val="00F3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DE61C"/>
  <w15:chartTrackingRefBased/>
  <w15:docId w15:val="{5194AFA2-C526-450F-BC89-E2D8B5C6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2021-02-09T03:11:00Z</dcterms:created>
  <dcterms:modified xsi:type="dcterms:W3CDTF">2021-02-09T03:11:00Z</dcterms:modified>
</cp:coreProperties>
</file>