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color w:val="CC9900"/>
        </w:rPr>
        <w:t>Raspberry pi's Ups</w:t>
      </w:r>
    </w:p>
    <w:p>
      <w:pPr>
        <w:pStyle w:val="Titre2"/>
        <w:numPr>
          <w:ilvl w:val="1"/>
          <w:numId w:val="1"/>
        </w:numPr>
        <w:rPr>
          <w:color w:val="CC9900"/>
          <w:sz w:val="30"/>
          <w:szCs w:val="30"/>
        </w:rPr>
      </w:pPr>
      <w:bookmarkStart w:id="0" w:name="__RefHeading___Toc1590_1249593592"/>
      <w:bookmarkEnd w:id="0"/>
      <w:r>
        <w:rPr>
          <w:color w:val="CC9900"/>
          <w:sz w:val="30"/>
          <w:szCs w:val="30"/>
        </w:rPr>
        <w:t>Description :</w:t>
      </w:r>
    </w:p>
    <w:p>
      <w:pPr>
        <w:pStyle w:val="Corpsdetexte"/>
        <w:rPr>
          <w:color w:val="000000"/>
        </w:rPr>
      </w:pPr>
      <w:r>
        <w:rPr>
          <w:color w:val="000000"/>
          <w:sz w:val="30"/>
          <w:szCs w:val="30"/>
        </w:rPr>
        <w:t>Durant mon stage de 3 mois à la Hes, on m'a demandé de développer une UPS</w:t>
      </w:r>
    </w:p>
    <w:p>
      <w:pPr>
        <w:pStyle w:val="Corpsdetexte"/>
        <w:rPr>
          <w:color w:val="000000"/>
        </w:rPr>
      </w:pPr>
      <w:r>
        <w:rPr>
          <w:color w:val="000000"/>
          <w:sz w:val="30"/>
          <w:szCs w:val="30"/>
        </w:rPr>
        <w:t>(uninterrupted power supply) (source de courant ininterrompue) pour un projet déjà developpé par la Hes , le Raposfly.</w:t>
      </w:r>
    </w:p>
    <w:p>
      <w:pPr>
        <w:pStyle w:val="Corpsdetexte"/>
        <w:rPr>
          <w:color w:val="000000"/>
        </w:rPr>
      </w:pPr>
      <w:r>
        <w:rPr>
          <w:color w:val="000000"/>
          <w:sz w:val="30"/>
          <w:szCs w:val="30"/>
        </w:rPr>
        <w:t>Le Raspofly est un projet de caisse enregistreuse commandée par smartphone. Il est ocmposé d'une imprimante thermique , d'un Raspberry pi qui fait serveur web et d'une UPS. L'Ups est là pour fournir du courant au Raspberry Pi au cas où quelqu'un tirerait la prise.</w:t>
      </w:r>
    </w:p>
    <w:p>
      <w:pPr>
        <w:pStyle w:val="Corpsdetexte"/>
        <w:rPr>
          <w:color w:val="000000"/>
        </w:rPr>
      </w:pPr>
      <w:r>
        <w:rPr>
          <w:color w:val="000000"/>
          <w:sz w:val="30"/>
          <w:szCs w:val="30"/>
        </w:rPr>
        <w:t>Les contraintes du projet était :</w:t>
      </w:r>
    </w:p>
    <w:p>
      <w:pPr>
        <w:pStyle w:val="Corpsdetexte"/>
        <w:numPr>
          <w:ilvl w:val="0"/>
          <w:numId w:val="2"/>
        </w:numPr>
        <w:rPr>
          <w:color w:val="000000"/>
        </w:rPr>
      </w:pPr>
      <w:r>
        <w:rPr>
          <w:color w:val="000000"/>
          <w:sz w:val="30"/>
          <w:szCs w:val="30"/>
        </w:rPr>
        <w:t>Doit pouvoir alimenter le Pi en cas de coupure de courant pendant un certain temps</w:t>
      </w:r>
    </w:p>
    <w:p>
      <w:pPr>
        <w:pStyle w:val="Corpsdetexte"/>
        <w:numPr>
          <w:ilvl w:val="0"/>
          <w:numId w:val="2"/>
        </w:numPr>
        <w:rPr>
          <w:color w:val="000000"/>
        </w:rPr>
      </w:pPr>
      <w:r>
        <w:rPr>
          <w:color w:val="000000"/>
          <w:sz w:val="30"/>
          <w:szCs w:val="30"/>
        </w:rPr>
        <w:t>ne pas prendre trop de place car le système doit être portable</w:t>
      </w:r>
    </w:p>
    <w:p>
      <w:pPr>
        <w:pStyle w:val="Corpsdetexte"/>
        <w:numPr>
          <w:ilvl w:val="0"/>
          <w:numId w:val="2"/>
        </w:numPr>
        <w:rPr/>
      </w:pPr>
      <w:r>
        <w:rPr>
          <w:color w:val="000000"/>
          <w:sz w:val="30"/>
          <w:szCs w:val="30"/>
        </w:rPr>
        <w:t>Être alimentée par une batterie Li-Po</w:t>
      </w:r>
    </w:p>
    <w:p>
      <w:pPr>
        <w:pStyle w:val="Corpsdetexte"/>
        <w:rPr>
          <w:color w:val="000000"/>
          <w:sz w:val="30"/>
          <w:szCs w:val="30"/>
        </w:rPr>
      </w:pPr>
      <w:r>
        <w:rPr>
          <w:color w:val="000000"/>
          <w:sz w:val="30"/>
          <w:szCs w:val="30"/>
        </w:rPr>
      </w:r>
    </w:p>
    <w:p>
      <w:pPr>
        <w:pStyle w:val="Corpsdetexte"/>
        <w:rPr>
          <w:color w:val="000000"/>
          <w:sz w:val="30"/>
          <w:szCs w:val="30"/>
        </w:rPr>
      </w:pPr>
      <w:r>
        <w:rPr>
          <w:color w:val="000000"/>
          <w:sz w:val="30"/>
          <w:szCs w:val="30"/>
        </w:rPr>
      </w:r>
    </w:p>
    <w:p>
      <w:pPr>
        <w:pStyle w:val="Titredetabledesmatires"/>
        <w:rPr/>
      </w:pPr>
      <w:r>
        <w:rPr/>
        <w:t>Table des matières</w:t>
      </w:r>
    </w:p>
    <w:p>
      <w:pPr>
        <w:pStyle w:val="Tabledesmatiresniveau2"/>
        <w:tabs>
          <w:tab w:val="right" w:pos="9638" w:leader="dot"/>
        </w:tabs>
        <w:rPr/>
      </w:pPr>
      <w:r>
        <w:fldChar w:fldCharType="begin"/>
      </w:r>
      <w:r>
        <w:instrText> TOC \f \o "1-9" \h</w:instrText>
      </w:r>
      <w:r>
        <w:fldChar w:fldCharType="separate"/>
      </w:r>
      <w:hyperlink w:anchor="__RefHeading___Toc1590_1249593592">
        <w:r>
          <w:rPr>
            <w:rStyle w:val="Sautdindex"/>
          </w:rPr>
          <w:t>Description :</w:t>
          <w:tab/>
          <w:t>1</w:t>
        </w:r>
      </w:hyperlink>
    </w:p>
    <w:p>
      <w:pPr>
        <w:pStyle w:val="Tabledesmatiresniveau2"/>
        <w:tabs>
          <w:tab w:val="right" w:pos="9638" w:leader="dot"/>
        </w:tabs>
        <w:rPr/>
      </w:pPr>
      <w:hyperlink w:anchor="__RefHeading___Toc1592_1249593592">
        <w:r>
          <w:rPr>
            <w:rStyle w:val="Sautdindex"/>
          </w:rPr>
          <w:t>Schéma bloc :</w:t>
          <w:tab/>
          <w:t>2</w:t>
        </w:r>
      </w:hyperlink>
    </w:p>
    <w:p>
      <w:pPr>
        <w:pStyle w:val="Tabledesmatiresniveau2"/>
        <w:tabs>
          <w:tab w:val="right" w:pos="9638" w:leader="dot"/>
        </w:tabs>
        <w:rPr/>
      </w:pPr>
      <w:hyperlink w:anchor="__RefHeading___Toc1594_1249593592">
        <w:r>
          <w:rPr>
            <w:rStyle w:val="Sautdindex"/>
          </w:rPr>
          <w:t>Schéma :</w:t>
          <w:tab/>
          <w:t>3</w:t>
        </w:r>
      </w:hyperlink>
    </w:p>
    <w:p>
      <w:pPr>
        <w:pStyle w:val="Tabledesmatiresniveau2"/>
        <w:tabs>
          <w:tab w:val="right" w:pos="9638" w:leader="dot"/>
        </w:tabs>
        <w:rPr/>
      </w:pPr>
      <w:hyperlink w:anchor="__RefHeading___Toc1596_1249593592">
        <w:r>
          <w:rPr>
            <w:rStyle w:val="Sautdindex"/>
          </w:rPr>
          <w:t>Parties du schéma :</w:t>
          <w:tab/>
          <w:t>3</w:t>
        </w:r>
      </w:hyperlink>
    </w:p>
    <w:p>
      <w:pPr>
        <w:pStyle w:val="Tabledesmatiresniveau2"/>
        <w:tabs>
          <w:tab w:val="right" w:pos="9638" w:leader="dot"/>
        </w:tabs>
        <w:rPr/>
      </w:pPr>
      <w:hyperlink w:anchor="__RefHeading___Toc1598_1249593592">
        <w:r>
          <w:rPr>
            <w:rStyle w:val="Sautdindex"/>
          </w:rPr>
          <w:t>Mesures:</w:t>
          <w:tab/>
          <w:t>4</w:t>
        </w:r>
      </w:hyperlink>
    </w:p>
    <w:p>
      <w:pPr>
        <w:pStyle w:val="Tabledesmatiresniveau2"/>
        <w:tabs>
          <w:tab w:val="right" w:pos="9638" w:leader="dot"/>
        </w:tabs>
        <w:rPr/>
      </w:pPr>
      <w:hyperlink w:anchor="__RefHeading___Toc1600_1249593592">
        <w:r>
          <w:rPr>
            <w:rStyle w:val="Sautdindex"/>
          </w:rPr>
          <w:t>Impression du PCB:</w:t>
          <w:tab/>
          <w:t>5</w:t>
        </w:r>
      </w:hyperlink>
      <w:r>
        <w:fldChar w:fldCharType="end"/>
      </w:r>
    </w:p>
    <w:p>
      <w:pPr>
        <w:pStyle w:val="Corpsdetexte"/>
        <w:rPr>
          <w:color w:val="000000"/>
          <w:sz w:val="30"/>
          <w:szCs w:val="30"/>
        </w:rPr>
      </w:pPr>
      <w:r>
        <w:rPr>
          <w:color w:val="000000"/>
          <w:sz w:val="30"/>
          <w:szCs w:val="30"/>
        </w:rPr>
      </w:r>
    </w:p>
    <w:p>
      <w:pPr>
        <w:pStyle w:val="Titre2"/>
        <w:rPr>
          <w:sz w:val="30"/>
          <w:szCs w:val="30"/>
        </w:rPr>
      </w:pPr>
      <w:r>
        <w:rPr>
          <w:sz w:val="30"/>
          <w:szCs w:val="30"/>
        </w:rPr>
      </w:r>
    </w:p>
    <w:p>
      <w:pPr>
        <w:pStyle w:val="Titre2"/>
        <w:rPr>
          <w:sz w:val="30"/>
          <w:szCs w:val="30"/>
        </w:rPr>
      </w:pPr>
      <w:r>
        <w:rPr>
          <w:sz w:val="30"/>
          <w:szCs w:val="30"/>
        </w:rPr>
      </w:r>
    </w:p>
    <w:p>
      <w:pPr>
        <w:pStyle w:val="Titre2"/>
        <w:rPr>
          <w:sz w:val="30"/>
          <w:szCs w:val="30"/>
        </w:rPr>
      </w:pPr>
      <w:r>
        <w:rPr>
          <w:sz w:val="30"/>
          <w:szCs w:val="30"/>
        </w:rPr>
      </w:r>
    </w:p>
    <w:p>
      <w:pPr>
        <w:pStyle w:val="Titre2"/>
        <w:rPr>
          <w:sz w:val="30"/>
          <w:szCs w:val="30"/>
        </w:rPr>
      </w:pPr>
      <w:r>
        <w:rPr>
          <w:sz w:val="30"/>
          <w:szCs w:val="30"/>
        </w:rPr>
      </w:r>
    </w:p>
    <w:p>
      <w:pPr>
        <w:pStyle w:val="Titre2"/>
        <w:numPr>
          <w:ilvl w:val="1"/>
          <w:numId w:val="1"/>
        </w:numPr>
        <w:rPr>
          <w:color w:val="CC9900"/>
          <w:sz w:val="30"/>
          <w:szCs w:val="30"/>
        </w:rPr>
      </w:pPr>
      <w:bookmarkStart w:id="1" w:name="__RefHeading___Toc1592_1249593592"/>
      <w:bookmarkEnd w:id="1"/>
      <w:r>
        <w:rPr>
          <w:color w:val="CC9900"/>
          <w:sz w:val="30"/>
          <w:szCs w:val="30"/>
        </w:rPr>
        <w:t>Schéma bloc :</w:t>
      </w:r>
    </w:p>
    <w:p>
      <w:pPr>
        <w:pStyle w:val="Corpsdetexte"/>
        <w:rPr>
          <w:sz w:val="30"/>
          <w:szCs w:val="30"/>
        </w:rPr>
      </w:pPr>
      <w:r>
        <w:rPr>
          <w:sz w:val="30"/>
          <w:szCs w:val="3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5577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2557780"/>
                    </a:xfrm>
                    <a:prstGeom prst="rect">
                      <a:avLst/>
                    </a:prstGeom>
                    <a:noFill/>
                    <a:ln w="9525">
                      <a:noFill/>
                      <a:miter lim="800000"/>
                      <a:headEnd/>
                      <a:tailEnd/>
                    </a:ln>
                  </pic:spPr>
                </pic:pic>
              </a:graphicData>
            </a:graphic>
          </wp:anchor>
        </w:drawing>
      </w:r>
    </w:p>
    <w:p>
      <w:pPr>
        <w:pStyle w:val="Corpsdetexte"/>
        <w:rPr>
          <w:sz w:val="30"/>
          <w:szCs w:val="30"/>
        </w:rPr>
      </w:pPr>
      <w:r>
        <w:rPr>
          <w:sz w:val="30"/>
          <w:szCs w:val="30"/>
        </w:rPr>
      </w:r>
    </w:p>
    <w:p>
      <w:pPr>
        <w:pStyle w:val="Titre2"/>
        <w:numPr>
          <w:ilvl w:val="1"/>
          <w:numId w:val="1"/>
        </w:numPr>
        <w:rPr>
          <w:color w:val="CC9900"/>
        </w:rPr>
      </w:pPr>
      <w:bookmarkStart w:id="2" w:name="__RefHeading___Toc1594_1249593592"/>
      <w:bookmarkEnd w:id="2"/>
      <w:r>
        <w:rPr>
          <w:color w:val="CC9900"/>
          <w:sz w:val="30"/>
          <w:szCs w:val="30"/>
        </w:rPr>
        <w:t>Schéma :</w:t>
      </w:r>
    </w:p>
    <w:p>
      <w:pPr>
        <w:pStyle w:val="Titre2"/>
        <w:numPr>
          <w:ilvl w:val="1"/>
          <w:numId w:val="1"/>
        </w:numPr>
        <w:rPr>
          <w:color w:val="CC9900"/>
          <w:sz w:val="30"/>
          <w:szCs w:val="30"/>
        </w:rPr>
      </w:pPr>
      <w:r>
        <w:rPr>
          <w:color w:val="CC9900"/>
          <w:sz w:val="30"/>
          <w:szCs w:val="3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5007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500755"/>
                    </a:xfrm>
                    <a:prstGeom prst="rect">
                      <a:avLst/>
                    </a:prstGeom>
                    <a:noFill/>
                    <a:ln w="9525">
                      <a:noFill/>
                      <a:miter lim="800000"/>
                      <a:headEnd/>
                      <a:tailEnd/>
                    </a:ln>
                  </pic:spPr>
                </pic:pic>
              </a:graphicData>
            </a:graphic>
          </wp:anchor>
        </w:drawing>
      </w:r>
    </w:p>
    <w:p>
      <w:pPr>
        <w:pStyle w:val="Titre2"/>
        <w:numPr>
          <w:ilvl w:val="1"/>
          <w:numId w:val="1"/>
        </w:numPr>
        <w:rPr>
          <w:color w:val="CC9900"/>
          <w:sz w:val="30"/>
          <w:szCs w:val="30"/>
        </w:rPr>
      </w:pPr>
      <w:bookmarkStart w:id="3" w:name="__RefHeading___Toc1596_1249593592"/>
      <w:bookmarkEnd w:id="3"/>
      <w:r>
        <w:rPr>
          <w:color w:val="CC9900"/>
          <w:sz w:val="30"/>
          <w:szCs w:val="30"/>
        </w:rPr>
        <w:t>Parties du schéma :</w:t>
      </w:r>
    </w:p>
    <w:p>
      <w:pPr>
        <w:pStyle w:val="Corpsdetexte"/>
        <w:rPr>
          <w:color w:val="CC9900"/>
        </w:rPr>
      </w:pPr>
      <w:r>
        <w:rPr>
          <w:color w:val="CC9900"/>
        </w:rPr>
      </w:r>
    </w:p>
    <w:p>
      <w:pPr>
        <w:pStyle w:val="Corpsdetexte"/>
        <w:rPr>
          <w:color w:val="000000"/>
        </w:rPr>
      </w:pPr>
      <w:r>
        <w:rPr>
          <w:color w:val="C45911" w:themeColor="accent2" w:themeShade="bf"/>
        </w:rPr>
        <w:t>Batterie </w:t>
      </w:r>
      <w:r>
        <w:rPr>
          <w:color w:val="F4B083" w:themeColor="accent2" w:themeTint="99"/>
        </w:rPr>
        <w:t>:</w:t>
      </w:r>
      <w:r>
        <w:rPr>
          <w:color w:val="000000"/>
        </w:rPr>
        <w:t xml:space="preserve"> Pour pouvoir fournir du courant au Pi, j'ai décidé de partir sur une partie Li-Po car :</w:t>
      </w:r>
    </w:p>
    <w:p>
      <w:pPr>
        <w:pStyle w:val="Corpsdetexte"/>
        <w:numPr>
          <w:ilvl w:val="0"/>
          <w:numId w:val="3"/>
        </w:numPr>
        <w:rPr>
          <w:color w:val="000000"/>
        </w:rPr>
      </w:pPr>
      <w:r>
        <w:rPr>
          <w:color w:val="000000"/>
        </w:rPr>
        <w:t>Ce sont les types de batteries les plus courantes de nos jours, donc il existe beaucoup de documentation</w:t>
      </w:r>
    </w:p>
    <w:p>
      <w:pPr>
        <w:pStyle w:val="Corpsdetexte"/>
        <w:numPr>
          <w:ilvl w:val="0"/>
          <w:numId w:val="3"/>
        </w:numPr>
        <w:rPr>
          <w:color w:val="000000"/>
        </w:rPr>
      </w:pPr>
      <w:r>
        <w:rPr>
          <w:color w:val="000000"/>
        </w:rPr>
        <w:t>Elle ont une bonne densité énergétique/massique ce qui les rend plus petite à capacité égale que les batteries aux Nickel par exemple</w:t>
      </w:r>
    </w:p>
    <w:p>
      <w:pPr>
        <w:pStyle w:val="Corpsdetexte"/>
        <w:numPr>
          <w:ilvl w:val="0"/>
          <w:numId w:val="3"/>
        </w:numPr>
        <w:rPr>
          <w:color w:val="000000"/>
        </w:rPr>
      </w:pPr>
      <w:r>
        <w:rPr>
          <w:color w:val="000000"/>
        </w:rPr>
        <w:t>Elle ne coûte pas trop cher et ce trouve presque partout</w:t>
      </w:r>
    </w:p>
    <w:p>
      <w:pPr>
        <w:pStyle w:val="Corpsdetexte"/>
        <w:rPr>
          <w:color w:val="000000"/>
        </w:rPr>
      </w:pPr>
      <w:r>
        <w:rPr>
          <w:color w:val="000000"/>
        </w:rPr>
        <w:t>La batterie sera une batterie 1s ( 3.7v) 750 mah, ce qui devrait être suffisant pour fournir environ 20 minutes de puissance au rasbperry Pi.</w:t>
      </w:r>
    </w:p>
    <w:p>
      <w:pPr>
        <w:pStyle w:val="Corpsdetexte"/>
        <w:rPr>
          <w:color w:val="000000"/>
        </w:rPr>
      </w:pPr>
      <w:r>
        <w:rPr>
          <w:color w:val="000000"/>
        </w:rPr>
      </w:r>
    </w:p>
    <w:p>
      <w:pPr>
        <w:pStyle w:val="Corpsdetexte"/>
        <w:rPr/>
      </w:pPr>
      <w:r>
        <w:rPr>
          <w:color w:val="C45911" w:themeColor="accent2" w:themeShade="bf"/>
        </w:rPr>
        <w:t>Step – up :</w:t>
      </w:r>
      <w:r>
        <w:rPr>
          <w:color w:val="000000"/>
        </w:rPr>
        <w:t xml:space="preserve"> La batterie Li-Po fournit une tension entre 4.2v et 3.3 v, il faut donc la convertir en une tension de 5vdc utilisable par le Pi. Pour cela j'ai choisi un LM2623 qui est un convertisseur DC/DC boost car il est efficient (plus de 90%), qu'il peut fournir 2A ,qu'il n'est pas trop cher et qu'il est utilisé </w:t>
      </w:r>
      <w:r>
        <w:rPr>
          <w:color w:val="000000"/>
        </w:rPr>
        <w:t>couramment.</w:t>
      </w:r>
      <w:r>
        <w:rPr>
          <w:color w:val="000000"/>
        </w:rPr>
        <w:t xml:space="preserve"> Le désavantage des convertisseurs boost par contre est que les dispositions de celui-ci est des composants qui s'y rapportent doivent être précises sur le PCB et la longueur/taille de pistes aussi pour fonctionner. Il dispose aussi d'une fonction enable/disable utile quand on n'a pas besoin du step-up.</w:t>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C45911" w:themeColor="accent2" w:themeShade="bf"/>
        </w:rPr>
        <w:t>chargeur batterie :</w:t>
      </w:r>
      <w:r>
        <w:rPr>
          <w:color w:val="000000"/>
        </w:rPr>
        <w:t xml:space="preserve"> Ce circuit charge la batterie quand il est branché à une prise. J'ai choisi un LTC4054 car il est simple à utiliser, peut fournir jusqu’à 800mA et a été spécialement conçu pour les batteries Li-Po et les</w:t>
      </w:r>
      <w:bookmarkStart w:id="4" w:name="_GoBack"/>
      <w:bookmarkEnd w:id="4"/>
      <w:r>
        <w:rPr>
          <w:color w:val="000000"/>
        </w:rPr>
        <w:t xml:space="preserve"> applications portables.</w:t>
      </w:r>
    </w:p>
    <w:p>
      <w:pPr>
        <w:pStyle w:val="Corpsdetexte"/>
        <w:rPr>
          <w:color w:val="000000"/>
        </w:rPr>
      </w:pPr>
      <w:r>
        <w:rPr>
          <w:color w:val="000000"/>
        </w:rPr>
      </w:r>
    </w:p>
    <w:p>
      <w:pPr>
        <w:pStyle w:val="Corpsdetexte"/>
        <w:rPr>
          <w:color w:val="000000"/>
        </w:rPr>
      </w:pPr>
      <w:r>
        <w:rPr>
          <w:color w:val="C45911" w:themeColor="accent2" w:themeShade="bf"/>
        </w:rPr>
        <w:t>Détecteur de tension </w:t>
      </w:r>
      <w:r>
        <w:rPr>
          <w:color w:val="000000"/>
        </w:rPr>
        <w:t>: Le détecteur de tension est juste un montage avec transistor mosfet inverseur qui va produire du 5v si la tension à mesurer (la prise) est à 0v. J'ai inclus une résistance de step-down pour être sûr que  si la prise est enlevée la tension tombe à 0v. J'ai aussi inclus un pont diviseur 5v→3.3vdc pour permettre de fournir l'information de coupure de courant au GPIOs du Pi qui ne supporte que du 3.3v.</w:t>
      </w:r>
    </w:p>
    <w:p>
      <w:pPr>
        <w:pStyle w:val="Corpsdetexte"/>
        <w:rPr>
          <w:color w:val="000000"/>
        </w:rPr>
      </w:pPr>
      <w:r>
        <w:rPr>
          <w:color w:val="000000"/>
        </w:rPr>
      </w:r>
    </w:p>
    <w:p>
      <w:pPr>
        <w:pStyle w:val="Corpsdetexte"/>
        <w:rPr>
          <w:color w:val="000000"/>
        </w:rPr>
      </w:pPr>
      <w:r>
        <w:rPr>
          <w:color w:val="C45911" w:themeColor="accent2" w:themeShade="bf"/>
        </w:rPr>
        <w:t>Leds de contrôle :</w:t>
      </w:r>
      <w:r>
        <w:rPr>
          <w:color w:val="000000"/>
        </w:rPr>
        <w:t xml:space="preserve"> J'ai inclus 2 leds sur ce projet pour informer l'utilisateur d'une coupure de courant (led rouge) mais aussi que tout va bien (led verte) </w:t>
      </w:r>
      <w:r>
        <w:rPr>
          <w:color w:val="000000"/>
        </w:rPr>
        <w:t>et une led de charge jaune</w:t>
      </w:r>
      <w:r>
        <w:rPr>
          <w:color w:val="000000"/>
        </w:rPr>
        <w:t xml:space="preserve">. </w:t>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Titre2"/>
        <w:numPr>
          <w:ilvl w:val="1"/>
          <w:numId w:val="1"/>
        </w:numPr>
        <w:rPr>
          <w:color w:val="CC9900"/>
          <w:sz w:val="30"/>
          <w:szCs w:val="30"/>
        </w:rPr>
      </w:pPr>
      <w:bookmarkStart w:id="5" w:name="__RefHeading___Toc1598_1249593592"/>
      <w:bookmarkEnd w:id="5"/>
      <w:r>
        <w:rPr>
          <w:color w:val="CC9900"/>
          <w:sz w:val="30"/>
          <w:szCs w:val="30"/>
        </w:rPr>
        <w:t>Mesures Step-Up:</w:t>
      </w:r>
    </w:p>
    <w:p>
      <w:pPr>
        <w:pStyle w:val="Corpsdetexte"/>
        <w:rPr>
          <w:color w:val="000000"/>
          <w:sz w:val="22"/>
          <w:szCs w:val="22"/>
        </w:rPr>
      </w:pPr>
      <w:r>
        <w:rPr>
          <w:color w:val="000000"/>
          <w:sz w:val="22"/>
          <w:szCs w:val="22"/>
        </w:rPr>
        <w:t>J'ai d'abord fait un PCB juste pour le step up, ce qui m'a permis de voir si la disposition des composants était juste et si il fonctionnait. J'ai effectué quelques mesures.</w:t>
      </w:r>
    </w:p>
    <w:p>
      <w:pPr>
        <w:pStyle w:val="Corpsdetexte"/>
        <w:rPr>
          <w:color w:val="000000"/>
          <w:sz w:val="22"/>
          <w:szCs w:val="22"/>
        </w:rPr>
      </w:pPr>
      <w:r>
        <w:rPr>
          <w:color w:val="000000"/>
          <w:sz w:val="22"/>
          <w:szCs w:val="22"/>
        </w:rPr>
        <w:t>J'ai branché un rhéostat à la sortie du step-up et j'ai mesuré la tension de sortie en fonction du courant demandé.</w:t>
      </w:r>
    </w:p>
    <w:tbl>
      <w:tblPr>
        <w:tblW w:w="969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noVBand="0" w:val="0000" w:noHBand="0" w:lastColumn="0" w:firstColumn="0" w:lastRow="0" w:firstRow="0"/>
      </w:tblPr>
      <w:tblGrid>
        <w:gridCol w:w="1598"/>
        <w:gridCol w:w="1601"/>
        <w:gridCol w:w="1599"/>
        <w:gridCol w:w="1599"/>
        <w:gridCol w:w="1648"/>
        <w:gridCol w:w="1649"/>
      </w:tblGrid>
      <w:tr>
        <w:trPr/>
        <w:tc>
          <w:tcPr>
            <w:tcW w:w="159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courant</w:t>
            </w:r>
          </w:p>
        </w:tc>
        <w:tc>
          <w:tcPr>
            <w:tcW w:w="160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100mA</w:t>
            </w:r>
          </w:p>
        </w:tc>
        <w:tc>
          <w:tcPr>
            <w:tcW w:w="15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300mA</w:t>
            </w:r>
          </w:p>
        </w:tc>
        <w:tc>
          <w:tcPr>
            <w:tcW w:w="15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500mA</w:t>
            </w:r>
          </w:p>
        </w:tc>
        <w:tc>
          <w:tcPr>
            <w:tcW w:w="16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1A</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udetableau"/>
              <w:rPr>
                <w:sz w:val="22"/>
                <w:szCs w:val="22"/>
              </w:rPr>
            </w:pPr>
            <w:r>
              <w:rPr>
                <w:sz w:val="22"/>
                <w:szCs w:val="22"/>
              </w:rPr>
              <w:t>1.5A</w:t>
            </w:r>
          </w:p>
        </w:tc>
      </w:tr>
      <w:tr>
        <w:trPr/>
        <w:tc>
          <w:tcPr>
            <w:tcW w:w="159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tension</w:t>
            </w:r>
          </w:p>
        </w:tc>
        <w:tc>
          <w:tcPr>
            <w:tcW w:w="160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5.15v</w:t>
            </w:r>
          </w:p>
        </w:tc>
        <w:tc>
          <w:tcPr>
            <w:tcW w:w="15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5.12v</w:t>
            </w:r>
          </w:p>
        </w:tc>
        <w:tc>
          <w:tcPr>
            <w:tcW w:w="159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5.11v</w:t>
            </w:r>
          </w:p>
        </w:tc>
        <w:tc>
          <w:tcPr>
            <w:tcW w:w="16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5.07v</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udetableau"/>
              <w:rPr>
                <w:sz w:val="22"/>
                <w:szCs w:val="22"/>
              </w:rPr>
            </w:pPr>
            <w:r>
              <w:rPr>
                <w:sz w:val="22"/>
                <w:szCs w:val="22"/>
              </w:rPr>
              <w:t>5v</w:t>
            </w:r>
          </w:p>
        </w:tc>
      </w:tr>
    </w:tbl>
    <w:p>
      <w:pPr>
        <w:pStyle w:val="Corpsdetexte"/>
        <w:rPr>
          <w:color w:val="000000"/>
          <w:sz w:val="22"/>
          <w:szCs w:val="22"/>
        </w:rPr>
      </w:pPr>
      <w:r>
        <w:rPr>
          <w:color w:val="000000"/>
          <w:sz w:val="22"/>
          <w:szCs w:val="22"/>
        </w:rPr>
      </w:r>
    </w:p>
    <w:p>
      <w:pPr>
        <w:pStyle w:val="Corpsdetexte"/>
        <w:rPr>
          <w:color w:val="000000"/>
          <w:sz w:val="22"/>
          <w:szCs w:val="22"/>
        </w:rPr>
      </w:pPr>
      <w:r>
        <w:rPr>
          <w:color w:val="000000"/>
          <w:sz w:val="22"/>
          <w:szCs w:val="22"/>
        </w:rPr>
        <w:t>L'on peut remarquer que la tension de sortie est relativement stable par rapport au courant, ce qui est bien parce que le Raspberry Pi ne fonctionne plus si la tension d'alimentation descend en-dessous de 4.8V.</w:t>
      </w:r>
    </w:p>
    <w:p>
      <w:pPr>
        <w:pStyle w:val="Corpsdetexte"/>
        <w:rPr>
          <w:color w:val="000000"/>
          <w:sz w:val="22"/>
          <w:szCs w:val="22"/>
        </w:rPr>
      </w:pPr>
      <w:r>
        <w:rPr>
          <w:color w:val="000000"/>
          <w:sz w:val="22"/>
          <w:szCs w:val="22"/>
        </w:rPr>
        <w:t>Je n'ai pas testé un courant plus élevé car Imax est 2A et je ne voulais pas stresser le composants inutilement. En outre, il y a peu de chance que le Rapsberry ait besoin de plus de 1.5A.</w:t>
      </w:r>
    </w:p>
    <w:p>
      <w:pPr>
        <w:pStyle w:val="Titre2"/>
        <w:numPr>
          <w:ilvl w:val="1"/>
          <w:numId w:val="1"/>
        </w:numPr>
        <w:rPr>
          <w:color w:val="CC9900"/>
          <w:sz w:val="30"/>
          <w:szCs w:val="30"/>
        </w:rPr>
      </w:pPr>
      <w:r>
        <w:rPr>
          <w:color w:val="CC9900"/>
          <w:sz w:val="30"/>
          <w:szCs w:val="30"/>
        </w:rPr>
        <w:t>Mesures PCB V2.0:</w:t>
      </w:r>
    </w:p>
    <w:p>
      <w:pPr>
        <w:pStyle w:val="Corpsdetexte"/>
        <w:rPr>
          <w:color w:val="000000"/>
          <w:sz w:val="22"/>
          <w:szCs w:val="22"/>
        </w:rPr>
      </w:pPr>
      <w:r>
        <w:rPr>
          <w:color w:val="000000"/>
          <w:sz w:val="22"/>
          <w:szCs w:val="22"/>
        </w:rPr>
        <w:t>J’ai créé un PCB 1.0. Il n’a pas fonctionnée du premier coup alors j’ai dû le dépanner. J’en ai profité pour faire des améliorations notamment une diode MosFet. J’ai donc créé une version 2.0 du PCB sur laquelle j’ai rajouté les modifications et réparer les pannes.</w:t>
      </w:r>
    </w:p>
    <w:p>
      <w:pPr>
        <w:pStyle w:val="Corpsdetexte"/>
        <w:rPr>
          <w:color w:val="000000"/>
          <w:sz w:val="22"/>
          <w:szCs w:val="22"/>
        </w:rPr>
      </w:pPr>
      <w:r>
        <w:rPr>
          <w:color w:val="000000"/>
          <w:sz w:val="22"/>
          <w:szCs w:val="22"/>
        </w:rPr>
      </w:r>
    </w:p>
    <w:p>
      <w:pPr>
        <w:pStyle w:val="Corpsdetexte"/>
        <w:rPr>
          <w:color w:val="000000"/>
          <w:sz w:val="22"/>
          <w:szCs w:val="22"/>
          <w:u w:val="single"/>
        </w:rPr>
      </w:pPr>
      <w:r>
        <w:rPr>
          <w:color w:val="000000"/>
          <w:sz w:val="22"/>
          <w:szCs w:val="22"/>
          <w:u w:val="single"/>
        </w:rPr>
        <w:t xml:space="preserve">Mesure tension vs courant sur secteur (VCC = 5V) : </w:t>
      </w:r>
    </w:p>
    <w:tbl>
      <w:tblPr>
        <w:tblW w:w="968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noVBand="0" w:val="0000" w:noHBand="0" w:lastColumn="0" w:firstColumn="0" w:lastRow="0" w:firstRow="0"/>
      </w:tblPr>
      <w:tblGrid>
        <w:gridCol w:w="1371"/>
        <w:gridCol w:w="1373"/>
        <w:gridCol w:w="1372"/>
        <w:gridCol w:w="1372"/>
        <w:gridCol w:w="1372"/>
        <w:gridCol w:w="1413"/>
        <w:gridCol w:w="1411"/>
      </w:tblGrid>
      <w:tr>
        <w:trPr>
          <w:trHeight w:val="218" w:hRule="atLeast"/>
        </w:trPr>
        <w:tc>
          <w:tcPr>
            <w:tcW w:w="137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courant</w:t>
            </w:r>
          </w:p>
        </w:tc>
        <w:tc>
          <w:tcPr>
            <w:tcW w:w="137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5mA</w:t>
            </w:r>
          </w:p>
        </w:tc>
        <w:tc>
          <w:tcPr>
            <w:tcW w:w="137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300mA</w:t>
            </w:r>
          </w:p>
        </w:tc>
        <w:tc>
          <w:tcPr>
            <w:tcW w:w="13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Contenudetableau"/>
              <w:rPr>
                <w:sz w:val="22"/>
                <w:szCs w:val="22"/>
              </w:rPr>
            </w:pPr>
            <w:r>
              <w:rPr>
                <w:sz w:val="22"/>
                <w:szCs w:val="22"/>
              </w:rPr>
              <w:t>500mA</w:t>
            </w:r>
          </w:p>
        </w:tc>
        <w:tc>
          <w:tcPr>
            <w:tcW w:w="137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700mA</w:t>
            </w:r>
          </w:p>
        </w:tc>
        <w:tc>
          <w:tcPr>
            <w:tcW w:w="141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1A</w:t>
            </w:r>
          </w:p>
        </w:tc>
        <w:tc>
          <w:tcPr>
            <w:tcW w:w="14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udetableau"/>
              <w:rPr>
                <w:sz w:val="22"/>
                <w:szCs w:val="22"/>
              </w:rPr>
            </w:pPr>
            <w:r>
              <w:rPr>
                <w:sz w:val="22"/>
                <w:szCs w:val="22"/>
              </w:rPr>
              <w:t>1.5A</w:t>
            </w:r>
          </w:p>
        </w:tc>
      </w:tr>
      <w:tr>
        <w:trPr>
          <w:trHeight w:val="205" w:hRule="atLeast"/>
        </w:trPr>
        <w:tc>
          <w:tcPr>
            <w:tcW w:w="137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tension</w:t>
            </w:r>
          </w:p>
        </w:tc>
        <w:tc>
          <w:tcPr>
            <w:tcW w:w="137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5.03v</w:t>
            </w:r>
          </w:p>
        </w:tc>
        <w:tc>
          <w:tcPr>
            <w:tcW w:w="137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4.99v</w:t>
            </w:r>
          </w:p>
        </w:tc>
        <w:tc>
          <w:tcPr>
            <w:tcW w:w="13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Contenudetableau"/>
              <w:rPr>
                <w:sz w:val="22"/>
                <w:szCs w:val="22"/>
              </w:rPr>
            </w:pPr>
            <w:r>
              <w:rPr>
                <w:sz w:val="22"/>
                <w:szCs w:val="22"/>
              </w:rPr>
              <w:t>4.95</w:t>
            </w:r>
          </w:p>
        </w:tc>
        <w:tc>
          <w:tcPr>
            <w:tcW w:w="137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4.92v</w:t>
            </w:r>
          </w:p>
        </w:tc>
        <w:tc>
          <w:tcPr>
            <w:tcW w:w="141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4.86v</w:t>
            </w:r>
          </w:p>
        </w:tc>
        <w:tc>
          <w:tcPr>
            <w:tcW w:w="14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udetableau"/>
              <w:rPr>
                <w:sz w:val="22"/>
                <w:szCs w:val="22"/>
              </w:rPr>
            </w:pPr>
            <w:r>
              <w:rPr>
                <w:sz w:val="22"/>
                <w:szCs w:val="22"/>
              </w:rPr>
              <w:t>4.8v</w:t>
            </w:r>
          </w:p>
        </w:tc>
      </w:tr>
    </w:tbl>
    <w:p>
      <w:pPr>
        <w:pStyle w:val="Corpsdetexte"/>
        <w:rPr>
          <w:color w:val="000000"/>
          <w:sz w:val="22"/>
          <w:szCs w:val="22"/>
        </w:rPr>
      </w:pPr>
      <w:r>
        <w:rPr>
          <w:color w:val="000000"/>
          <w:sz w:val="22"/>
          <w:szCs w:val="22"/>
        </w:rPr>
        <w:t>On peut voir que la tension est assez constante par rapport au courant demandé, elle baisse seulement de 200mV pour 1A par rapport à 5mA. Ce sont de bons résultats, ils correspondent à ce que j’attendais.</w:t>
      </w:r>
    </w:p>
    <w:p>
      <w:pPr>
        <w:pStyle w:val="Corpsdetexte"/>
        <w:rPr>
          <w:color w:val="000000"/>
          <w:sz w:val="22"/>
          <w:szCs w:val="22"/>
          <w:u w:val="single"/>
        </w:rPr>
      </w:pPr>
      <w:r>
        <w:rPr>
          <w:color w:val="000000"/>
          <w:sz w:val="22"/>
          <w:szCs w:val="22"/>
          <w:u w:val="single"/>
        </w:rPr>
        <w:t>Mesure tension vs courant batterie :</w:t>
      </w:r>
    </w:p>
    <w:tbl>
      <w:tblPr>
        <w:tblW w:w="82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noVBand="0" w:val="0000" w:noHBand="0" w:lastColumn="0" w:firstColumn="0" w:lastRow="0" w:firstRow="0"/>
      </w:tblPr>
      <w:tblGrid>
        <w:gridCol w:w="1370"/>
        <w:gridCol w:w="1373"/>
        <w:gridCol w:w="1371"/>
        <w:gridCol w:w="1372"/>
        <w:gridCol w:w="1373"/>
        <w:gridCol w:w="1412"/>
      </w:tblGrid>
      <w:tr>
        <w:trPr>
          <w:trHeight w:val="218" w:hRule="atLeast"/>
        </w:trPr>
        <w:tc>
          <w:tcPr>
            <w:tcW w:w="13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courant</w:t>
            </w:r>
          </w:p>
        </w:tc>
        <w:tc>
          <w:tcPr>
            <w:tcW w:w="137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5mA</w:t>
            </w:r>
          </w:p>
        </w:tc>
        <w:tc>
          <w:tcPr>
            <w:tcW w:w="137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300mA</w:t>
            </w:r>
          </w:p>
        </w:tc>
        <w:tc>
          <w:tcPr>
            <w:tcW w:w="13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Contenudetableau"/>
              <w:rPr>
                <w:sz w:val="22"/>
                <w:szCs w:val="22"/>
              </w:rPr>
            </w:pPr>
            <w:r>
              <w:rPr>
                <w:sz w:val="22"/>
                <w:szCs w:val="22"/>
              </w:rPr>
              <w:t>500mA</w:t>
            </w:r>
          </w:p>
        </w:tc>
        <w:tc>
          <w:tcPr>
            <w:tcW w:w="1373"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left w:w="48" w:type="dxa"/>
            </w:tcMar>
          </w:tcPr>
          <w:p>
            <w:pPr>
              <w:pStyle w:val="Contenudetableau"/>
              <w:rPr>
                <w:sz w:val="22"/>
                <w:szCs w:val="22"/>
              </w:rPr>
            </w:pPr>
            <w:r>
              <w:rPr>
                <w:sz w:val="22"/>
                <w:szCs w:val="22"/>
              </w:rPr>
              <w:t>700mA</w:t>
            </w:r>
          </w:p>
        </w:tc>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6" w:type="dxa"/>
            </w:tcMar>
          </w:tcPr>
          <w:p>
            <w:pPr>
              <w:pStyle w:val="Contenudetableau"/>
              <w:rPr>
                <w:sz w:val="22"/>
                <w:szCs w:val="22"/>
              </w:rPr>
            </w:pPr>
            <w:r>
              <w:rPr>
                <w:sz w:val="22"/>
                <w:szCs w:val="22"/>
              </w:rPr>
              <w:t>800mA</w:t>
            </w:r>
          </w:p>
        </w:tc>
      </w:tr>
      <w:tr>
        <w:trPr>
          <w:trHeight w:val="205" w:hRule="atLeast"/>
        </w:trPr>
        <w:tc>
          <w:tcPr>
            <w:tcW w:w="137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tension</w:t>
            </w:r>
          </w:p>
        </w:tc>
        <w:tc>
          <w:tcPr>
            <w:tcW w:w="137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5.05v</w:t>
            </w:r>
          </w:p>
        </w:tc>
        <w:tc>
          <w:tcPr>
            <w:tcW w:w="1371"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udetableau"/>
              <w:rPr>
                <w:sz w:val="22"/>
                <w:szCs w:val="22"/>
              </w:rPr>
            </w:pPr>
            <w:r>
              <w:rPr>
                <w:sz w:val="22"/>
                <w:szCs w:val="22"/>
              </w:rPr>
              <w:t>5.04v</w:t>
            </w:r>
          </w:p>
        </w:tc>
        <w:tc>
          <w:tcPr>
            <w:tcW w:w="13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Contenudetableau"/>
              <w:rPr>
                <w:sz w:val="22"/>
                <w:szCs w:val="22"/>
              </w:rPr>
            </w:pPr>
            <w:r>
              <w:rPr>
                <w:sz w:val="22"/>
                <w:szCs w:val="22"/>
              </w:rPr>
              <w:t>5.04</w:t>
            </w:r>
          </w:p>
        </w:tc>
        <w:tc>
          <w:tcPr>
            <w:tcW w:w="1373"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color="auto" w:fill="auto" w:val="clear"/>
            <w:tcMar>
              <w:left w:w="48" w:type="dxa"/>
            </w:tcMar>
          </w:tcPr>
          <w:p>
            <w:pPr>
              <w:pStyle w:val="Contenudetableau"/>
              <w:rPr>
                <w:sz w:val="22"/>
                <w:szCs w:val="22"/>
              </w:rPr>
            </w:pPr>
            <w:r>
              <w:rPr>
                <w:sz w:val="22"/>
                <w:szCs w:val="22"/>
              </w:rPr>
              <w:t>5.04v</w:t>
            </w:r>
          </w:p>
        </w:tc>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6" w:type="dxa"/>
            </w:tcMar>
          </w:tcPr>
          <w:p>
            <w:pPr>
              <w:pStyle w:val="Contenudetableau"/>
              <w:rPr>
                <w:sz w:val="22"/>
                <w:szCs w:val="22"/>
              </w:rPr>
            </w:pPr>
            <w:r>
              <w:rPr>
                <w:sz w:val="22"/>
                <w:szCs w:val="22"/>
              </w:rPr>
              <w:t>5.04v</w:t>
            </w:r>
          </w:p>
        </w:tc>
      </w:tr>
    </w:tbl>
    <w:p>
      <w:pPr>
        <w:pStyle w:val="Corpsdetexte"/>
        <w:rPr>
          <w:color w:val="000000"/>
          <w:sz w:val="22"/>
          <w:szCs w:val="22"/>
        </w:rPr>
      </w:pPr>
      <w:r>
        <w:rPr>
          <w:color w:val="000000"/>
          <w:sz w:val="22"/>
          <w:szCs w:val="22"/>
        </w:rPr>
        <w:t xml:space="preserve">On peut voir que le step-up fait très bien son travail car il fournit une tension constante indépendamment du courant. </w:t>
      </w:r>
    </w:p>
    <w:p>
      <w:pPr>
        <w:pStyle w:val="Corpsdetexte"/>
        <w:rPr>
          <w:color w:val="000000"/>
          <w:sz w:val="22"/>
          <w:szCs w:val="22"/>
        </w:rPr>
      </w:pPr>
      <w:r>
        <w:rPr>
          <w:color w:val="000000"/>
          <w:sz w:val="22"/>
          <w:szCs w:val="22"/>
          <w:u w:val="single"/>
        </w:rPr>
        <w:t>Mesure de la charge de la batterie :</w:t>
      </w:r>
      <w:r>
        <w:rPr>
          <w:color w:val="000000"/>
          <w:sz w:val="22"/>
          <w:szCs w:val="22"/>
        </w:rPr>
        <w:t xml:space="preserve"> </w:t>
      </w:r>
    </w:p>
    <w:p>
      <w:pPr>
        <w:pStyle w:val="Corpsdetexte"/>
        <w:rPr>
          <w:color w:val="000000"/>
          <w:sz w:val="22"/>
          <w:szCs w:val="22"/>
        </w:rPr>
      </w:pPr>
      <w:r>
        <w:rPr>
          <w:color w:val="000000"/>
          <w:sz w:val="22"/>
          <w:szCs w:val="22"/>
        </w:rPr>
        <w:t>La batterie charge quand le circuit est branché à 5V, le courant de charge mesure est de 500 mA si Ubatterie = 3.8V. Il diminue progressivement à mesure que la tension de la batterie augmente et il est nul si Ubatterie = 4.2V.</w:t>
      </w:r>
    </w:p>
    <w:p>
      <w:pPr>
        <w:pStyle w:val="Corpsdetexte"/>
        <w:rPr>
          <w:color w:val="000000"/>
          <w:sz w:val="22"/>
          <w:szCs w:val="22"/>
        </w:rPr>
      </w:pPr>
      <w:r>
        <w:rPr>
          <w:color w:val="000000"/>
          <w:sz w:val="22"/>
          <w:szCs w:val="22"/>
        </w:rPr>
      </w:r>
    </w:p>
    <w:p>
      <w:pPr>
        <w:pStyle w:val="Corpsdetexte"/>
        <w:rPr>
          <w:color w:val="000000"/>
          <w:sz w:val="22"/>
          <w:szCs w:val="22"/>
          <w:u w:val="single"/>
        </w:rPr>
      </w:pPr>
      <w:r>
        <w:rPr>
          <w:color w:val="000000"/>
          <w:sz w:val="22"/>
          <w:szCs w:val="22"/>
          <w:u w:val="single"/>
        </w:rPr>
        <w:t>Mesure décharge batterie :</w:t>
      </w:r>
    </w:p>
    <w:p>
      <w:pPr>
        <w:pStyle w:val="Corpsdetexte"/>
        <w:rPr>
          <w:color w:val="000000"/>
          <w:sz w:val="22"/>
          <w:szCs w:val="22"/>
        </w:rPr>
      </w:pPr>
      <w:r>
        <w:rPr>
          <w:color w:val="000000"/>
          <w:sz w:val="22"/>
          <w:szCs w:val="22"/>
        </w:rPr>
        <w:t>Chaque 2 minutes la tension de la batterie est mesurée. Décharge = 1A.</w:t>
      </w:r>
    </w:p>
    <w:tbl>
      <w:tblPr>
        <w:tblStyle w:val="Grilledutableau"/>
        <w:tblW w:w="7525" w:type="dxa"/>
        <w:jc w:val="left"/>
        <w:tblInd w:w="0" w:type="dxa"/>
        <w:tblCellMar>
          <w:top w:w="0" w:type="dxa"/>
          <w:left w:w="108" w:type="dxa"/>
          <w:bottom w:w="0" w:type="dxa"/>
          <w:right w:w="108" w:type="dxa"/>
        </w:tblCellMar>
        <w:tblLook w:noVBand="1" w:val="04a0" w:noHBand="0" w:lastColumn="0" w:firstColumn="1" w:lastRow="0" w:firstRow="1"/>
      </w:tblPr>
      <w:tblGrid>
        <w:gridCol w:w="1658"/>
        <w:gridCol w:w="977"/>
        <w:gridCol w:w="978"/>
        <w:gridCol w:w="978"/>
        <w:gridCol w:w="979"/>
        <w:gridCol w:w="978"/>
        <w:gridCol w:w="976"/>
      </w:tblGrid>
      <w:tr>
        <w:trPr/>
        <w:tc>
          <w:tcPr>
            <w:tcW w:w="1658"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Temps(minutes)</w:t>
            </w:r>
          </w:p>
        </w:tc>
        <w:tc>
          <w:tcPr>
            <w:tcW w:w="977"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0</w:t>
            </w:r>
          </w:p>
        </w:tc>
        <w:tc>
          <w:tcPr>
            <w:tcW w:w="978"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2</w:t>
            </w:r>
          </w:p>
        </w:tc>
        <w:tc>
          <w:tcPr>
            <w:tcW w:w="978"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4</w:t>
            </w:r>
          </w:p>
        </w:tc>
        <w:tc>
          <w:tcPr>
            <w:tcW w:w="979"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6</w:t>
            </w:r>
          </w:p>
        </w:tc>
        <w:tc>
          <w:tcPr>
            <w:tcW w:w="978"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8</w:t>
            </w:r>
          </w:p>
        </w:tc>
        <w:tc>
          <w:tcPr>
            <w:tcW w:w="976"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10</w:t>
            </w:r>
          </w:p>
        </w:tc>
      </w:tr>
      <w:tr>
        <w:trPr/>
        <w:tc>
          <w:tcPr>
            <w:tcW w:w="1658"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Ubatterie (V)</w:t>
            </w:r>
          </w:p>
        </w:tc>
        <w:tc>
          <w:tcPr>
            <w:tcW w:w="977"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3.45</w:t>
            </w:r>
          </w:p>
        </w:tc>
        <w:tc>
          <w:tcPr>
            <w:tcW w:w="978"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3.44</w:t>
            </w:r>
          </w:p>
        </w:tc>
        <w:tc>
          <w:tcPr>
            <w:tcW w:w="978"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3.43</w:t>
            </w:r>
          </w:p>
        </w:tc>
        <w:tc>
          <w:tcPr>
            <w:tcW w:w="979"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3.43</w:t>
            </w:r>
          </w:p>
        </w:tc>
        <w:tc>
          <w:tcPr>
            <w:tcW w:w="978"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3.42</w:t>
            </w:r>
          </w:p>
        </w:tc>
        <w:tc>
          <w:tcPr>
            <w:tcW w:w="976" w:type="dxa"/>
            <w:tcBorders/>
            <w:shd w:fill="auto" w:val="clear"/>
            <w:tcMar>
              <w:left w:w="108" w:type="dxa"/>
            </w:tcMar>
          </w:tcPr>
          <w:p>
            <w:pPr>
              <w:pStyle w:val="Corpsdetexte"/>
              <w:spacing w:lineRule="auto" w:line="288" w:before="0" w:after="140"/>
              <w:rPr>
                <w:color w:val="000000"/>
                <w:sz w:val="22"/>
                <w:szCs w:val="22"/>
              </w:rPr>
            </w:pPr>
            <w:r>
              <w:rPr>
                <w:color w:val="000000"/>
                <w:sz w:val="22"/>
                <w:szCs w:val="22"/>
              </w:rPr>
              <w:t>3.41</w:t>
            </w:r>
          </w:p>
        </w:tc>
      </w:tr>
    </w:tbl>
    <w:p>
      <w:pPr>
        <w:pStyle w:val="Corpsdetexte"/>
        <w:rPr>
          <w:color w:val="000000"/>
          <w:sz w:val="22"/>
          <w:szCs w:val="22"/>
        </w:rPr>
      </w:pPr>
      <w:r>
        <w:rPr>
          <w:color w:val="000000"/>
          <w:sz w:val="22"/>
          <w:szCs w:val="22"/>
        </w:rPr>
        <w:t>La batterie se décharge lentement ce qui permettra d’alimenter le Pi assez longtemps.</w:t>
      </w:r>
    </w:p>
    <w:p>
      <w:pPr>
        <w:pStyle w:val="Corpsdetexte"/>
        <w:rPr>
          <w:color w:val="000000"/>
          <w:sz w:val="22"/>
          <w:szCs w:val="22"/>
        </w:rPr>
      </w:pPr>
      <w:r>
        <w:rPr>
          <w:color w:val="000000"/>
          <w:sz w:val="22"/>
          <w:szCs w:val="22"/>
        </w:rPr>
      </w:r>
    </w:p>
    <w:p>
      <w:pPr>
        <w:pStyle w:val="Corpsdetexte"/>
        <w:rPr>
          <w:color w:val="000000"/>
          <w:sz w:val="22"/>
          <w:szCs w:val="22"/>
        </w:rPr>
      </w:pPr>
      <w:r>
        <w:rPr>
          <w:color w:val="000000"/>
          <w:sz w:val="22"/>
          <w:szCs w:val="22"/>
        </w:rPr>
      </w:r>
    </w:p>
    <w:p>
      <w:pPr>
        <w:pStyle w:val="Corpsdetexte"/>
        <w:rPr>
          <w:u w:val="single"/>
        </w:rPr>
      </w:pPr>
      <w:r>
        <w:rPr>
          <w:color w:val="000000"/>
          <w:sz w:val="22"/>
          <w:szCs w:val="22"/>
          <w:u w:val="single"/>
        </w:rPr>
        <w:t>Mesure chute de tension branché débranché :</w:t>
      </w:r>
    </w:p>
    <w:p>
      <w:pPr>
        <w:pStyle w:val="Corpsdetexte"/>
        <w:rPr/>
      </w:pPr>
      <w:r>
        <w:rPr>
          <w:color w:val="000000"/>
          <w:sz w:val="22"/>
          <w:szCs w:val="22"/>
        </w:rPr>
        <w:t>On peut voir qu'il y a une légère chute de tension à 3.5v pendant un court instant, mais cela n'a  pas l'air d'affecter le Raspberry Pi</w:t>
      </w:r>
    </w:p>
    <w:p>
      <w:pPr>
        <w:pStyle w:val="Corpsdetexte"/>
        <w:rPr>
          <w:u w:val="single"/>
        </w:rPr>
      </w:pPr>
      <w:r>
        <w:rPr>
          <w:color w:val="000000"/>
          <w:sz w:val="22"/>
          <w:szCs w:val="22"/>
          <w:u w:val="single"/>
        </w:rPr>
        <w:t>Mesure chute de tension débranché branché :</w:t>
      </w:r>
    </w:p>
    <w:p>
      <w:pPr>
        <w:pStyle w:val="Corpsdetexte"/>
        <w:rPr/>
      </w:pPr>
      <w:r>
        <w:rPr>
          <w:color w:val="000000"/>
          <w:sz w:val="22"/>
          <w:szCs w:val="22"/>
        </w:rPr>
        <w:t>On peut voir que la tension passe presque instantanément de 5.2v(la batterie) à 5v (le secteur),</w:t>
      </w:r>
    </w:p>
    <w:p>
      <w:pPr>
        <w:pStyle w:val="Corpsdetexte"/>
        <w:rPr>
          <w:color w:val="000000"/>
          <w:sz w:val="22"/>
          <w:szCs w:val="22"/>
        </w:rPr>
      </w:pPr>
      <w:r>
        <w:rPr>
          <w:color w:val="000000"/>
          <w:sz w:val="22"/>
          <w:szCs w:val="22"/>
        </w:rPr>
      </w:r>
    </w:p>
    <w:p>
      <w:pPr>
        <w:pStyle w:val="Corpsdetexte"/>
        <w:rPr>
          <w:color w:val="000000"/>
          <w:sz w:val="22"/>
          <w:szCs w:val="22"/>
        </w:rPr>
      </w:pPr>
      <w:r>
        <w:rPr>
          <w:color w:val="000000"/>
          <w:sz w:val="22"/>
          <w:szCs w:val="22"/>
        </w:rPr>
      </w:r>
    </w:p>
    <w:p>
      <w:pPr>
        <w:pStyle w:val="Corpsdetexte"/>
        <w:rPr>
          <w:color w:val="000000"/>
          <w:sz w:val="22"/>
          <w:szCs w:val="22"/>
        </w:rPr>
      </w:pPr>
      <w:r>
        <w:rPr>
          <w:color w:val="000000"/>
          <w:sz w:val="22"/>
          <w:szCs w:val="22"/>
        </w:rPr>
      </w:r>
    </w:p>
    <w:p>
      <w:pPr>
        <w:pStyle w:val="Corpsdetexte"/>
        <w:rPr>
          <w:color w:val="000000"/>
          <w:sz w:val="22"/>
          <w:szCs w:val="22"/>
        </w:rPr>
      </w:pPr>
      <w:r>
        <w:rPr>
          <w:color w:val="000000"/>
          <w:sz w:val="22"/>
          <w:szCs w:val="22"/>
        </w:rPr>
      </w:r>
    </w:p>
    <w:p>
      <w:pPr>
        <w:pStyle w:val="Corpsdetexte"/>
        <w:rPr>
          <w:color w:val="000000"/>
          <w:sz w:val="22"/>
          <w:szCs w:val="22"/>
        </w:rPr>
      </w:pPr>
      <w:r>
        <w:rPr>
          <w:color w:val="000000"/>
          <w:sz w:val="22"/>
          <w:szCs w:val="22"/>
        </w:rPr>
      </w:r>
    </w:p>
    <w:p>
      <w:pPr>
        <w:pStyle w:val="Corpsdetexte"/>
        <w:rPr>
          <w:color w:val="000000"/>
          <w:sz w:val="22"/>
          <w:szCs w:val="22"/>
        </w:rPr>
      </w:pPr>
      <w:r>
        <w:rPr>
          <w:color w:val="000000"/>
          <w:sz w:val="22"/>
          <w:szCs w:val="22"/>
        </w:rPr>
      </w:r>
    </w:p>
    <w:p>
      <w:pPr>
        <w:pStyle w:val="Titre2"/>
        <w:numPr>
          <w:ilvl w:val="1"/>
          <w:numId w:val="1"/>
        </w:numPr>
        <w:rPr/>
      </w:pPr>
      <w:bookmarkStart w:id="6" w:name="__RefHeading___Toc1600_1249593592"/>
      <w:bookmarkEnd w:id="6"/>
      <w:r>
        <w:rPr>
          <w:color w:val="CC9900"/>
          <w:sz w:val="30"/>
          <w:szCs w:val="30"/>
        </w:rPr>
        <w:t>Impression du PCB:</w:t>
      </w:r>
    </w:p>
    <w:p>
      <w:pPr>
        <w:pStyle w:val="Corpsdetexte"/>
        <w:rPr>
          <w:color w:val="000000"/>
          <w:sz w:val="22"/>
          <w:szCs w:val="22"/>
        </w:rPr>
      </w:pPr>
      <w:r>
        <w:rPr>
          <w:color w:val="000000"/>
          <w:sz w:val="22"/>
          <w:szCs w:val="22"/>
        </w:rPr>
        <w:drawing>
          <wp:anchor behindDoc="0" distT="0" distB="0" distL="0" distR="0" simplePos="0" locked="0" layoutInCell="1" allowOverlap="1" relativeHeight="4">
            <wp:simplePos x="0" y="0"/>
            <wp:positionH relativeFrom="column">
              <wp:posOffset>8890</wp:posOffset>
            </wp:positionH>
            <wp:positionV relativeFrom="paragraph">
              <wp:posOffset>2900045</wp:posOffset>
            </wp:positionV>
            <wp:extent cx="6120130" cy="28028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28028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28397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2839720"/>
                    </a:xfrm>
                    <a:prstGeom prst="rect">
                      <a:avLst/>
                    </a:prstGeom>
                    <a:noFill/>
                    <a:ln w="9525">
                      <a:noFill/>
                      <a:miter lim="800000"/>
                      <a:headEnd/>
                      <a:tailEnd/>
                    </a:ln>
                  </pic:spPr>
                </pic:pic>
              </a:graphicData>
            </a:graphic>
          </wp:anchor>
        </w:drawing>
      </w:r>
      <w:r>
        <w:br w:type="page"/>
      </w:r>
    </w:p>
    <w:p>
      <w:pPr>
        <w:pStyle w:val="Corpsdetexte"/>
        <w:rPr/>
      </w:pPr>
      <w:r>
        <w:rPr/>
        <w:t>PCB du step-up :</w:t>
      </w:r>
    </w:p>
    <w:p>
      <w:pPr>
        <w:pStyle w:val="Corpsdetexte"/>
        <w:spacing w:lineRule="auto" w:line="288" w:before="0" w:after="140"/>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109720" cy="28841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109720" cy="288417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95"/>
        </w:tabs>
        <w:ind w:left="795" w:hanging="360"/>
      </w:pPr>
      <w:rPr>
        <w:rFonts w:ascii="Symbol" w:hAnsi="Symbol" w:cs="Symbol" w:hint="default"/>
        <w:sz w:val="24"/>
        <w:rFonts w:cs="OpenSymbol"/>
      </w:rPr>
    </w:lvl>
    <w:lvl w:ilvl="1">
      <w:start w:val="1"/>
      <w:numFmt w:val="bullet"/>
      <w:lvlText w:val="◦"/>
      <w:lvlJc w:val="left"/>
      <w:pPr>
        <w:tabs>
          <w:tab w:val="num" w:pos="1155"/>
        </w:tabs>
        <w:ind w:left="1155" w:hanging="360"/>
      </w:pPr>
      <w:rPr>
        <w:rFonts w:ascii="OpenSymbol" w:hAnsi="OpenSymbol" w:cs="OpenSymbol" w:hint="default"/>
        <w:sz w:val="24"/>
        <w:rFonts w:cs="OpenSymbol"/>
      </w:rPr>
    </w:lvl>
    <w:lvl w:ilvl="2">
      <w:start w:val="1"/>
      <w:numFmt w:val="bullet"/>
      <w:lvlText w:val="▪"/>
      <w:lvlJc w:val="left"/>
      <w:pPr>
        <w:tabs>
          <w:tab w:val="num" w:pos="1515"/>
        </w:tabs>
        <w:ind w:left="1515" w:hanging="360"/>
      </w:pPr>
      <w:rPr>
        <w:rFonts w:ascii="OpenSymbol" w:hAnsi="OpenSymbol" w:cs="OpenSymbol" w:hint="default"/>
        <w:sz w:val="24"/>
        <w:rFonts w:cs="OpenSymbol"/>
      </w:rPr>
    </w:lvl>
    <w:lvl w:ilvl="3">
      <w:start w:val="1"/>
      <w:numFmt w:val="bullet"/>
      <w:lvlText w:val=""/>
      <w:lvlJc w:val="left"/>
      <w:pPr>
        <w:tabs>
          <w:tab w:val="num" w:pos="1875"/>
        </w:tabs>
        <w:ind w:left="1875" w:hanging="360"/>
      </w:pPr>
      <w:rPr>
        <w:rFonts w:ascii="Symbol" w:hAnsi="Symbol" w:cs="Symbol" w:hint="default"/>
        <w:sz w:val="24"/>
        <w:rFonts w:cs="OpenSymbol"/>
      </w:rPr>
    </w:lvl>
    <w:lvl w:ilvl="4">
      <w:start w:val="1"/>
      <w:numFmt w:val="bullet"/>
      <w:lvlText w:val="◦"/>
      <w:lvlJc w:val="left"/>
      <w:pPr>
        <w:tabs>
          <w:tab w:val="num" w:pos="2235"/>
        </w:tabs>
        <w:ind w:left="2235" w:hanging="360"/>
      </w:pPr>
      <w:rPr>
        <w:rFonts w:ascii="OpenSymbol" w:hAnsi="OpenSymbol" w:cs="OpenSymbol" w:hint="default"/>
        <w:sz w:val="24"/>
        <w:rFonts w:cs="OpenSymbol"/>
      </w:rPr>
    </w:lvl>
    <w:lvl w:ilvl="5">
      <w:start w:val="1"/>
      <w:numFmt w:val="bullet"/>
      <w:lvlText w:val="▪"/>
      <w:lvlJc w:val="left"/>
      <w:pPr>
        <w:tabs>
          <w:tab w:val="num" w:pos="2595"/>
        </w:tabs>
        <w:ind w:left="2595" w:hanging="360"/>
      </w:pPr>
      <w:rPr>
        <w:rFonts w:ascii="OpenSymbol" w:hAnsi="OpenSymbol" w:cs="OpenSymbol" w:hint="default"/>
        <w:sz w:val="24"/>
        <w:rFonts w:cs="OpenSymbol"/>
      </w:rPr>
    </w:lvl>
    <w:lvl w:ilvl="6">
      <w:start w:val="1"/>
      <w:numFmt w:val="bullet"/>
      <w:lvlText w:val=""/>
      <w:lvlJc w:val="left"/>
      <w:pPr>
        <w:tabs>
          <w:tab w:val="num" w:pos="2955"/>
        </w:tabs>
        <w:ind w:left="2955" w:hanging="360"/>
      </w:pPr>
      <w:rPr>
        <w:rFonts w:ascii="Symbol" w:hAnsi="Symbol" w:cs="Symbol" w:hint="default"/>
        <w:sz w:val="24"/>
        <w:rFonts w:cs="OpenSymbol"/>
      </w:rPr>
    </w:lvl>
    <w:lvl w:ilvl="7">
      <w:start w:val="1"/>
      <w:numFmt w:val="bullet"/>
      <w:lvlText w:val="◦"/>
      <w:lvlJc w:val="left"/>
      <w:pPr>
        <w:tabs>
          <w:tab w:val="num" w:pos="3315"/>
        </w:tabs>
        <w:ind w:left="3315" w:hanging="360"/>
      </w:pPr>
      <w:rPr>
        <w:rFonts w:ascii="OpenSymbol" w:hAnsi="OpenSymbol" w:cs="OpenSymbol" w:hint="default"/>
        <w:sz w:val="24"/>
        <w:rFonts w:cs="OpenSymbol"/>
      </w:rPr>
    </w:lvl>
    <w:lvl w:ilvl="8">
      <w:start w:val="1"/>
      <w:numFmt w:val="bullet"/>
      <w:lvlText w:val="▪"/>
      <w:lvlJc w:val="left"/>
      <w:pPr>
        <w:tabs>
          <w:tab w:val="num" w:pos="3675"/>
        </w:tabs>
        <w:ind w:left="3675" w:hanging="360"/>
      </w:pPr>
      <w:rPr>
        <w:rFonts w:ascii="OpenSymbol" w:hAnsi="OpenSymbol" w:cs="OpenSymbol" w:hint="default"/>
        <w:sz w:val="24"/>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fr-CH"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SimSun" w:cs="Mangal"/>
      <w:color w:val="00000A"/>
      <w:sz w:val="24"/>
      <w:szCs w:val="24"/>
      <w:lang w:val="fr-CH" w:eastAsia="zh-CN" w:bidi="hi-IN"/>
    </w:rPr>
  </w:style>
  <w:style w:type="paragraph" w:styleId="Titre1">
    <w:name w:val="Titre 1"/>
    <w:basedOn w:val="Titreprincipal"/>
    <w:pPr>
      <w:outlineLvl w:val="0"/>
    </w:pPr>
    <w:rPr>
      <w:b/>
      <w:bCs/>
      <w:sz w:val="36"/>
      <w:szCs w:val="36"/>
    </w:rPr>
  </w:style>
  <w:style w:type="paragraph" w:styleId="Titre2">
    <w:name w:val="Titre 2"/>
    <w:basedOn w:val="Titreprincipal"/>
    <w:pPr>
      <w:spacing w:before="200" w:after="120"/>
      <w:outlineLvl w:val="1"/>
    </w:pPr>
    <w:rPr>
      <w:b/>
      <w:bCs/>
      <w:sz w:val="32"/>
      <w:szCs w:val="32"/>
    </w:rPr>
  </w:style>
  <w:style w:type="paragraph" w:styleId="Titre3">
    <w:name w:val="Titre 3"/>
    <w:basedOn w:val="Titreprincipal"/>
    <w:pPr>
      <w:spacing w:before="140" w:after="120"/>
      <w:outlineLvl w:val="2"/>
    </w:pPr>
    <w:rPr>
      <w:b/>
      <w:bCs/>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stLabel1" w:customStyle="1">
    <w:name w:val="ListLabel 1"/>
    <w:qFormat/>
    <w:rPr>
      <w:rFonts w:cs="OpenSymbol"/>
      <w:sz w:val="24"/>
    </w:rPr>
  </w:style>
  <w:style w:type="character" w:styleId="LienInternet" w:customStyle="1">
    <w:name w:val="Lien Internet"/>
    <w:rPr>
      <w:color w:val="000080"/>
      <w:u w:val="single"/>
    </w:rPr>
  </w:style>
  <w:style w:type="character" w:styleId="Sautdindex" w:customStyle="1">
    <w:name w:val="Saut d'index"/>
    <w:qFormat/>
    <w:rPr/>
  </w:style>
  <w:style w:type="character" w:styleId="ListLabel2">
    <w:name w:val="ListLabel 2"/>
    <w:qFormat/>
    <w:rPr>
      <w:rFonts w:cs="OpenSymbol"/>
      <w:sz w:val="24"/>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customStyle="1">
    <w:name w:val="Titre principal"/>
    <w:basedOn w:val="Normal"/>
    <w:pPr>
      <w:jc w:val="center"/>
    </w:pPr>
    <w:rPr>
      <w:b/>
      <w:bCs/>
      <w:sz w:val="56"/>
      <w:szCs w:val="56"/>
    </w:rPr>
  </w:style>
  <w:style w:type="paragraph" w:styleId="Caption">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Soustitre">
    <w:name w:val="Sous-titre"/>
    <w:basedOn w:val="Titreprincipal"/>
    <w:pPr>
      <w:spacing w:before="60" w:after="0"/>
      <w:jc w:val="center"/>
    </w:pPr>
    <w:rPr>
      <w:sz w:val="36"/>
      <w:szCs w:val="36"/>
    </w:rPr>
  </w:style>
  <w:style w:type="paragraph" w:styleId="Contenudetableau" w:customStyle="1">
    <w:name w:val="Contenu de tableau"/>
    <w:basedOn w:val="Normal"/>
    <w:qFormat/>
    <w:pPr>
      <w:suppressLineNumbers/>
    </w:pPr>
    <w:rPr/>
  </w:style>
  <w:style w:type="paragraph" w:styleId="Titredetabledesmatires" w:customStyle="1">
    <w:name w:val="Titre de table des matières"/>
    <w:basedOn w:val="Titreprincipal"/>
    <w:pPr/>
    <w:rPr/>
  </w:style>
  <w:style w:type="paragraph" w:styleId="Tabledesmatiresniveau2" w:customStyle="1">
    <w:name w:val="Table des matières niveau 2"/>
    <w:basedOn w:val="Index"/>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44b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LibreOffice/4.4.7.2$Windows_x86 LibreOffice_project/f3153a8b245191196a4b6b9abd1d0da16eead600</Application>
  <Paragraphs>102</Paragraphs>
  <Company>EPTs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2017-09-06T16:07:00Z</dcterms:created>
  <dc:language>fr-CH</dc:language>
  <dcterms:modified xsi:type="dcterms:W3CDTF">2017-11-23T11:38:34Z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EPTs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