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F0A6" w14:textId="77777777" w:rsidR="005014A3" w:rsidRDefault="005014A3" w:rsidP="7FB8EF6E">
      <w:pPr>
        <w:rPr>
          <w:rFonts w:ascii="Arial" w:eastAsia="Arial" w:hAnsi="Arial" w:cs="Arial"/>
          <w:b/>
          <w:bCs/>
          <w:sz w:val="32"/>
          <w:szCs w:val="32"/>
        </w:rPr>
      </w:pPr>
    </w:p>
    <w:p w14:paraId="52550C9E" w14:textId="6F39839C" w:rsidR="00BD4C53" w:rsidRPr="00C64F35" w:rsidRDefault="7FB8EF6E" w:rsidP="7FB8EF6E">
      <w:pPr>
        <w:rPr>
          <w:rFonts w:ascii="Arial" w:eastAsia="Arial" w:hAnsi="Arial" w:cs="Arial"/>
          <w:b/>
          <w:bCs/>
          <w:sz w:val="32"/>
          <w:szCs w:val="32"/>
        </w:rPr>
      </w:pPr>
      <w:r w:rsidRPr="7FB8EF6E">
        <w:rPr>
          <w:rFonts w:ascii="Arial" w:eastAsia="Arial" w:hAnsi="Arial" w:cs="Arial"/>
          <w:b/>
          <w:bCs/>
          <w:sz w:val="32"/>
          <w:szCs w:val="32"/>
        </w:rPr>
        <w:t>University of Kent</w:t>
      </w:r>
    </w:p>
    <w:p w14:paraId="23D1E663" w14:textId="51F9F499" w:rsidR="00BD4C53" w:rsidRPr="00C64F35" w:rsidRDefault="7FB8EF6E" w:rsidP="7FB8EF6E">
      <w:pPr>
        <w:rPr>
          <w:rFonts w:ascii="Arial" w:eastAsia="Arial" w:hAnsi="Arial" w:cs="Arial"/>
          <w:b/>
          <w:bCs/>
          <w:sz w:val="32"/>
          <w:szCs w:val="32"/>
        </w:rPr>
      </w:pPr>
      <w:r w:rsidRPr="7FB8EF6E">
        <w:rPr>
          <w:rFonts w:ascii="Arial" w:eastAsia="Arial" w:hAnsi="Arial" w:cs="Arial"/>
          <w:b/>
          <w:bCs/>
          <w:sz w:val="32"/>
          <w:szCs w:val="32"/>
        </w:rPr>
        <w:t>May/June 202</w:t>
      </w:r>
      <w:r w:rsidR="003E5F4A">
        <w:rPr>
          <w:rFonts w:ascii="Arial" w:eastAsia="Arial" w:hAnsi="Arial" w:cs="Arial"/>
          <w:b/>
          <w:bCs/>
          <w:sz w:val="32"/>
          <w:szCs w:val="32"/>
        </w:rPr>
        <w:t>1</w:t>
      </w:r>
    </w:p>
    <w:p w14:paraId="62CCE43F" w14:textId="1FE09009" w:rsidR="00B76137" w:rsidRPr="00855627" w:rsidRDefault="7FB8EF6E" w:rsidP="00855627">
      <w:pPr>
        <w:pStyle w:val="Heading1"/>
        <w:rPr>
          <w:rFonts w:ascii="Arial" w:eastAsia="Arial" w:hAnsi="Arial" w:cs="Arial"/>
          <w:b/>
          <w:bCs/>
          <w:color w:val="auto"/>
        </w:rPr>
      </w:pPr>
      <w:r w:rsidRPr="7FB8EF6E">
        <w:rPr>
          <w:rFonts w:ascii="Arial" w:eastAsia="Arial" w:hAnsi="Arial" w:cs="Arial"/>
          <w:b/>
          <w:bCs/>
          <w:color w:val="auto"/>
        </w:rPr>
        <w:t xml:space="preserve">Examination Answer </w:t>
      </w:r>
      <w:r w:rsidR="00F4188E">
        <w:rPr>
          <w:rFonts w:ascii="Arial" w:eastAsia="Arial" w:hAnsi="Arial" w:cs="Arial"/>
          <w:b/>
          <w:bCs/>
          <w:color w:val="auto"/>
        </w:rPr>
        <w:t>Booklet</w:t>
      </w:r>
      <w:r w:rsidR="00855627">
        <w:rPr>
          <w:rFonts w:ascii="Arial" w:eastAsia="Arial" w:hAnsi="Arial" w:cs="Arial"/>
          <w:b/>
          <w:bCs/>
          <w:color w:val="auto"/>
        </w:rPr>
        <w:br/>
      </w:r>
    </w:p>
    <w:p w14:paraId="39E2B885" w14:textId="412CBD74" w:rsidR="00B76137" w:rsidRDefault="5E40F46F" w:rsidP="720261C6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Before starting this examination, you </w:t>
      </w:r>
      <w:r w:rsidRPr="5E40F46F">
        <w:rPr>
          <w:rFonts w:ascii="Arial" w:eastAsia="Arial" w:hAnsi="Arial" w:cs="Arial"/>
          <w:b/>
          <w:bCs/>
          <w:color w:val="C00000"/>
          <w:sz w:val="24"/>
          <w:szCs w:val="24"/>
        </w:rPr>
        <w:t>MUST enter your Examination Number</w:t>
      </w:r>
      <w:r w:rsidRPr="5E40F46F">
        <w:rPr>
          <w:rFonts w:ascii="Arial" w:eastAsia="Arial" w:hAnsi="Arial" w:cs="Arial"/>
          <w:color w:val="C00000"/>
          <w:sz w:val="24"/>
          <w:szCs w:val="24"/>
        </w:rPr>
        <w:t xml:space="preserve">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above </w:t>
      </w:r>
      <w:r w:rsidRPr="00AD34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(double click)</w:t>
      </w:r>
      <w:r w:rsidRPr="00E04DFC">
        <w:rPr>
          <w:rFonts w:ascii="Arial" w:eastAsia="Arial" w:hAnsi="Arial" w:cs="Arial"/>
          <w:color w:val="000000" w:themeColor="text1"/>
          <w:sz w:val="24"/>
          <w:szCs w:val="24"/>
        </w:rPr>
        <w:t>;</w:t>
      </w:r>
      <w:r w:rsidRPr="5E40F46F">
        <w:rPr>
          <w:rFonts w:ascii="Arial" w:eastAsia="Arial" w:hAnsi="Arial" w:cs="Arial"/>
          <w:color w:val="C00000"/>
          <w:sz w:val="24"/>
          <w:szCs w:val="24"/>
        </w:rPr>
        <w:t xml:space="preserve">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failure to provide this means your mark cannot be recorded and </w:t>
      </w:r>
      <w:r w:rsidRPr="5E40F46F">
        <w:rPr>
          <w:rFonts w:ascii="Arial" w:eastAsia="Arial" w:hAnsi="Arial" w:cs="Arial"/>
          <w:b/>
          <w:bCs/>
          <w:color w:val="C00000"/>
          <w:sz w:val="24"/>
          <w:szCs w:val="24"/>
        </w:rPr>
        <w:t xml:space="preserve">you may be awarded a 0 (zero)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>for this examination.</w:t>
      </w:r>
    </w:p>
    <w:p w14:paraId="6C6CE74D" w14:textId="1DCA0D80" w:rsidR="00836763" w:rsidRPr="00EB7443" w:rsidRDefault="00836763" w:rsidP="720261C6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534DFE">
        <w:rPr>
          <w:rFonts w:ascii="Arial" w:eastAsia="Arial" w:hAnsi="Arial" w:cs="Arial"/>
          <w:sz w:val="24"/>
          <w:szCs w:val="24"/>
        </w:rPr>
        <w:t xml:space="preserve">Re-save the answer booklet to include your exam number in the file name, using the following format: </w:t>
      </w:r>
      <w:r w:rsidR="00EB7443">
        <w:rPr>
          <w:rFonts w:ascii="Arial" w:eastAsia="Arial" w:hAnsi="Arial" w:cs="Arial"/>
          <w:sz w:val="24"/>
          <w:szCs w:val="24"/>
        </w:rPr>
        <w:t>[</w:t>
      </w:r>
      <w:r w:rsidRPr="00534DFE">
        <w:rPr>
          <w:rFonts w:ascii="Arial" w:eastAsia="Arial" w:hAnsi="Arial" w:cs="Arial"/>
          <w:b/>
          <w:bCs/>
          <w:sz w:val="24"/>
          <w:szCs w:val="24"/>
        </w:rPr>
        <w:t>your exam number</w:t>
      </w:r>
      <w:r w:rsidR="00EB7443">
        <w:rPr>
          <w:rFonts w:ascii="Arial" w:eastAsia="Arial" w:hAnsi="Arial" w:cs="Arial"/>
          <w:b/>
          <w:bCs/>
          <w:sz w:val="24"/>
          <w:szCs w:val="24"/>
        </w:rPr>
        <w:t>]</w:t>
      </w:r>
      <w:r w:rsidRPr="00534DFE">
        <w:rPr>
          <w:rFonts w:ascii="Arial" w:eastAsia="Arial" w:hAnsi="Arial" w:cs="Arial"/>
          <w:sz w:val="24"/>
          <w:szCs w:val="24"/>
        </w:rPr>
        <w:t xml:space="preserve"> </w:t>
      </w:r>
      <w:r w:rsidR="00EB7443">
        <w:rPr>
          <w:rFonts w:ascii="Arial" w:eastAsia="Arial" w:hAnsi="Arial" w:cs="Arial"/>
          <w:sz w:val="24"/>
          <w:szCs w:val="24"/>
        </w:rPr>
        <w:t>[</w:t>
      </w:r>
      <w:r w:rsidRPr="00534DFE">
        <w:rPr>
          <w:rFonts w:ascii="Arial" w:eastAsia="Arial" w:hAnsi="Arial" w:cs="Arial"/>
          <w:b/>
          <w:bCs/>
          <w:sz w:val="24"/>
          <w:szCs w:val="24"/>
        </w:rPr>
        <w:t>module code</w:t>
      </w:r>
      <w:r w:rsidR="00EB7443">
        <w:rPr>
          <w:rFonts w:ascii="Arial" w:eastAsia="Arial" w:hAnsi="Arial" w:cs="Arial"/>
          <w:b/>
          <w:bCs/>
          <w:sz w:val="24"/>
          <w:szCs w:val="24"/>
        </w:rPr>
        <w:t>]</w:t>
      </w:r>
      <w:r w:rsidRPr="00534DFE">
        <w:rPr>
          <w:rFonts w:ascii="Arial" w:eastAsia="Arial" w:hAnsi="Arial" w:cs="Arial"/>
          <w:sz w:val="24"/>
          <w:szCs w:val="24"/>
        </w:rPr>
        <w:t> </w:t>
      </w:r>
      <w:proofErr w:type="spellStart"/>
      <w:r w:rsidRPr="00534DFE">
        <w:rPr>
          <w:rFonts w:ascii="Arial" w:eastAsia="Arial" w:hAnsi="Arial" w:cs="Arial"/>
          <w:b/>
          <w:bCs/>
          <w:sz w:val="24"/>
          <w:szCs w:val="24"/>
        </w:rPr>
        <w:t>AnswerBooklet</w:t>
      </w:r>
      <w:proofErr w:type="spellEnd"/>
      <w:r w:rsidR="00EB7443">
        <w:rPr>
          <w:rFonts w:ascii="Arial" w:eastAsia="Arial" w:hAnsi="Arial" w:cs="Arial"/>
          <w:sz w:val="24"/>
          <w:szCs w:val="24"/>
        </w:rPr>
        <w:t xml:space="preserve"> </w:t>
      </w:r>
      <w:r w:rsidR="00EB7443" w:rsidRPr="000A477C">
        <w:rPr>
          <w:rFonts w:ascii="Arial" w:eastAsia="Arial" w:hAnsi="Arial" w:cs="Arial"/>
          <w:sz w:val="24"/>
          <w:szCs w:val="24"/>
        </w:rPr>
        <w:t>(</w:t>
      </w:r>
      <w:proofErr w:type="gramStart"/>
      <w:r w:rsidR="00EB7443" w:rsidRPr="000A477C">
        <w:rPr>
          <w:rFonts w:ascii="Arial" w:eastAsia="Arial" w:hAnsi="Arial" w:cs="Arial"/>
          <w:sz w:val="24"/>
          <w:szCs w:val="24"/>
        </w:rPr>
        <w:t>e.g.</w:t>
      </w:r>
      <w:proofErr w:type="gramEnd"/>
      <w:r w:rsidR="00EB7443" w:rsidRPr="000A477C">
        <w:rPr>
          <w:rFonts w:ascii="Arial" w:eastAsia="Arial" w:hAnsi="Arial" w:cs="Arial"/>
          <w:sz w:val="24"/>
          <w:szCs w:val="24"/>
        </w:rPr>
        <w:t xml:space="preserve"> </w:t>
      </w:r>
      <w:r w:rsidR="00EB7443" w:rsidRPr="00130E62">
        <w:rPr>
          <w:rFonts w:ascii="Arial" w:eastAsia="Arial" w:hAnsi="Arial" w:cs="Arial"/>
          <w:i/>
          <w:iCs/>
          <w:sz w:val="24"/>
          <w:szCs w:val="24"/>
        </w:rPr>
        <w:t>12345</w:t>
      </w:r>
      <w:r w:rsidR="000A477C" w:rsidRPr="00130E62">
        <w:rPr>
          <w:rFonts w:ascii="Arial" w:eastAsia="Arial" w:hAnsi="Arial" w:cs="Arial"/>
          <w:i/>
          <w:iCs/>
          <w:sz w:val="24"/>
          <w:szCs w:val="24"/>
        </w:rPr>
        <w:t xml:space="preserve">6 XX123 </w:t>
      </w:r>
      <w:proofErr w:type="spellStart"/>
      <w:r w:rsidR="000A477C" w:rsidRPr="00130E62">
        <w:rPr>
          <w:rFonts w:ascii="Arial" w:eastAsia="Arial" w:hAnsi="Arial" w:cs="Arial"/>
          <w:i/>
          <w:iCs/>
          <w:sz w:val="24"/>
          <w:szCs w:val="24"/>
        </w:rPr>
        <w:t>AnswerBooklet</w:t>
      </w:r>
      <w:proofErr w:type="spellEnd"/>
      <w:r w:rsidR="000A477C" w:rsidRPr="000A477C">
        <w:rPr>
          <w:rFonts w:ascii="Arial" w:eastAsia="Arial" w:hAnsi="Arial" w:cs="Arial"/>
          <w:sz w:val="24"/>
          <w:szCs w:val="24"/>
        </w:rPr>
        <w:t>)</w:t>
      </w:r>
      <w:r w:rsidR="000A477C">
        <w:rPr>
          <w:rFonts w:ascii="Arial" w:eastAsia="Arial" w:hAnsi="Arial" w:cs="Arial"/>
          <w:sz w:val="24"/>
          <w:szCs w:val="24"/>
        </w:rPr>
        <w:t>.</w:t>
      </w:r>
    </w:p>
    <w:p w14:paraId="07A42AC2" w14:textId="27A40744" w:rsidR="00F95B8C" w:rsidRDefault="007633E2" w:rsidP="00423234">
      <w:pPr>
        <w:rPr>
          <w:rFonts w:ascii="Arial" w:eastAsia="Arial" w:hAnsi="Arial" w:cs="Arial"/>
          <w:sz w:val="24"/>
          <w:szCs w:val="24"/>
        </w:rPr>
      </w:pPr>
      <w:r w:rsidRPr="00D3051E">
        <w:rPr>
          <w:rFonts w:ascii="Arial" w:eastAsia="Arial" w:hAnsi="Arial" w:cs="Arial"/>
          <w:b/>
          <w:bCs/>
          <w:sz w:val="24"/>
          <w:szCs w:val="24"/>
        </w:rPr>
        <w:t>Answer one question per page.</w:t>
      </w:r>
      <w:r>
        <w:rPr>
          <w:rFonts w:ascii="Arial" w:eastAsia="Arial" w:hAnsi="Arial" w:cs="Arial"/>
          <w:sz w:val="24"/>
          <w:szCs w:val="24"/>
        </w:rPr>
        <w:t xml:space="preserve">  You may add additional pages to this document if necessary.</w:t>
      </w:r>
    </w:p>
    <w:p w14:paraId="5B70083F" w14:textId="779BD380" w:rsidR="00423234" w:rsidRDefault="00423234" w:rsidP="00423234">
      <w:pPr>
        <w:rPr>
          <w:rFonts w:ascii="Arial" w:eastAsia="Arial" w:hAnsi="Arial" w:cs="Arial"/>
          <w:sz w:val="24"/>
          <w:szCs w:val="24"/>
        </w:rPr>
      </w:pPr>
    </w:p>
    <w:p w14:paraId="300DBFAD" w14:textId="77777777" w:rsidR="00367A2A" w:rsidRDefault="00367A2A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63FD1E16" w14:textId="77777777" w:rsidTr="00423234">
        <w:tc>
          <w:tcPr>
            <w:tcW w:w="3397" w:type="dxa"/>
          </w:tcPr>
          <w:p w14:paraId="37F0B031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79814D" w14:textId="0862234B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1CDA8E31" w14:textId="7D67F6F1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78DBFA0" w14:textId="04A0C10D" w:rsidR="00423234" w:rsidRDefault="003007EA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</w:tbl>
    <w:p w14:paraId="1001B63F" w14:textId="3B44D07F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59FF7B61" w14:textId="77777777" w:rsidR="00EF076B" w:rsidRDefault="00EF076B" w:rsidP="7FB8EF6E">
      <w:pPr>
        <w:rPr>
          <w:rFonts w:ascii="Arial" w:eastAsia="Arial" w:hAnsi="Arial" w:cs="Arial"/>
          <w:sz w:val="24"/>
          <w:szCs w:val="24"/>
        </w:rPr>
      </w:pPr>
    </w:p>
    <w:p w14:paraId="1C49AAC2" w14:textId="01B4800A" w:rsidR="00842C4D" w:rsidRPr="00842C4D" w:rsidRDefault="00842C4D" w:rsidP="00842C4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</w:t>
      </w:r>
    </w:p>
    <w:p w14:paraId="1138822B" w14:textId="7BB3D11D" w:rsidR="00373DA8" w:rsidRDefault="008D221B" w:rsidP="00777DA4">
      <w:pPr>
        <w:pStyle w:val="ListParagraph"/>
        <w:numPr>
          <w:ilvl w:val="0"/>
          <w:numId w:val="11"/>
        </w:num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Changing the reference of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  <w:vertAlign w:val="subscript"/>
        </w:rPr>
        <w:t>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(t+1) to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  <w:vertAlign w:val="subscript"/>
        </w:rPr>
        <w:t>m</w:t>
      </w:r>
      <w:proofErr w:type="spellEnd"/>
      <w:r>
        <w:rPr>
          <w:rFonts w:ascii="Arial" w:eastAsia="Arial" w:hAnsi="Arial" w:cs="Arial"/>
          <w:sz w:val="24"/>
          <w:szCs w:val="24"/>
        </w:rPr>
        <w:t>(t</w:t>
      </w:r>
      <w:r>
        <w:rPr>
          <w:rFonts w:ascii="Arial" w:eastAsia="Arial" w:hAnsi="Arial" w:cs="Arial"/>
          <w:sz w:val="24"/>
          <w:szCs w:val="24"/>
        </w:rPr>
        <w:t>) would cause the previous membrane potential to update, instead of creating a new membrane potential.</w:t>
      </w:r>
    </w:p>
    <w:p w14:paraId="4C0722C4" w14:textId="77777777" w:rsidR="005D0F39" w:rsidRPr="005D0F39" w:rsidRDefault="005D0F39" w:rsidP="005D0F39">
      <w:pPr>
        <w:pStyle w:val="ListParagraph"/>
        <w:ind w:left="1440"/>
        <w:rPr>
          <w:rFonts w:ascii="Arial" w:eastAsia="Arial" w:hAnsi="Arial" w:cs="Arial"/>
          <w:sz w:val="24"/>
          <w:szCs w:val="24"/>
        </w:rPr>
      </w:pPr>
    </w:p>
    <w:p w14:paraId="5A6C3977" w14:textId="29216C83" w:rsidR="00373DA8" w:rsidRPr="00373DA8" w:rsidRDefault="007D3A49" w:rsidP="00373DA8">
      <w:pPr>
        <w:pStyle w:val="ListParagraph"/>
        <w:numPr>
          <w:ilvl w:val="0"/>
          <w:numId w:val="11"/>
        </w:num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Increasing the number of ions in </w:t>
      </w:r>
      <w:proofErr w:type="spellStart"/>
      <w:r>
        <w:rPr>
          <w:rFonts w:ascii="Arial" w:eastAsia="Arial" w:hAnsi="Arial" w:cs="Arial"/>
          <w:sz w:val="24"/>
          <w:szCs w:val="24"/>
        </w:rPr>
        <w:t>g_bar_i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by double would make it harder to excite the neurons, as it causes a stronger inhibition of the membrane.</w:t>
      </w:r>
    </w:p>
    <w:p w14:paraId="19CCA1E9" w14:textId="77777777" w:rsidR="00373DA8" w:rsidRPr="00373DA8" w:rsidRDefault="00373DA8" w:rsidP="00373DA8">
      <w:pPr>
        <w:pStyle w:val="ListParagraph"/>
        <w:ind w:left="1440"/>
        <w:rPr>
          <w:rFonts w:ascii="Arial" w:eastAsia="Arial" w:hAnsi="Arial" w:cs="Arial"/>
          <w:sz w:val="24"/>
          <w:szCs w:val="24"/>
        </w:rPr>
      </w:pPr>
    </w:p>
    <w:p w14:paraId="78415330" w14:textId="365CE55B" w:rsidR="005D0F39" w:rsidRPr="005D0F39" w:rsidRDefault="007D3A49" w:rsidP="005D0F39">
      <w:pPr>
        <w:pStyle w:val="ListParagraph"/>
        <w:numPr>
          <w:ilvl w:val="0"/>
          <w:numId w:val="11"/>
        </w:num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Decreasing the number of ions in </w:t>
      </w:r>
      <w:proofErr w:type="spellStart"/>
      <w:r>
        <w:rPr>
          <w:rFonts w:ascii="Arial" w:eastAsia="Arial" w:hAnsi="Arial" w:cs="Arial"/>
          <w:sz w:val="24"/>
          <w:szCs w:val="24"/>
        </w:rPr>
        <w:t>g_bar_l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by half would </w:t>
      </w:r>
      <w:r w:rsidR="00BA6F8D">
        <w:rPr>
          <w:rFonts w:ascii="Arial" w:eastAsia="Arial" w:hAnsi="Arial" w:cs="Arial"/>
          <w:sz w:val="24"/>
          <w:szCs w:val="24"/>
        </w:rPr>
        <w:t xml:space="preserve">make it pass less ions, as it </w:t>
      </w:r>
      <w:r>
        <w:rPr>
          <w:rFonts w:ascii="Arial" w:eastAsia="Arial" w:hAnsi="Arial" w:cs="Arial"/>
          <w:sz w:val="24"/>
          <w:szCs w:val="24"/>
        </w:rPr>
        <w:t>cause</w:t>
      </w:r>
      <w:r w:rsidR="00BA6F8D"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 a slower decay potential for excited neurons</w:t>
      </w:r>
      <w:r w:rsidR="00BA6F8D">
        <w:rPr>
          <w:rFonts w:ascii="Arial" w:eastAsia="Arial" w:hAnsi="Arial" w:cs="Arial"/>
          <w:sz w:val="24"/>
          <w:szCs w:val="24"/>
        </w:rPr>
        <w:t>.</w:t>
      </w:r>
    </w:p>
    <w:p w14:paraId="1042FC10" w14:textId="77777777" w:rsidR="005D0F39" w:rsidRPr="005D0F39" w:rsidRDefault="005D0F39" w:rsidP="005D0F39">
      <w:pPr>
        <w:pStyle w:val="ListParagraph"/>
        <w:ind w:left="1440"/>
        <w:rPr>
          <w:rFonts w:ascii="Arial" w:eastAsia="Arial" w:hAnsi="Arial" w:cs="Arial"/>
          <w:sz w:val="24"/>
          <w:szCs w:val="24"/>
        </w:rPr>
      </w:pPr>
    </w:p>
    <w:p w14:paraId="104529E1" w14:textId="2DC568F5" w:rsidR="00373DA8" w:rsidRDefault="00C85E73" w:rsidP="003007EA">
      <w:pPr>
        <w:pStyle w:val="ListParagraph"/>
        <w:numPr>
          <w:ilvl w:val="0"/>
          <w:numId w:val="11"/>
        </w:num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Removing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  <w:vertAlign w:val="subscript"/>
        </w:rPr>
        <w:t>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(t) would move it from 0 to -70mV, as it makes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  <w:vertAlign w:val="subscript"/>
        </w:rPr>
        <w:t>m</w:t>
      </w:r>
      <w:proofErr w:type="spellEnd"/>
      <w:r>
        <w:rPr>
          <w:rFonts w:ascii="Arial" w:eastAsia="Arial" w:hAnsi="Arial" w:cs="Arial"/>
          <w:sz w:val="24"/>
          <w:szCs w:val="24"/>
        </w:rPr>
        <w:t>(t+1) to only use the rest of the equation.</w:t>
      </w:r>
    </w:p>
    <w:p w14:paraId="5437DEE2" w14:textId="77777777" w:rsidR="00AA38BF" w:rsidRDefault="00AA38BF" w:rsidP="00AA38BF">
      <w:pPr>
        <w:pStyle w:val="ListParagraph"/>
        <w:ind w:left="1440"/>
        <w:rPr>
          <w:rFonts w:ascii="Arial" w:eastAsia="Arial" w:hAnsi="Arial" w:cs="Arial"/>
          <w:sz w:val="24"/>
          <w:szCs w:val="24"/>
        </w:rPr>
      </w:pPr>
    </w:p>
    <w:p w14:paraId="6170F95F" w14:textId="5909755A" w:rsidR="00143904" w:rsidRDefault="00110321" w:rsidP="00143904">
      <w:pPr>
        <w:pStyle w:val="ListParagraph"/>
        <w:numPr>
          <w:ilvl w:val="0"/>
          <w:numId w:val="11"/>
        </w:numPr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Doubling the value of </w:t>
      </w:r>
      <w:proofErr w:type="spellStart"/>
      <w:r>
        <w:rPr>
          <w:rFonts w:ascii="Arial" w:eastAsia="Arial" w:hAnsi="Arial" w:cs="Arial"/>
          <w:sz w:val="24"/>
          <w:szCs w:val="24"/>
        </w:rPr>
        <w:t>dt</w:t>
      </w:r>
      <w:r>
        <w:rPr>
          <w:rFonts w:ascii="Arial" w:eastAsia="Arial" w:hAnsi="Arial" w:cs="Arial"/>
          <w:sz w:val="24"/>
          <w:szCs w:val="24"/>
          <w:vertAlign w:val="subscript"/>
        </w:rPr>
        <w:t>vm</w:t>
      </w:r>
      <w:proofErr w:type="spellEnd"/>
      <w:r>
        <w:rPr>
          <w:rFonts w:ascii="Arial" w:eastAsia="Arial" w:hAnsi="Arial" w:cs="Arial"/>
          <w:sz w:val="24"/>
          <w:szCs w:val="24"/>
          <w:vertAlign w:val="subscript"/>
        </w:rPr>
        <w:softHyphen/>
      </w:r>
      <w: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would increase the change rate of </w:t>
      </w:r>
      <w:proofErr w:type="spellStart"/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  <w:vertAlign w:val="subscript"/>
        </w:rPr>
        <w:t>m</w:t>
      </w:r>
      <w:proofErr w:type="spellEnd"/>
      <w:r>
        <w:rPr>
          <w:rFonts w:ascii="Arial" w:eastAsia="Arial" w:hAnsi="Arial" w:cs="Arial"/>
          <w:sz w:val="24"/>
          <w:szCs w:val="24"/>
          <w:vertAlign w:val="subscript"/>
        </w:rPr>
        <w:softHyphen/>
      </w:r>
      <w:r>
        <w:rPr>
          <w:rFonts w:ascii="Arial" w:eastAsia="Arial" w:hAnsi="Arial" w:cs="Arial"/>
          <w:sz w:val="24"/>
          <w:szCs w:val="24"/>
        </w:rPr>
        <w:t>.</w:t>
      </w:r>
    </w:p>
    <w:p w14:paraId="0E5AF0E1" w14:textId="77777777" w:rsidR="00994B0C" w:rsidRPr="00994B0C" w:rsidRDefault="00994B0C" w:rsidP="00994B0C">
      <w:pPr>
        <w:pStyle w:val="ListParagraph"/>
        <w:rPr>
          <w:rFonts w:ascii="Arial" w:eastAsia="Arial" w:hAnsi="Arial" w:cs="Arial"/>
          <w:sz w:val="24"/>
          <w:szCs w:val="24"/>
        </w:rPr>
      </w:pPr>
    </w:p>
    <w:p w14:paraId="5AE7EC23" w14:textId="77777777" w:rsidR="00994B0C" w:rsidRPr="00994B0C" w:rsidRDefault="00994B0C" w:rsidP="00994B0C">
      <w:pPr>
        <w:rPr>
          <w:rFonts w:ascii="Arial" w:eastAsia="Arial" w:hAnsi="Arial" w:cs="Arial"/>
          <w:sz w:val="24"/>
          <w:szCs w:val="24"/>
        </w:rPr>
      </w:pPr>
    </w:p>
    <w:p w14:paraId="00E02212" w14:textId="77777777" w:rsidR="00842C4D" w:rsidRDefault="00842C4D" w:rsidP="00842C4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b) </w:t>
      </w:r>
    </w:p>
    <w:p w14:paraId="18A465C5" w14:textId="59DD2A73" w:rsidR="00842C4D" w:rsidRDefault="00D877A2" w:rsidP="0042323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Exciting a</w:t>
      </w:r>
      <w:r w:rsidR="00AA38BF"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z w:val="24"/>
          <w:szCs w:val="24"/>
        </w:rPr>
        <w:t xml:space="preserve">already </w:t>
      </w:r>
      <w:r w:rsidR="00AA38BF">
        <w:rPr>
          <w:rFonts w:ascii="Arial" w:eastAsia="Arial" w:hAnsi="Arial" w:cs="Arial"/>
          <w:sz w:val="24"/>
          <w:szCs w:val="24"/>
        </w:rPr>
        <w:t>excit</w:t>
      </w:r>
      <w:r w:rsidR="00395879">
        <w:rPr>
          <w:rFonts w:ascii="Arial" w:eastAsia="Arial" w:hAnsi="Arial" w:cs="Arial"/>
          <w:sz w:val="24"/>
          <w:szCs w:val="24"/>
        </w:rPr>
        <w:t>ed neuron</w:t>
      </w:r>
      <w:r>
        <w:rPr>
          <w:rFonts w:ascii="Arial" w:eastAsia="Arial" w:hAnsi="Arial" w:cs="Arial"/>
          <w:sz w:val="24"/>
          <w:szCs w:val="24"/>
        </w:rPr>
        <w:t xml:space="preserve"> is not possible</w:t>
      </w:r>
      <w:r w:rsidR="00395879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would not go higher than its value, as it is already near</w:t>
      </w:r>
      <w:r w:rsidR="00AA38BF">
        <w:rPr>
          <w:rFonts w:ascii="Arial" w:eastAsia="Arial" w:hAnsi="Arial" w:cs="Arial"/>
          <w:sz w:val="24"/>
          <w:szCs w:val="24"/>
        </w:rPr>
        <w:t xml:space="preserve"> </w:t>
      </w:r>
      <w:r w:rsidR="00381413">
        <w:rPr>
          <w:rFonts w:ascii="Arial" w:eastAsia="Arial" w:hAnsi="Arial" w:cs="Arial"/>
          <w:sz w:val="24"/>
          <w:szCs w:val="24"/>
        </w:rPr>
        <w:t>+</w:t>
      </w:r>
      <w:r w:rsidR="00AA38BF">
        <w:rPr>
          <w:rFonts w:ascii="Arial" w:eastAsia="Arial" w:hAnsi="Arial" w:cs="Arial"/>
          <w:sz w:val="24"/>
          <w:szCs w:val="24"/>
        </w:rPr>
        <w:t>55</w:t>
      </w:r>
      <w:r w:rsidR="00381413">
        <w:rPr>
          <w:rFonts w:ascii="Arial" w:eastAsia="Arial" w:hAnsi="Arial" w:cs="Arial"/>
          <w:sz w:val="24"/>
          <w:szCs w:val="24"/>
        </w:rPr>
        <w:t>m</w:t>
      </w:r>
      <w:r w:rsidR="00AA38BF"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. Due to it being close to this value, it would instead cause inhibition and leak to drive the neuron nearer to -70mV.</w:t>
      </w:r>
    </w:p>
    <w:p w14:paraId="61D2358B" w14:textId="6ADB11AB" w:rsidR="00395879" w:rsidRDefault="00D877A2" w:rsidP="0042323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Exciting a</w:t>
      </w:r>
      <w:r w:rsidR="00395879">
        <w:rPr>
          <w:rFonts w:ascii="Arial" w:eastAsia="Arial" w:hAnsi="Arial" w:cs="Arial"/>
          <w:sz w:val="24"/>
          <w:szCs w:val="24"/>
        </w:rPr>
        <w:t>n inhibited neuron</w:t>
      </w:r>
      <w:r>
        <w:rPr>
          <w:rFonts w:ascii="Arial" w:eastAsia="Arial" w:hAnsi="Arial" w:cs="Arial"/>
          <w:sz w:val="24"/>
          <w:szCs w:val="24"/>
        </w:rPr>
        <w:t xml:space="preserve"> would increase the value substantially, as it</w:t>
      </w:r>
      <w:r w:rsidR="00395879">
        <w:rPr>
          <w:rFonts w:ascii="Arial" w:eastAsia="Arial" w:hAnsi="Arial" w:cs="Arial"/>
          <w:sz w:val="24"/>
          <w:szCs w:val="24"/>
        </w:rPr>
        <w:t xml:space="preserve"> </w:t>
      </w:r>
      <w:r w:rsidR="00381413">
        <w:rPr>
          <w:rFonts w:ascii="Arial" w:eastAsia="Arial" w:hAnsi="Arial" w:cs="Arial"/>
          <w:sz w:val="24"/>
          <w:szCs w:val="24"/>
        </w:rPr>
        <w:t xml:space="preserve">is </w:t>
      </w:r>
      <w:r>
        <w:rPr>
          <w:rFonts w:ascii="Arial" w:eastAsia="Arial" w:hAnsi="Arial" w:cs="Arial"/>
          <w:sz w:val="24"/>
          <w:szCs w:val="24"/>
        </w:rPr>
        <w:t xml:space="preserve">already </w:t>
      </w:r>
      <w:r w:rsidR="00381413">
        <w:rPr>
          <w:rFonts w:ascii="Arial" w:eastAsia="Arial" w:hAnsi="Arial" w:cs="Arial"/>
          <w:sz w:val="24"/>
          <w:szCs w:val="24"/>
        </w:rPr>
        <w:t>near -70mV</w:t>
      </w:r>
      <w:r>
        <w:rPr>
          <w:rFonts w:ascii="Arial" w:eastAsia="Arial" w:hAnsi="Arial" w:cs="Arial"/>
          <w:sz w:val="24"/>
          <w:szCs w:val="24"/>
        </w:rPr>
        <w:t xml:space="preserve">. As the neuron </w:t>
      </w:r>
      <w:r w:rsidR="00C13FC3">
        <w:rPr>
          <w:rFonts w:ascii="Arial" w:eastAsia="Arial" w:hAnsi="Arial" w:cs="Arial"/>
          <w:sz w:val="24"/>
          <w:szCs w:val="24"/>
        </w:rPr>
        <w:t>is not</w:t>
      </w:r>
      <w:r>
        <w:rPr>
          <w:rFonts w:ascii="Arial" w:eastAsia="Arial" w:hAnsi="Arial" w:cs="Arial"/>
          <w:sz w:val="24"/>
          <w:szCs w:val="24"/>
        </w:rPr>
        <w:t xml:space="preserve"> near the excitation threshold, therefore driving the membrane potential closer to being excited.</w:t>
      </w:r>
    </w:p>
    <w:p w14:paraId="754823C1" w14:textId="60067F90" w:rsidR="0092444A" w:rsidRDefault="0092444A" w:rsidP="0042323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c)</w:t>
      </w:r>
    </w:p>
    <w:p w14:paraId="7458B005" w14:textId="31D5D5E8" w:rsidR="0092444A" w:rsidRDefault="00EA3C6E" w:rsidP="0042323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resting potential of leak and inhibition potential </w:t>
      </w:r>
      <w:r w:rsidR="00BE188A">
        <w:rPr>
          <w:rFonts w:ascii="Arial" w:eastAsia="Arial" w:hAnsi="Arial" w:cs="Arial"/>
          <w:sz w:val="24"/>
          <w:szCs w:val="24"/>
        </w:rPr>
        <w:t xml:space="preserve">would always be in the negative state, meaning it would have the value of -70mV. If it is lower than this value, the equation for </w:t>
      </w:r>
      <w:proofErr w:type="spellStart"/>
      <w:r w:rsidR="00BE188A" w:rsidRPr="00BE188A">
        <w:rPr>
          <w:rFonts w:ascii="Arial" w:eastAsia="Arial" w:hAnsi="Arial" w:cs="Arial"/>
          <w:sz w:val="24"/>
          <w:szCs w:val="24"/>
        </w:rPr>
        <w:t>V</w:t>
      </w:r>
      <w:r w:rsidR="00BE188A" w:rsidRPr="00BE188A">
        <w:rPr>
          <w:rFonts w:ascii="Arial" w:eastAsia="Arial" w:hAnsi="Arial" w:cs="Arial"/>
          <w:sz w:val="24"/>
          <w:szCs w:val="24"/>
          <w:vertAlign w:val="subscript"/>
        </w:rPr>
        <w:t>m</w:t>
      </w:r>
      <w:proofErr w:type="spellEnd"/>
      <w:r w:rsidR="00BE188A">
        <w:rPr>
          <w:rFonts w:ascii="Arial" w:eastAsia="Arial" w:hAnsi="Arial" w:cs="Arial"/>
          <w:sz w:val="24"/>
          <w:szCs w:val="24"/>
        </w:rPr>
        <w:t xml:space="preserve"> </w:t>
      </w:r>
      <w:r w:rsidR="00BE188A" w:rsidRPr="00BE188A">
        <w:rPr>
          <w:rFonts w:ascii="Arial" w:eastAsia="Arial" w:hAnsi="Arial" w:cs="Arial"/>
          <w:sz w:val="24"/>
          <w:szCs w:val="24"/>
        </w:rPr>
        <w:t>will</w:t>
      </w:r>
      <w:r w:rsidR="00BE188A">
        <w:rPr>
          <w:rFonts w:ascii="Arial" w:eastAsia="Arial" w:hAnsi="Arial" w:cs="Arial"/>
          <w:sz w:val="24"/>
          <w:szCs w:val="24"/>
        </w:rPr>
        <w:t xml:space="preserve"> </w:t>
      </w:r>
      <w:r w:rsidR="00C32461">
        <w:rPr>
          <w:rFonts w:ascii="Arial" w:eastAsia="Arial" w:hAnsi="Arial" w:cs="Arial"/>
          <w:sz w:val="24"/>
          <w:szCs w:val="24"/>
        </w:rPr>
        <w:t>switch around</w:t>
      </w:r>
      <w:r w:rsidR="00BE188A">
        <w:rPr>
          <w:rFonts w:ascii="Arial" w:eastAsia="Arial" w:hAnsi="Arial" w:cs="Arial"/>
          <w:sz w:val="24"/>
          <w:szCs w:val="24"/>
        </w:rPr>
        <w:t xml:space="preserve">. </w:t>
      </w:r>
      <w:r w:rsidR="004D19AF">
        <w:rPr>
          <w:rFonts w:ascii="Arial" w:eastAsia="Arial" w:hAnsi="Arial" w:cs="Arial"/>
          <w:sz w:val="24"/>
          <w:szCs w:val="24"/>
        </w:rPr>
        <w:t>Meaning that the neuron will start going towards the positive state, which is +55mV.</w:t>
      </w:r>
    </w:p>
    <w:p w14:paraId="35C9438E" w14:textId="20CDF7B4" w:rsidR="00423234" w:rsidRPr="00842C4D" w:rsidRDefault="00842C4D" w:rsidP="0042323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d)</w:t>
      </w:r>
    </w:p>
    <w:p w14:paraId="118A2BD5" w14:textId="1C2B77A4" w:rsidR="00AA38BF" w:rsidRDefault="00AA38BF" w:rsidP="00AA38BF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</w:p>
    <w:p w14:paraId="2DA637AD" w14:textId="7F169F76" w:rsidR="00423234" w:rsidRPr="00AA38BF" w:rsidRDefault="009F6C66" w:rsidP="00AA38BF">
      <w:pPr>
        <w:ind w:left="36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3A57581" wp14:editId="771425E9">
            <wp:extent cx="2092582" cy="1876425"/>
            <wp:effectExtent l="0" t="0" r="3175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533" cy="187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C69B3" w14:textId="77777777" w:rsidR="00AA38BF" w:rsidRPr="00AA38BF" w:rsidRDefault="00AA38BF" w:rsidP="00AA38BF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</w:p>
    <w:p w14:paraId="50FDC4DB" w14:textId="01C65A2F" w:rsidR="00423234" w:rsidRPr="00AA38BF" w:rsidRDefault="009F6C66" w:rsidP="00AA38BF">
      <w:pPr>
        <w:ind w:left="36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A93B01D" wp14:editId="349CB7E0">
            <wp:extent cx="2000250" cy="1793631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238" cy="180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A0C3B" w14:textId="6582BE7A" w:rsidR="00860308" w:rsidRDefault="00842C4D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e)</w:t>
      </w:r>
    </w:p>
    <w:p w14:paraId="65429C2A" w14:textId="69642223" w:rsidR="00423234" w:rsidRDefault="003B0014" w:rsidP="0042323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All of </w:t>
      </w:r>
      <w:proofErr w:type="spellStart"/>
      <w:r>
        <w:rPr>
          <w:rFonts w:ascii="Arial" w:eastAsia="Arial" w:hAnsi="Arial" w:cs="Arial"/>
          <w:sz w:val="24"/>
          <w:szCs w:val="24"/>
        </w:rPr>
        <w:t>g_bar_i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g_bar_l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sz w:val="24"/>
          <w:szCs w:val="24"/>
        </w:rPr>
        <w:t>g_bar_e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will be doubled in value.</w:t>
      </w:r>
    </w:p>
    <w:p w14:paraId="417E879C" w14:textId="79926AB2" w:rsidR="00842C4D" w:rsidRDefault="00842C4D" w:rsidP="00423234">
      <w:pPr>
        <w:rPr>
          <w:rFonts w:ascii="Arial" w:eastAsia="Arial" w:hAnsi="Arial" w:cs="Arial"/>
          <w:sz w:val="24"/>
          <w:szCs w:val="24"/>
        </w:rPr>
      </w:pPr>
    </w:p>
    <w:p w14:paraId="40E1ABA1" w14:textId="77777777" w:rsidR="007E5999" w:rsidRPr="00842C4D" w:rsidRDefault="007E5999" w:rsidP="00423234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35E058A7" w14:textId="77777777" w:rsidTr="00423234">
        <w:tc>
          <w:tcPr>
            <w:tcW w:w="3397" w:type="dxa"/>
          </w:tcPr>
          <w:p w14:paraId="476DD9F0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C4EAE7E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5188FD9A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F75D105" w14:textId="59ADADE9" w:rsidR="00423234" w:rsidRDefault="00614793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</w:tbl>
    <w:p w14:paraId="7AB5BC1B" w14:textId="77777777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18F2715B" w14:textId="5D090067" w:rsidR="00842C4D" w:rsidRPr="00842C4D" w:rsidRDefault="00842C4D" w:rsidP="00842C4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</w:t>
      </w:r>
    </w:p>
    <w:p w14:paraId="44F8ECE3" w14:textId="4675C02C" w:rsidR="007007BA" w:rsidRDefault="007007BA" w:rsidP="007007BA">
      <w:pPr>
        <w:pStyle w:val="ListParagraph"/>
        <w:numPr>
          <w:ilvl w:val="0"/>
          <w:numId w:val="1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High value: [1, 0, -1, 0]</w:t>
      </w:r>
    </w:p>
    <w:p w14:paraId="2E5A4169" w14:textId="13997F16" w:rsidR="007007BA" w:rsidRDefault="007007BA" w:rsidP="007007BA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Low value: [0, 0, 0, 0]</w:t>
      </w:r>
    </w:p>
    <w:p w14:paraId="02AD1FB4" w14:textId="77777777" w:rsidR="00D43915" w:rsidRPr="007007BA" w:rsidRDefault="00D43915" w:rsidP="007007BA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7B3CB8D4" w14:textId="127E30CE" w:rsidR="00E26B9A" w:rsidRPr="00614793" w:rsidRDefault="007F5559" w:rsidP="00614793">
      <w:pPr>
        <w:pStyle w:val="ListParagraph"/>
        <w:numPr>
          <w:ilvl w:val="0"/>
          <w:numId w:val="1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helps with the c</w:t>
      </w:r>
      <w:r w:rsidR="00D43915">
        <w:rPr>
          <w:rFonts w:ascii="Arial" w:eastAsia="Arial" w:hAnsi="Arial" w:cs="Arial"/>
          <w:sz w:val="24"/>
          <w:szCs w:val="24"/>
        </w:rPr>
        <w:t>orrelation between inputs</w:t>
      </w:r>
      <w:r>
        <w:rPr>
          <w:rFonts w:ascii="Arial" w:eastAsia="Arial" w:hAnsi="Arial" w:cs="Arial"/>
          <w:sz w:val="24"/>
          <w:szCs w:val="24"/>
        </w:rPr>
        <w:t>.</w:t>
      </w:r>
    </w:p>
    <w:p w14:paraId="5D7CD08B" w14:textId="1859551E" w:rsidR="00954D28" w:rsidRPr="00842C4D" w:rsidRDefault="00842C4D" w:rsidP="00842C4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b)</w:t>
      </w:r>
    </w:p>
    <w:p w14:paraId="41FCD0E0" w14:textId="2A3B506C" w:rsidR="00423234" w:rsidRDefault="00B659D1" w:rsidP="7FB8EF6E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A7A69BE" wp14:editId="34DF74EA">
            <wp:extent cx="3267075" cy="2144991"/>
            <wp:effectExtent l="0" t="0" r="0" b="8255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624" cy="214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90AB0" w14:textId="3A667779" w:rsidR="00E47EDD" w:rsidRDefault="00E47EDD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</w:t>
      </w:r>
      <w:r w:rsidRPr="00E47EDD">
        <w:rPr>
          <w:rFonts w:ascii="Arial" w:eastAsia="Arial" w:hAnsi="Arial" w:cs="Arial"/>
          <w:sz w:val="24"/>
          <w:szCs w:val="24"/>
        </w:rPr>
        <w:t xml:space="preserve">reason I did this formula is </w:t>
      </w:r>
      <w:r w:rsidRPr="00E47EDD">
        <w:rPr>
          <w:rFonts w:ascii="Arial" w:hAnsi="Arial" w:cs="Arial"/>
          <w:sz w:val="24"/>
          <w:szCs w:val="24"/>
        </w:rPr>
        <w:t>to calculate the weights dominated with the strongest component of matrix C</w:t>
      </w:r>
      <w:r>
        <w:rPr>
          <w:rFonts w:ascii="Arial" w:hAnsi="Arial" w:cs="Arial"/>
          <w:sz w:val="24"/>
          <w:szCs w:val="24"/>
        </w:rPr>
        <w:t xml:space="preserve">, essentially calculating </w:t>
      </w:r>
      <w:r w:rsidRPr="00E47EDD">
        <w:rPr>
          <w:rFonts w:ascii="Arial" w:hAnsi="Arial" w:cs="Arial"/>
          <w:sz w:val="24"/>
          <w:szCs w:val="24"/>
        </w:rPr>
        <w:t>correlation across all patterns</w:t>
      </w:r>
      <w:r>
        <w:rPr>
          <w:rFonts w:ascii="Arial" w:hAnsi="Arial" w:cs="Arial"/>
          <w:sz w:val="24"/>
          <w:szCs w:val="24"/>
        </w:rPr>
        <w:t>.</w:t>
      </w:r>
    </w:p>
    <w:p w14:paraId="04EF8C85" w14:textId="46A1093F" w:rsidR="00CA14CB" w:rsidRDefault="00C6620A" w:rsidP="00CA14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c)</w:t>
      </w:r>
    </w:p>
    <w:p w14:paraId="2AEC974C" w14:textId="3ECB2E35" w:rsidR="00C6620A" w:rsidRDefault="00602CAD" w:rsidP="00CA14CB">
      <w:pPr>
        <w:pStyle w:val="ListParagraph"/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SSE measures the correctness of the model output by looking at what is in the input. </w:t>
      </w:r>
      <w:r w:rsidR="00734D1D">
        <w:rPr>
          <w:rFonts w:ascii="Arial" w:eastAsia="Arial" w:hAnsi="Arial" w:cs="Arial"/>
          <w:sz w:val="24"/>
          <w:szCs w:val="24"/>
        </w:rPr>
        <w:t xml:space="preserve">What is </w:t>
      </w:r>
      <w:r w:rsidR="00957974">
        <w:rPr>
          <w:rFonts w:ascii="Arial" w:eastAsia="Arial" w:hAnsi="Arial" w:cs="Arial"/>
          <w:sz w:val="24"/>
          <w:szCs w:val="24"/>
        </w:rPr>
        <w:t xml:space="preserve">inside the brackets is the error. The purpose of </w:t>
      </w:r>
      <w:r w:rsidRPr="00602CAD">
        <w:rPr>
          <w:rFonts w:ascii="Arial" w:eastAsia="Arial" w:hAnsi="Arial" w:cs="Arial"/>
          <w:sz w:val="24"/>
          <w:szCs w:val="24"/>
        </w:rPr>
        <w:t>T</w:t>
      </w:r>
      <w:r w:rsidRPr="00602CAD">
        <w:rPr>
          <w:rFonts w:ascii="Arial" w:eastAsia="Arial" w:hAnsi="Arial" w:cs="Arial"/>
          <w:sz w:val="24"/>
          <w:szCs w:val="24"/>
          <w:vertAlign w:val="subscript"/>
        </w:rPr>
        <w:t xml:space="preserve">k </w:t>
      </w:r>
      <w:r>
        <w:rPr>
          <w:rFonts w:ascii="Arial" w:eastAsia="Arial" w:hAnsi="Arial" w:cs="Arial"/>
          <w:sz w:val="24"/>
          <w:szCs w:val="24"/>
        </w:rPr>
        <w:t>is the value we want and o</w:t>
      </w:r>
      <w:r w:rsidRPr="00602CAD">
        <w:rPr>
          <w:rFonts w:ascii="Arial" w:eastAsia="Arial" w:hAnsi="Arial" w:cs="Arial"/>
          <w:sz w:val="24"/>
          <w:szCs w:val="24"/>
          <w:vertAlign w:val="subscript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 is the weighted input. </w:t>
      </w:r>
      <w:r w:rsidRPr="00602CAD"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z w:val="24"/>
          <w:szCs w:val="24"/>
        </w:rPr>
        <w:t xml:space="preserve"> purpose of the square is to make the derivative easier to calculate and reduce the difference of the sign. </w:t>
      </w:r>
    </w:p>
    <w:p w14:paraId="19BD7EDB" w14:textId="77777777" w:rsidR="00C32461" w:rsidRDefault="00C32461" w:rsidP="00C32461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158C0D91" w14:textId="33E9DF5B" w:rsidR="003C14BE" w:rsidRPr="003C14BE" w:rsidRDefault="001B361E" w:rsidP="00CA14CB">
      <w:pPr>
        <w:pStyle w:val="ListParagraph"/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delta rule is </w:t>
      </w:r>
      <w:r w:rsidR="00602CAD">
        <w:rPr>
          <w:rFonts w:ascii="Arial" w:eastAsia="Arial" w:hAnsi="Arial" w:cs="Arial"/>
          <w:sz w:val="24"/>
          <w:szCs w:val="24"/>
        </w:rPr>
        <w:t>there to update the weights, which lead from the input layer to the output layer. The delta rule is derived from obtaining a derivative from SSE.</w:t>
      </w:r>
    </w:p>
    <w:p w14:paraId="025F7063" w14:textId="3D375735" w:rsidR="00B659D1" w:rsidRDefault="00C6620A" w:rsidP="00CA14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d)</w:t>
      </w:r>
    </w:p>
    <w:p w14:paraId="0F19596F" w14:textId="3AB5D4A8" w:rsidR="00134CAD" w:rsidRDefault="00EA5F45" w:rsidP="00CA14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[0,0] -&gt; [0]</w:t>
      </w:r>
    </w:p>
    <w:p w14:paraId="6CAC04F3" w14:textId="3CCEB843" w:rsidR="00EA5F45" w:rsidRDefault="00EA5F45" w:rsidP="00CA14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[0,1] -&gt; [1]</w:t>
      </w:r>
    </w:p>
    <w:p w14:paraId="617FB2A9" w14:textId="78EC875B" w:rsidR="00EA5F45" w:rsidRDefault="00EA5F45" w:rsidP="00CA14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[1,0] -&gt; [1]</w:t>
      </w:r>
    </w:p>
    <w:p w14:paraId="251193BD" w14:textId="6FA3608C" w:rsidR="00EA5F45" w:rsidRDefault="00EA5F45" w:rsidP="00CA14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[1,1] -&gt; [0]</w:t>
      </w:r>
    </w:p>
    <w:p w14:paraId="58B8ED6F" w14:textId="77777777" w:rsidR="004C49D4" w:rsidRPr="00B659D1" w:rsidRDefault="004C49D4" w:rsidP="00CA14CB">
      <w:pPr>
        <w:rPr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CA14CB" w14:paraId="184700C1" w14:textId="77777777" w:rsidTr="005731A2">
        <w:tc>
          <w:tcPr>
            <w:tcW w:w="3397" w:type="dxa"/>
          </w:tcPr>
          <w:p w14:paraId="7C654607" w14:textId="77777777" w:rsidR="00CA14CB" w:rsidRDefault="00CA14CB" w:rsidP="005731A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43C6E02" w14:textId="77777777" w:rsidR="00CA14CB" w:rsidRDefault="00CA14CB" w:rsidP="005731A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2D55191F" w14:textId="77777777" w:rsidR="00CA14CB" w:rsidRDefault="00CA14CB" w:rsidP="005731A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4B17E4C" w14:textId="5BFE41E3" w:rsidR="00CA14CB" w:rsidRDefault="000400B3" w:rsidP="005731A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</w:tbl>
    <w:p w14:paraId="76F4A91A" w14:textId="171F6D9E" w:rsidR="00CA14CB" w:rsidRDefault="00CA14CB" w:rsidP="00CA14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6B0882C2" w14:textId="0893DF62" w:rsidR="00423234" w:rsidRDefault="00C03467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</w:t>
      </w:r>
    </w:p>
    <w:p w14:paraId="2BED6EB2" w14:textId="517B9051" w:rsidR="00F91A4E" w:rsidRDefault="00BF6639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biases are </w:t>
      </w:r>
      <w:r w:rsidR="006C29AB">
        <w:rPr>
          <w:rFonts w:ascii="Arial" w:eastAsia="Arial" w:hAnsi="Arial" w:cs="Arial"/>
          <w:sz w:val="24"/>
          <w:szCs w:val="24"/>
        </w:rPr>
        <w:t xml:space="preserve">trained </w:t>
      </w:r>
      <w:r>
        <w:rPr>
          <w:rFonts w:ascii="Arial" w:eastAsia="Arial" w:hAnsi="Arial" w:cs="Arial"/>
          <w:sz w:val="24"/>
          <w:szCs w:val="24"/>
        </w:rPr>
        <w:t xml:space="preserve">to correct constant errors by the unit, and </w:t>
      </w:r>
      <w:r w:rsidR="00954D28">
        <w:rPr>
          <w:rFonts w:ascii="Arial" w:eastAsia="Arial" w:hAnsi="Arial" w:cs="Arial"/>
          <w:sz w:val="24"/>
          <w:szCs w:val="24"/>
        </w:rPr>
        <w:t xml:space="preserve">if a unit is too active/inactive then the biases will correspond to said unit to correct the error. </w:t>
      </w:r>
    </w:p>
    <w:p w14:paraId="0CD593A3" w14:textId="42FD402D" w:rsidR="00F91A4E" w:rsidRDefault="00F91A4E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b)</w:t>
      </w:r>
    </w:p>
    <w:p w14:paraId="7C0F4EB5" w14:textId="5A1D54FD" w:rsidR="00B73063" w:rsidRDefault="00434D21" w:rsidP="006D10AE">
      <w:pPr>
        <w:pStyle w:val="ListParagraph"/>
        <w:numPr>
          <w:ilvl w:val="0"/>
          <w:numId w:val="1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</w:t>
      </w:r>
      <w:r w:rsidR="00B73063">
        <w:rPr>
          <w:rFonts w:ascii="Arial" w:eastAsia="Arial" w:hAnsi="Arial" w:cs="Arial"/>
          <w:sz w:val="24"/>
          <w:szCs w:val="24"/>
        </w:rPr>
        <w:t xml:space="preserve">resynaptic </w:t>
      </w:r>
      <w:r>
        <w:rPr>
          <w:rFonts w:ascii="Arial" w:eastAsia="Arial" w:hAnsi="Arial" w:cs="Arial"/>
          <w:sz w:val="24"/>
          <w:szCs w:val="24"/>
        </w:rPr>
        <w:t xml:space="preserve">symbol is: </w:t>
      </w:r>
      <w:r w:rsidR="004B0352">
        <w:rPr>
          <w:rFonts w:ascii="Arial" w:eastAsia="Arial" w:hAnsi="Arial" w:cs="Arial"/>
          <w:sz w:val="24"/>
          <w:szCs w:val="24"/>
        </w:rPr>
        <w:t>s</w:t>
      </w:r>
      <w:r w:rsidR="004B0352">
        <w:rPr>
          <w:rFonts w:ascii="Arial" w:eastAsia="Arial" w:hAnsi="Arial" w:cs="Arial"/>
          <w:sz w:val="24"/>
          <w:szCs w:val="24"/>
          <w:vertAlign w:val="subscript"/>
        </w:rPr>
        <w:t>i</w:t>
      </w:r>
    </w:p>
    <w:p w14:paraId="5B55C878" w14:textId="0CABA170" w:rsidR="00C03467" w:rsidRDefault="00434D21" w:rsidP="00B73063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</w:t>
      </w:r>
      <w:r w:rsidR="00B73063">
        <w:rPr>
          <w:rFonts w:ascii="Arial" w:eastAsia="Arial" w:hAnsi="Arial" w:cs="Arial"/>
          <w:sz w:val="24"/>
          <w:szCs w:val="24"/>
        </w:rPr>
        <w:t xml:space="preserve">ostsynaptic </w:t>
      </w:r>
      <w:r>
        <w:rPr>
          <w:rFonts w:ascii="Arial" w:eastAsia="Arial" w:hAnsi="Arial" w:cs="Arial"/>
          <w:sz w:val="24"/>
          <w:szCs w:val="24"/>
        </w:rPr>
        <w:t xml:space="preserve">symbol </w:t>
      </w:r>
      <w:r w:rsidR="00384595">
        <w:rPr>
          <w:rFonts w:ascii="Arial" w:eastAsia="Arial" w:hAnsi="Arial" w:cs="Arial"/>
          <w:sz w:val="24"/>
          <w:szCs w:val="24"/>
        </w:rPr>
        <w:t>is:</w:t>
      </w:r>
      <w:r w:rsidR="00B73063">
        <w:rPr>
          <w:rFonts w:ascii="Arial" w:eastAsia="Arial" w:hAnsi="Arial" w:cs="Arial"/>
          <w:sz w:val="24"/>
          <w:szCs w:val="24"/>
        </w:rPr>
        <w:t xml:space="preserve"> o</w:t>
      </w:r>
      <w:r w:rsidR="00B73063" w:rsidRPr="004B0352">
        <w:rPr>
          <w:rFonts w:ascii="Arial" w:eastAsia="Arial" w:hAnsi="Arial" w:cs="Arial"/>
          <w:sz w:val="24"/>
          <w:szCs w:val="24"/>
          <w:vertAlign w:val="subscript"/>
        </w:rPr>
        <w:t>k</w:t>
      </w:r>
    </w:p>
    <w:p w14:paraId="10A11053" w14:textId="77777777" w:rsidR="004B0352" w:rsidRPr="00C03467" w:rsidRDefault="004B0352" w:rsidP="00B73063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04F887ED" w14:textId="0ED79B6B" w:rsidR="00C03467" w:rsidRDefault="004B0352" w:rsidP="00C03467">
      <w:pPr>
        <w:pStyle w:val="ListParagraph"/>
        <w:numPr>
          <w:ilvl w:val="0"/>
          <w:numId w:val="1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difference between t</w:t>
      </w:r>
      <w:r w:rsidRPr="004B0352">
        <w:rPr>
          <w:rFonts w:ascii="Arial" w:eastAsia="Arial" w:hAnsi="Arial" w:cs="Arial"/>
          <w:sz w:val="24"/>
          <w:szCs w:val="24"/>
          <w:vertAlign w:val="subscript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 and o</w:t>
      </w:r>
      <w:r w:rsidRPr="004B0352">
        <w:rPr>
          <w:rFonts w:ascii="Arial" w:eastAsia="Arial" w:hAnsi="Arial" w:cs="Arial"/>
          <w:sz w:val="24"/>
          <w:szCs w:val="24"/>
          <w:vertAlign w:val="subscript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 is the error, which is why the teacher signal and error relate.</w:t>
      </w:r>
    </w:p>
    <w:p w14:paraId="00720E0C" w14:textId="77777777" w:rsidR="004B0352" w:rsidRDefault="004B0352" w:rsidP="004B0352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2F4B7815" w14:textId="390B8F5E" w:rsidR="00C03467" w:rsidRPr="00F74D00" w:rsidRDefault="00F37A40" w:rsidP="7FB8EF6E">
      <w:pPr>
        <w:pStyle w:val="ListParagraph"/>
        <w:numPr>
          <w:ilvl w:val="0"/>
          <w:numId w:val="1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is not a sensible learning rule, because the weight calculation will all be the same if S</w:t>
      </w:r>
      <w:r>
        <w:rPr>
          <w:rFonts w:ascii="Arial" w:eastAsia="Arial" w:hAnsi="Arial" w:cs="Arial"/>
          <w:sz w:val="24"/>
          <w:szCs w:val="24"/>
          <w:vertAlign w:val="subscript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 was to be removed, meaning that all the weight inputs will be the same values. </w:t>
      </w:r>
      <w:r>
        <w:rPr>
          <w:rFonts w:ascii="Arial" w:eastAsia="Arial" w:hAnsi="Arial" w:cs="Arial"/>
          <w:sz w:val="24"/>
          <w:szCs w:val="24"/>
        </w:rPr>
        <w:t>Swapping O</w:t>
      </w:r>
      <w:r w:rsidRPr="00F37A40">
        <w:rPr>
          <w:rFonts w:ascii="Arial" w:eastAsia="Arial" w:hAnsi="Arial" w:cs="Arial"/>
          <w:sz w:val="24"/>
          <w:szCs w:val="24"/>
          <w:vertAlign w:val="subscript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 and T</w:t>
      </w:r>
      <w:r w:rsidRPr="00F37A40">
        <w:rPr>
          <w:rFonts w:ascii="Arial" w:eastAsia="Arial" w:hAnsi="Arial" w:cs="Arial"/>
          <w:sz w:val="24"/>
          <w:szCs w:val="24"/>
          <w:vertAlign w:val="subscript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does not</w:t>
      </w:r>
      <w:r>
        <w:rPr>
          <w:rFonts w:ascii="Arial" w:eastAsia="Arial" w:hAnsi="Arial" w:cs="Arial"/>
          <w:sz w:val="24"/>
          <w:szCs w:val="24"/>
        </w:rPr>
        <w:t xml:space="preserve"> matter, because it gets squared. </w:t>
      </w:r>
      <w:r>
        <w:rPr>
          <w:rFonts w:ascii="Arial" w:eastAsia="Arial" w:hAnsi="Arial" w:cs="Arial"/>
          <w:sz w:val="24"/>
          <w:szCs w:val="24"/>
        </w:rPr>
        <w:t>So,</w:t>
      </w:r>
      <w:r>
        <w:rPr>
          <w:rFonts w:ascii="Arial" w:eastAsia="Arial" w:hAnsi="Arial" w:cs="Arial"/>
          <w:sz w:val="24"/>
          <w:szCs w:val="24"/>
        </w:rPr>
        <w:t xml:space="preserve"> if it is a negative </w:t>
      </w:r>
      <w:r>
        <w:rPr>
          <w:rFonts w:ascii="Arial" w:eastAsia="Arial" w:hAnsi="Arial" w:cs="Arial"/>
          <w:sz w:val="24"/>
          <w:szCs w:val="24"/>
        </w:rPr>
        <w:t>value,</w:t>
      </w:r>
      <w:r>
        <w:rPr>
          <w:rFonts w:ascii="Arial" w:eastAsia="Arial" w:hAnsi="Arial" w:cs="Arial"/>
          <w:sz w:val="24"/>
          <w:szCs w:val="24"/>
        </w:rPr>
        <w:t xml:space="preserve"> it would be squared</w:t>
      </w:r>
      <w:r w:rsidR="006C29AB">
        <w:rPr>
          <w:rFonts w:ascii="Arial" w:eastAsia="Arial" w:hAnsi="Arial" w:cs="Arial"/>
          <w:sz w:val="24"/>
          <w:szCs w:val="24"/>
        </w:rPr>
        <w:t>.</w:t>
      </w:r>
    </w:p>
    <w:p w14:paraId="62B87C65" w14:textId="4E98CDA7" w:rsidR="00C03467" w:rsidRDefault="00C03467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c)</w:t>
      </w:r>
    </w:p>
    <w:p w14:paraId="6BB0F8D4" w14:textId="6009A574" w:rsidR="00F74D00" w:rsidRDefault="00082182" w:rsidP="00F74D00">
      <w:pPr>
        <w:pStyle w:val="ListParagraph"/>
        <w:numPr>
          <w:ilvl w:val="0"/>
          <w:numId w:val="1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Random initialisation</w:t>
      </w:r>
      <w:r w:rsidR="003B7962">
        <w:rPr>
          <w:rFonts w:ascii="Arial" w:eastAsia="Arial" w:hAnsi="Arial" w:cs="Arial"/>
          <w:sz w:val="24"/>
          <w:szCs w:val="24"/>
        </w:rPr>
        <w:t xml:space="preserve"> is necessary because</w:t>
      </w:r>
      <w:r w:rsidR="00954D2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it helps reduce biases, which are caused by weights that have values that are initialized way too high/low. </w:t>
      </w:r>
    </w:p>
    <w:p w14:paraId="1D087D81" w14:textId="77777777" w:rsidR="00082182" w:rsidRPr="00C03467" w:rsidRDefault="00082182" w:rsidP="00082182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57167202" w14:textId="504D7CD3" w:rsidR="00C03467" w:rsidRPr="00F74D00" w:rsidRDefault="00445EFF" w:rsidP="7FB8EF6E">
      <w:pPr>
        <w:pStyle w:val="ListParagraph"/>
        <w:numPr>
          <w:ilvl w:val="0"/>
          <w:numId w:val="19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 compensate, t</w:t>
      </w:r>
      <w:r w:rsidR="00954D28">
        <w:rPr>
          <w:rFonts w:ascii="Arial" w:eastAsia="Arial" w:hAnsi="Arial" w:cs="Arial"/>
          <w:sz w:val="24"/>
          <w:szCs w:val="24"/>
        </w:rPr>
        <w:t>he in</w:t>
      </w:r>
      <w:r>
        <w:rPr>
          <w:rFonts w:ascii="Arial" w:eastAsia="Arial" w:hAnsi="Arial" w:cs="Arial"/>
          <w:sz w:val="24"/>
          <w:szCs w:val="24"/>
        </w:rPr>
        <w:t xml:space="preserve">itialisation of the weights can be </w:t>
      </w:r>
      <w:r w:rsidR="00F37A40">
        <w:rPr>
          <w:rFonts w:ascii="Arial" w:eastAsia="Arial" w:hAnsi="Arial" w:cs="Arial"/>
          <w:sz w:val="24"/>
          <w:szCs w:val="24"/>
        </w:rPr>
        <w:t xml:space="preserve">done close to the value of </w:t>
      </w:r>
      <w:r w:rsidR="003B7962">
        <w:rPr>
          <w:rFonts w:ascii="Arial" w:eastAsia="Arial" w:hAnsi="Arial" w:cs="Arial"/>
          <w:sz w:val="24"/>
          <w:szCs w:val="24"/>
        </w:rPr>
        <w:t>0.5</w:t>
      </w:r>
      <w:r w:rsidR="00082182">
        <w:rPr>
          <w:rFonts w:ascii="Arial" w:eastAsia="Arial" w:hAnsi="Arial" w:cs="Arial"/>
          <w:sz w:val="24"/>
          <w:szCs w:val="24"/>
        </w:rPr>
        <w:t xml:space="preserve">, which is the neutral state of weights. </w:t>
      </w:r>
    </w:p>
    <w:p w14:paraId="3087F4F1" w14:textId="4EBC7010" w:rsidR="00C03467" w:rsidRDefault="00C03467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d)</w:t>
      </w:r>
    </w:p>
    <w:p w14:paraId="2E240801" w14:textId="7FB1A535" w:rsidR="00F91A4E" w:rsidRDefault="006F778E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Using r</w:t>
      </w:r>
      <w:r w:rsidR="00082182">
        <w:rPr>
          <w:rFonts w:ascii="Arial" w:eastAsia="Arial" w:hAnsi="Arial" w:cs="Arial"/>
          <w:sz w:val="24"/>
          <w:szCs w:val="24"/>
        </w:rPr>
        <w:t>ectified linear units</w:t>
      </w:r>
      <w:r>
        <w:rPr>
          <w:rFonts w:ascii="Arial" w:eastAsia="Arial" w:hAnsi="Arial" w:cs="Arial"/>
          <w:sz w:val="24"/>
          <w:szCs w:val="24"/>
        </w:rPr>
        <w:t>, compared to sigmoidal activations,</w:t>
      </w:r>
      <w:r w:rsidR="00082182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has the advantage of faster and effecting training of complex datasets</w:t>
      </w:r>
      <w:r w:rsidR="00E83F0A">
        <w:rPr>
          <w:rFonts w:ascii="Arial" w:eastAsia="Arial" w:hAnsi="Arial" w:cs="Arial"/>
          <w:sz w:val="24"/>
          <w:szCs w:val="24"/>
        </w:rPr>
        <w:t>. This is d</w:t>
      </w:r>
      <w:r>
        <w:rPr>
          <w:rFonts w:ascii="Arial" w:eastAsia="Arial" w:hAnsi="Arial" w:cs="Arial"/>
          <w:sz w:val="24"/>
          <w:szCs w:val="24"/>
        </w:rPr>
        <w:t>ue to</w:t>
      </w:r>
      <w:r w:rsidR="0090342E">
        <w:rPr>
          <w:rFonts w:ascii="Arial" w:eastAsia="Arial" w:hAnsi="Arial" w:cs="Arial"/>
          <w:sz w:val="24"/>
          <w:szCs w:val="24"/>
        </w:rPr>
        <w:t xml:space="preserve"> the linearity that allows</w:t>
      </w:r>
      <w:r w:rsidR="00F91A4E">
        <w:rPr>
          <w:rFonts w:ascii="Arial" w:eastAsia="Arial" w:hAnsi="Arial" w:cs="Arial"/>
          <w:sz w:val="24"/>
          <w:szCs w:val="24"/>
        </w:rPr>
        <w:t xml:space="preserve"> gradients flow</w:t>
      </w:r>
      <w:r w:rsidR="0090342E">
        <w:rPr>
          <w:rFonts w:ascii="Arial" w:eastAsia="Arial" w:hAnsi="Arial" w:cs="Arial"/>
          <w:sz w:val="24"/>
          <w:szCs w:val="24"/>
        </w:rPr>
        <w:t xml:space="preserve"> efficiently</w:t>
      </w:r>
      <w:r w:rsidR="00F91A4E">
        <w:rPr>
          <w:rFonts w:ascii="Arial" w:eastAsia="Arial" w:hAnsi="Arial" w:cs="Arial"/>
          <w:sz w:val="24"/>
          <w:szCs w:val="24"/>
        </w:rPr>
        <w:t xml:space="preserve"> on neuron paths. </w:t>
      </w:r>
    </w:p>
    <w:sectPr w:rsidR="00F91A4E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19E64" w14:textId="77777777" w:rsidR="00AF376D" w:rsidRDefault="00AF376D" w:rsidP="00C26092">
      <w:pPr>
        <w:spacing w:after="0" w:line="240" w:lineRule="auto"/>
      </w:pPr>
      <w:r>
        <w:separator/>
      </w:r>
    </w:p>
  </w:endnote>
  <w:endnote w:type="continuationSeparator" w:id="0">
    <w:p w14:paraId="7DD98576" w14:textId="77777777" w:rsidR="00AF376D" w:rsidRDefault="00AF376D" w:rsidP="00C2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8269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E5F65" w14:textId="77777777" w:rsidR="00C26092" w:rsidRDefault="00C26092">
        <w:pPr>
          <w:pStyle w:val="Footer"/>
          <w:jc w:val="right"/>
        </w:pPr>
        <w:r w:rsidRPr="00A91C77">
          <w:rPr>
            <w:rFonts w:ascii="Arial" w:hAnsi="Arial" w:cs="Arial"/>
            <w:sz w:val="24"/>
            <w:szCs w:val="24"/>
          </w:rPr>
          <w:fldChar w:fldCharType="begin"/>
        </w:r>
        <w:r w:rsidRPr="00A91C77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91C77">
          <w:rPr>
            <w:rFonts w:ascii="Arial" w:hAnsi="Arial" w:cs="Arial"/>
            <w:sz w:val="24"/>
            <w:szCs w:val="24"/>
          </w:rPr>
          <w:fldChar w:fldCharType="separate"/>
        </w:r>
        <w:r w:rsidR="008A6827" w:rsidRPr="00A91C77">
          <w:rPr>
            <w:rFonts w:ascii="Arial" w:hAnsi="Arial" w:cs="Arial"/>
            <w:noProof/>
            <w:sz w:val="24"/>
            <w:szCs w:val="24"/>
          </w:rPr>
          <w:t>1</w:t>
        </w:r>
        <w:r w:rsidRPr="00A91C77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5EE7EC8" w14:textId="77777777" w:rsidR="00C26092" w:rsidRDefault="00C260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9F11C" w14:textId="77777777" w:rsidR="00AF376D" w:rsidRDefault="00AF376D" w:rsidP="00C26092">
      <w:pPr>
        <w:spacing w:after="0" w:line="240" w:lineRule="auto"/>
      </w:pPr>
      <w:r>
        <w:separator/>
      </w:r>
    </w:p>
  </w:footnote>
  <w:footnote w:type="continuationSeparator" w:id="0">
    <w:p w14:paraId="206C0F9F" w14:textId="77777777" w:rsidR="00AF376D" w:rsidRDefault="00AF376D" w:rsidP="00C2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D27D0" w14:textId="1BF5DA71" w:rsidR="0067750F" w:rsidRDefault="00C64F35" w:rsidP="6BCB6C88">
    <w:pPr>
      <w:pStyle w:val="Header"/>
      <w:rPr>
        <w:rFonts w:ascii="Arial" w:hAnsi="Arial" w:cs="Arial"/>
        <w:sz w:val="24"/>
        <w:szCs w:val="24"/>
      </w:rPr>
    </w:pPr>
    <w:r w:rsidRPr="7FB8EF6E">
      <w:rPr>
        <w:rFonts w:ascii="Arial" w:hAnsi="Arial" w:cs="Arial"/>
        <w:sz w:val="24"/>
        <w:szCs w:val="24"/>
      </w:rPr>
      <w:t xml:space="preserve">Module </w:t>
    </w:r>
    <w:r w:rsidR="00A502B2" w:rsidRPr="7FB8EF6E">
      <w:rPr>
        <w:rFonts w:ascii="Arial" w:hAnsi="Arial" w:cs="Arial"/>
        <w:sz w:val="24"/>
        <w:szCs w:val="24"/>
      </w:rPr>
      <w:t>Code:</w:t>
    </w:r>
    <w:r w:rsidR="00A502B2">
      <w:rPr>
        <w:rFonts w:ascii="Arial" w:hAnsi="Arial" w:cs="Arial"/>
        <w:sz w:val="24"/>
        <w:szCs w:val="24"/>
      </w:rPr>
      <w:t xml:space="preserve"> </w:t>
    </w:r>
    <w:r w:rsidR="00160E91" w:rsidRPr="00160E91">
      <w:rPr>
        <w:rFonts w:ascii="Arial" w:hAnsi="Arial" w:cs="Arial"/>
        <w:sz w:val="24"/>
        <w:szCs w:val="24"/>
        <w:u w:val="single"/>
      </w:rPr>
      <w:t>CO636</w:t>
    </w:r>
  </w:p>
  <w:p w14:paraId="05CC3CD6" w14:textId="3B2DC054" w:rsidR="00C64F35" w:rsidRPr="00081A63" w:rsidRDefault="00C64F35" w:rsidP="6BCB6C88">
    <w:pPr>
      <w:pStyle w:val="Header"/>
      <w:rPr>
        <w:rFonts w:ascii="Arial" w:hAnsi="Arial" w:cs="Arial"/>
        <w:b/>
        <w:bCs/>
        <w:color w:val="C00000"/>
        <w:sz w:val="28"/>
        <w:szCs w:val="28"/>
      </w:rPr>
    </w:pPr>
    <w:r w:rsidRPr="5379C853">
      <w:rPr>
        <w:rFonts w:ascii="Arial" w:hAnsi="Arial" w:cs="Arial"/>
        <w:b/>
        <w:bCs/>
        <w:color w:val="C00000"/>
        <w:sz w:val="28"/>
        <w:szCs w:val="28"/>
      </w:rPr>
      <w:t>Examination number:</w:t>
    </w:r>
    <w:r w:rsidR="00CD271B" w:rsidRPr="5379C853">
      <w:rPr>
        <w:rFonts w:ascii="Arial" w:hAnsi="Arial" w:cs="Arial"/>
        <w:b/>
        <w:bCs/>
        <w:color w:val="C00000"/>
        <w:sz w:val="28"/>
        <w:szCs w:val="28"/>
      </w:rPr>
      <w:t xml:space="preserve"> </w:t>
    </w:r>
    <w:r w:rsidR="00160E91" w:rsidRPr="00160E91">
      <w:rPr>
        <w:rFonts w:ascii="Arial" w:hAnsi="Arial" w:cs="Arial"/>
        <w:b/>
        <w:bCs/>
        <w:color w:val="C00000"/>
        <w:sz w:val="28"/>
        <w:szCs w:val="28"/>
        <w:u w:val="single"/>
      </w:rPr>
      <w:t>199662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831"/>
    <w:multiLevelType w:val="hybridMultilevel"/>
    <w:tmpl w:val="12C449F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" w15:restartNumberingAfterBreak="0">
    <w:nsid w:val="1A35269E"/>
    <w:multiLevelType w:val="hybridMultilevel"/>
    <w:tmpl w:val="4EF8E028"/>
    <w:lvl w:ilvl="0" w:tplc="8EF853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D57F1"/>
    <w:multiLevelType w:val="hybridMultilevel"/>
    <w:tmpl w:val="A0A2E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15240"/>
    <w:multiLevelType w:val="hybridMultilevel"/>
    <w:tmpl w:val="7690D9F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5AC01A8"/>
    <w:multiLevelType w:val="hybridMultilevel"/>
    <w:tmpl w:val="854C5BF2"/>
    <w:lvl w:ilvl="0" w:tplc="08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5" w15:restartNumberingAfterBreak="0">
    <w:nsid w:val="26DE3F0C"/>
    <w:multiLevelType w:val="hybridMultilevel"/>
    <w:tmpl w:val="ECFE7D1E"/>
    <w:lvl w:ilvl="0" w:tplc="1BE0B5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D0873"/>
    <w:multiLevelType w:val="hybridMultilevel"/>
    <w:tmpl w:val="C31A502A"/>
    <w:lvl w:ilvl="0" w:tplc="08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7" w15:restartNumberingAfterBreak="0">
    <w:nsid w:val="40DC753E"/>
    <w:multiLevelType w:val="hybridMultilevel"/>
    <w:tmpl w:val="ECFE7D1E"/>
    <w:lvl w:ilvl="0" w:tplc="1BE0B5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67C7D"/>
    <w:multiLevelType w:val="hybridMultilevel"/>
    <w:tmpl w:val="D6F40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C4297"/>
    <w:multiLevelType w:val="hybridMultilevel"/>
    <w:tmpl w:val="5E7056A4"/>
    <w:lvl w:ilvl="0" w:tplc="D19CCB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902212"/>
    <w:multiLevelType w:val="hybridMultilevel"/>
    <w:tmpl w:val="6FBC1FE2"/>
    <w:lvl w:ilvl="0" w:tplc="08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11" w15:restartNumberingAfterBreak="0">
    <w:nsid w:val="4E9E5C33"/>
    <w:multiLevelType w:val="hybridMultilevel"/>
    <w:tmpl w:val="AC7233B4"/>
    <w:lvl w:ilvl="0" w:tplc="D25A6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8B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AB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01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962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20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69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C4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15AB9"/>
    <w:multiLevelType w:val="hybridMultilevel"/>
    <w:tmpl w:val="C87278B2"/>
    <w:lvl w:ilvl="0" w:tplc="CD0A8F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2663C"/>
    <w:multiLevelType w:val="hybridMultilevel"/>
    <w:tmpl w:val="ECFE7D1E"/>
    <w:lvl w:ilvl="0" w:tplc="1BE0B5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C31E7E"/>
    <w:multiLevelType w:val="hybridMultilevel"/>
    <w:tmpl w:val="5C9898A4"/>
    <w:lvl w:ilvl="0" w:tplc="B97A0C5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E0E13"/>
    <w:multiLevelType w:val="hybridMultilevel"/>
    <w:tmpl w:val="ECFE7D1E"/>
    <w:lvl w:ilvl="0" w:tplc="1BE0B5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562CF"/>
    <w:multiLevelType w:val="hybridMultilevel"/>
    <w:tmpl w:val="E33C1AC2"/>
    <w:lvl w:ilvl="0" w:tplc="FAEEF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6F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E6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27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60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6A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27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25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4C4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60649A"/>
    <w:multiLevelType w:val="hybridMultilevel"/>
    <w:tmpl w:val="487420A8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8" w15:restartNumberingAfterBreak="0">
    <w:nsid w:val="7BDE5379"/>
    <w:multiLevelType w:val="hybridMultilevel"/>
    <w:tmpl w:val="ECFE7D1E"/>
    <w:lvl w:ilvl="0" w:tplc="1BE0B5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3"/>
  </w:num>
  <w:num w:numId="4">
    <w:abstractNumId w:val="17"/>
  </w:num>
  <w:num w:numId="5">
    <w:abstractNumId w:val="0"/>
  </w:num>
  <w:num w:numId="6">
    <w:abstractNumId w:val="10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  <w:num w:numId="11">
    <w:abstractNumId w:val="9"/>
  </w:num>
  <w:num w:numId="12">
    <w:abstractNumId w:val="14"/>
  </w:num>
  <w:num w:numId="13">
    <w:abstractNumId w:val="12"/>
  </w:num>
  <w:num w:numId="14">
    <w:abstractNumId w:val="1"/>
  </w:num>
  <w:num w:numId="15">
    <w:abstractNumId w:val="5"/>
  </w:num>
  <w:num w:numId="16">
    <w:abstractNumId w:val="15"/>
  </w:num>
  <w:num w:numId="17">
    <w:abstractNumId w:val="7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05"/>
    <w:rsid w:val="00005907"/>
    <w:rsid w:val="000132B5"/>
    <w:rsid w:val="00037C67"/>
    <w:rsid w:val="000400B3"/>
    <w:rsid w:val="00081A63"/>
    <w:rsid w:val="00082182"/>
    <w:rsid w:val="00086066"/>
    <w:rsid w:val="000A477C"/>
    <w:rsid w:val="000E2686"/>
    <w:rsid w:val="000F579A"/>
    <w:rsid w:val="00110321"/>
    <w:rsid w:val="00130E62"/>
    <w:rsid w:val="00134CAD"/>
    <w:rsid w:val="00143904"/>
    <w:rsid w:val="00160E91"/>
    <w:rsid w:val="001A2D8C"/>
    <w:rsid w:val="001B361E"/>
    <w:rsid w:val="001E672F"/>
    <w:rsid w:val="0020050D"/>
    <w:rsid w:val="0020771F"/>
    <w:rsid w:val="0021640C"/>
    <w:rsid w:val="00220F93"/>
    <w:rsid w:val="0023797E"/>
    <w:rsid w:val="002C51B2"/>
    <w:rsid w:val="003007EA"/>
    <w:rsid w:val="003362FB"/>
    <w:rsid w:val="00367A2A"/>
    <w:rsid w:val="00373DA8"/>
    <w:rsid w:val="00381413"/>
    <w:rsid w:val="00384595"/>
    <w:rsid w:val="00395879"/>
    <w:rsid w:val="003A72F7"/>
    <w:rsid w:val="003B0014"/>
    <w:rsid w:val="003B7962"/>
    <w:rsid w:val="003C14BE"/>
    <w:rsid w:val="003E5F4A"/>
    <w:rsid w:val="00423234"/>
    <w:rsid w:val="00434D21"/>
    <w:rsid w:val="00444C50"/>
    <w:rsid w:val="00445EFF"/>
    <w:rsid w:val="004B0352"/>
    <w:rsid w:val="004C49D4"/>
    <w:rsid w:val="004C5E57"/>
    <w:rsid w:val="004D19AF"/>
    <w:rsid w:val="005014A3"/>
    <w:rsid w:val="00534DFE"/>
    <w:rsid w:val="00545B86"/>
    <w:rsid w:val="0059301F"/>
    <w:rsid w:val="005D0F39"/>
    <w:rsid w:val="00602CAD"/>
    <w:rsid w:val="00614793"/>
    <w:rsid w:val="0067750F"/>
    <w:rsid w:val="006B6B45"/>
    <w:rsid w:val="006C29AB"/>
    <w:rsid w:val="006F778E"/>
    <w:rsid w:val="007007BA"/>
    <w:rsid w:val="007259CB"/>
    <w:rsid w:val="007274FD"/>
    <w:rsid w:val="00734D1D"/>
    <w:rsid w:val="0075041D"/>
    <w:rsid w:val="007633E2"/>
    <w:rsid w:val="007D3A49"/>
    <w:rsid w:val="007E056B"/>
    <w:rsid w:val="007E5999"/>
    <w:rsid w:val="007F5559"/>
    <w:rsid w:val="00836763"/>
    <w:rsid w:val="00842C4D"/>
    <w:rsid w:val="00852CD7"/>
    <w:rsid w:val="00855627"/>
    <w:rsid w:val="00860308"/>
    <w:rsid w:val="008A6827"/>
    <w:rsid w:val="008D221B"/>
    <w:rsid w:val="008F1B1A"/>
    <w:rsid w:val="008F79EC"/>
    <w:rsid w:val="0090342E"/>
    <w:rsid w:val="0090781A"/>
    <w:rsid w:val="0092444A"/>
    <w:rsid w:val="00954D28"/>
    <w:rsid w:val="00957974"/>
    <w:rsid w:val="00987371"/>
    <w:rsid w:val="00994B0C"/>
    <w:rsid w:val="009F6C66"/>
    <w:rsid w:val="00A502B2"/>
    <w:rsid w:val="00A91C77"/>
    <w:rsid w:val="00AA38BF"/>
    <w:rsid w:val="00AC4CB9"/>
    <w:rsid w:val="00AD2AE0"/>
    <w:rsid w:val="00AD344C"/>
    <w:rsid w:val="00AF376D"/>
    <w:rsid w:val="00B14722"/>
    <w:rsid w:val="00B15D17"/>
    <w:rsid w:val="00B414FF"/>
    <w:rsid w:val="00B64F9D"/>
    <w:rsid w:val="00B659D1"/>
    <w:rsid w:val="00B73063"/>
    <w:rsid w:val="00B76137"/>
    <w:rsid w:val="00BA6F8D"/>
    <w:rsid w:val="00BB0E81"/>
    <w:rsid w:val="00BD4C53"/>
    <w:rsid w:val="00BE188A"/>
    <w:rsid w:val="00BE31AE"/>
    <w:rsid w:val="00BF6639"/>
    <w:rsid w:val="00C03467"/>
    <w:rsid w:val="00C13FC3"/>
    <w:rsid w:val="00C26092"/>
    <w:rsid w:val="00C32461"/>
    <w:rsid w:val="00C62305"/>
    <w:rsid w:val="00C64F35"/>
    <w:rsid w:val="00C6620A"/>
    <w:rsid w:val="00C804FB"/>
    <w:rsid w:val="00C85E73"/>
    <w:rsid w:val="00CA14CB"/>
    <w:rsid w:val="00CD271B"/>
    <w:rsid w:val="00D0174E"/>
    <w:rsid w:val="00D3051E"/>
    <w:rsid w:val="00D43915"/>
    <w:rsid w:val="00D76C7F"/>
    <w:rsid w:val="00D877A2"/>
    <w:rsid w:val="00E04DFC"/>
    <w:rsid w:val="00E26B9A"/>
    <w:rsid w:val="00E47EDD"/>
    <w:rsid w:val="00E83F0A"/>
    <w:rsid w:val="00EA3C6E"/>
    <w:rsid w:val="00EA5F45"/>
    <w:rsid w:val="00EB7443"/>
    <w:rsid w:val="00EF076B"/>
    <w:rsid w:val="00F37A40"/>
    <w:rsid w:val="00F4188E"/>
    <w:rsid w:val="00F74D00"/>
    <w:rsid w:val="00F82C9A"/>
    <w:rsid w:val="00F91A4E"/>
    <w:rsid w:val="00F95B8C"/>
    <w:rsid w:val="00F97E77"/>
    <w:rsid w:val="00FA7CD0"/>
    <w:rsid w:val="16773FEE"/>
    <w:rsid w:val="277A95D1"/>
    <w:rsid w:val="5379C853"/>
    <w:rsid w:val="5E40F46F"/>
    <w:rsid w:val="6BCB6C88"/>
    <w:rsid w:val="720261C6"/>
    <w:rsid w:val="7FB8E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BB0A"/>
  <w15:chartTrackingRefBased/>
  <w15:docId w15:val="{1E36498A-0579-4F23-B9C0-BE2D385E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092"/>
  </w:style>
  <w:style w:type="paragraph" w:styleId="Footer">
    <w:name w:val="footer"/>
    <w:basedOn w:val="Normal"/>
    <w:link w:val="FooterChar"/>
    <w:uiPriority w:val="99"/>
    <w:unhideWhenUsed/>
    <w:rsid w:val="00C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092"/>
  </w:style>
  <w:style w:type="paragraph" w:styleId="ListParagraph">
    <w:name w:val="List Paragraph"/>
    <w:basedOn w:val="Normal"/>
    <w:uiPriority w:val="34"/>
    <w:qFormat/>
    <w:rsid w:val="00C260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602CA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f2b9e05-657a-4dc1-8c6c-679bdea18f38">3AMX4D3CU3N3-1122940997-24555</_dlc_DocId>
    <_dlc_DocIdUrl xmlns="ef2b9e05-657a-4dc1-8c6c-679bdea18f38">
      <Url>https://sharepoint.kent.ac.uk/academic/exams/exams-paper-processing/_layouts/15/DocIdRedir.aspx?ID=3AMX4D3CU3N3-1122940997-24555</Url>
      <Description>3AMX4D3CU3N3-1122940997-24555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876C8C100A145A2FA638AE0A40E80" ma:contentTypeVersion="1" ma:contentTypeDescription="Create a new document." ma:contentTypeScope="" ma:versionID="736416f378268d462629f36408510fbf">
  <xsd:schema xmlns:xsd="http://www.w3.org/2001/XMLSchema" xmlns:xs="http://www.w3.org/2001/XMLSchema" xmlns:p="http://schemas.microsoft.com/office/2006/metadata/properties" xmlns:ns3="ef2b9e05-657a-4dc1-8c6c-679bdea18f38" targetNamespace="http://schemas.microsoft.com/office/2006/metadata/properties" ma:root="true" ma:fieldsID="0a18573395c5795cd052c1451e20951d" ns3:_="">
    <xsd:import namespace="ef2b9e05-657a-4dc1-8c6c-679bdea18f38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b9e05-657a-4dc1-8c6c-679bdea18f38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DA84B-041F-4F1C-B349-00AEB3129C2F}">
  <ds:schemaRefs>
    <ds:schemaRef ds:uri="http://schemas.microsoft.com/office/2006/metadata/properties"/>
    <ds:schemaRef ds:uri="http://schemas.microsoft.com/office/infopath/2007/PartnerControls"/>
    <ds:schemaRef ds:uri="ef2b9e05-657a-4dc1-8c6c-679bdea18f38"/>
  </ds:schemaRefs>
</ds:datastoreItem>
</file>

<file path=customXml/itemProps2.xml><?xml version="1.0" encoding="utf-8"?>
<ds:datastoreItem xmlns:ds="http://schemas.openxmlformats.org/officeDocument/2006/customXml" ds:itemID="{22BCDF6F-7B58-414A-AF06-C51EDA800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2b9e05-657a-4dc1-8c6c-679bdea18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46E590-CD58-4193-86CC-91E48A3CCF3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63B73EF-55BC-4085-80A6-C8953C87161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74794F-B394-4337-8AEA-FB6720566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4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</Company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Lewis</dc:creator>
  <cp:lastModifiedBy>Leandro Gomes Baroca</cp:lastModifiedBy>
  <cp:revision>110</cp:revision>
  <cp:lastPrinted>2021-05-18T12:09:00Z</cp:lastPrinted>
  <dcterms:created xsi:type="dcterms:W3CDTF">2021-05-17T15:41:00Z</dcterms:created>
  <dcterms:modified xsi:type="dcterms:W3CDTF">2021-05-18T12:26:00Z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0x0101008F3876C8C100A145A2FA638AE0A40E80</vt:lpwstr>
  </property>
  <property fmtid="{D5CDD505-2E9C-101B-9397-08002B2CF9AE}" pid="3" name="_dlc_DocIdItemGuid">
    <vt:lpwstr>169509da-6ace-4adf-90cd-ad990b4a3f1c</vt:lpwstr>
  </property>
</Properties>
</file>