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0B2035" w:rsidRDefault="00554FE4" w:rsidP="003C633E">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0B2035">
        <w:rPr>
          <w:rFonts w:ascii="Times New Roman" w:hAnsi="Times New Roman" w:cs="Times New Roman"/>
          <w:b/>
          <w:i/>
          <w:color w:val="FFFFFF" w:themeColor="background1"/>
          <w:sz w:val="24"/>
          <w:szCs w:val="24"/>
        </w:rPr>
        <w:t>Chemistry</w:t>
      </w:r>
    </w:p>
    <w:p w:rsidR="00554FE4" w:rsidRPr="000B2035" w:rsidRDefault="00696803" w:rsidP="003C633E">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0B2035">
        <w:rPr>
          <w:rFonts w:ascii="Times New Roman" w:hAnsi="Times New Roman" w:cs="Times New Roman"/>
          <w:b/>
          <w:color w:val="FFFFFF" w:themeColor="background1"/>
          <w:sz w:val="24"/>
          <w:szCs w:val="24"/>
        </w:rPr>
        <w:t>10</w:t>
      </w:r>
      <w:r w:rsidR="00554FE4" w:rsidRPr="000B2035">
        <w:rPr>
          <w:rFonts w:ascii="Times New Roman" w:hAnsi="Times New Roman" w:cs="Times New Roman"/>
          <w:b/>
          <w:color w:val="FFFFFF" w:themeColor="background1"/>
          <w:sz w:val="24"/>
          <w:szCs w:val="24"/>
        </w:rPr>
        <w:t xml:space="preserve">: </w:t>
      </w:r>
      <w:r w:rsidR="00C07720" w:rsidRPr="000B2035">
        <w:rPr>
          <w:rFonts w:ascii="Times New Roman" w:hAnsi="Times New Roman" w:cs="Times New Roman"/>
          <w:b/>
          <w:color w:val="FFFFFF" w:themeColor="background1"/>
          <w:sz w:val="24"/>
          <w:szCs w:val="24"/>
          <w:lang w:val="en-IN"/>
        </w:rPr>
        <w:t>Liquids and Solids</w:t>
      </w:r>
    </w:p>
    <w:p w:rsidR="00554FE4" w:rsidRPr="000B2035" w:rsidRDefault="00696803" w:rsidP="003C633E">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0B2035">
        <w:rPr>
          <w:rFonts w:ascii="Times New Roman" w:hAnsi="Times New Roman" w:cs="Times New Roman"/>
          <w:b/>
          <w:color w:val="FFFFFF" w:themeColor="background1"/>
          <w:sz w:val="24"/>
          <w:szCs w:val="24"/>
        </w:rPr>
        <w:t>10</w:t>
      </w:r>
      <w:r w:rsidR="00554FE4" w:rsidRPr="000B2035">
        <w:rPr>
          <w:rFonts w:ascii="Times New Roman" w:hAnsi="Times New Roman" w:cs="Times New Roman"/>
          <w:b/>
          <w:color w:val="FFFFFF" w:themeColor="background1"/>
          <w:sz w:val="24"/>
          <w:szCs w:val="24"/>
        </w:rPr>
        <w:t>.</w:t>
      </w:r>
      <w:r w:rsidRPr="000B2035">
        <w:rPr>
          <w:rFonts w:ascii="Times New Roman" w:hAnsi="Times New Roman" w:cs="Times New Roman"/>
          <w:b/>
          <w:color w:val="FFFFFF" w:themeColor="background1"/>
          <w:sz w:val="24"/>
          <w:szCs w:val="24"/>
        </w:rPr>
        <w:t>5</w:t>
      </w:r>
      <w:r w:rsidR="00554FE4" w:rsidRPr="000B2035">
        <w:rPr>
          <w:rFonts w:ascii="Times New Roman" w:hAnsi="Times New Roman" w:cs="Times New Roman"/>
          <w:b/>
          <w:color w:val="FFFFFF" w:themeColor="background1"/>
          <w:sz w:val="24"/>
          <w:szCs w:val="24"/>
        </w:rPr>
        <w:t xml:space="preserve">: </w:t>
      </w:r>
      <w:r w:rsidR="00444DC1" w:rsidRPr="000B2035">
        <w:rPr>
          <w:rFonts w:ascii="Times New Roman" w:hAnsi="Times New Roman" w:cs="Times New Roman"/>
          <w:b/>
          <w:color w:val="FFFFFF" w:themeColor="background1"/>
          <w:sz w:val="24"/>
          <w:szCs w:val="24"/>
          <w:lang w:val="en-IN"/>
        </w:rPr>
        <w:t>The Solid State of Matter</w:t>
      </w:r>
    </w:p>
    <w:p w:rsidR="00276490" w:rsidRPr="000B2035" w:rsidRDefault="00D67FEC" w:rsidP="000466A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hAnsi="Times New Roman" w:cs="Times New Roman"/>
          <w:sz w:val="24"/>
          <w:szCs w:val="24"/>
        </w:rPr>
        <w:t>65</w:t>
      </w:r>
      <w:r w:rsidR="001F4307" w:rsidRPr="000B2035">
        <w:rPr>
          <w:rFonts w:ascii="Times New Roman" w:hAnsi="Times New Roman" w:cs="Times New Roman"/>
          <w:sz w:val="24"/>
          <w:szCs w:val="24"/>
        </w:rPr>
        <w:t>.</w:t>
      </w:r>
      <w:r w:rsidR="00276490" w:rsidRPr="000B2035">
        <w:rPr>
          <w:rFonts w:ascii="Times New Roman" w:eastAsia="Times New Roman" w:hAnsi="Times New Roman" w:cs="Times New Roman"/>
          <w:sz w:val="24"/>
          <w:szCs w:val="24"/>
        </w:rPr>
        <w:t xml:space="preserve"> At very low temperatures oxygen, O</w:t>
      </w:r>
      <w:r w:rsidR="00276490" w:rsidRPr="000B2035">
        <w:rPr>
          <w:rFonts w:ascii="Times New Roman" w:eastAsia="Times New Roman" w:hAnsi="Times New Roman" w:cs="Times New Roman"/>
          <w:sz w:val="24"/>
          <w:szCs w:val="24"/>
          <w:vertAlign w:val="subscript"/>
        </w:rPr>
        <w:t>2</w:t>
      </w:r>
      <w:r w:rsidR="00276490" w:rsidRPr="000B2035">
        <w:rPr>
          <w:rFonts w:ascii="Times New Roman" w:eastAsia="Times New Roman" w:hAnsi="Times New Roman" w:cs="Times New Roman"/>
          <w:sz w:val="24"/>
          <w:szCs w:val="24"/>
        </w:rPr>
        <w:t>, freezes and forms a crystalline solid. Which best describes these crystals?</w:t>
      </w:r>
    </w:p>
    <w:p w:rsidR="00276490" w:rsidRPr="000B2035" w:rsidRDefault="00276490" w:rsidP="000466A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 xml:space="preserve">(a) </w:t>
      </w:r>
      <w:proofErr w:type="gramStart"/>
      <w:r w:rsidRPr="000B2035">
        <w:rPr>
          <w:rFonts w:ascii="Times New Roman" w:eastAsia="Times New Roman" w:hAnsi="Times New Roman" w:cs="Times New Roman"/>
          <w:sz w:val="24"/>
          <w:szCs w:val="24"/>
        </w:rPr>
        <w:t>ionic</w:t>
      </w:r>
      <w:proofErr w:type="gramEnd"/>
    </w:p>
    <w:p w:rsidR="00276490" w:rsidRPr="000B2035" w:rsidRDefault="00276490" w:rsidP="000466A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 xml:space="preserve">(b) </w:t>
      </w:r>
      <w:proofErr w:type="gramStart"/>
      <w:r w:rsidRPr="000B2035">
        <w:rPr>
          <w:rFonts w:ascii="Times New Roman" w:eastAsia="Times New Roman" w:hAnsi="Times New Roman" w:cs="Times New Roman"/>
          <w:sz w:val="24"/>
          <w:szCs w:val="24"/>
        </w:rPr>
        <w:t>covalent</w:t>
      </w:r>
      <w:proofErr w:type="gramEnd"/>
      <w:r w:rsidRPr="000B2035">
        <w:rPr>
          <w:rFonts w:ascii="Times New Roman" w:eastAsia="Times New Roman" w:hAnsi="Times New Roman" w:cs="Times New Roman"/>
          <w:sz w:val="24"/>
          <w:szCs w:val="24"/>
        </w:rPr>
        <w:t xml:space="preserve"> network</w:t>
      </w:r>
    </w:p>
    <w:p w:rsidR="00276490" w:rsidRPr="000B2035" w:rsidRDefault="00276490" w:rsidP="000466A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 xml:space="preserve">(c) </w:t>
      </w:r>
      <w:proofErr w:type="gramStart"/>
      <w:r w:rsidRPr="000B2035">
        <w:rPr>
          <w:rFonts w:ascii="Times New Roman" w:eastAsia="Times New Roman" w:hAnsi="Times New Roman" w:cs="Times New Roman"/>
          <w:sz w:val="24"/>
          <w:szCs w:val="24"/>
        </w:rPr>
        <w:t>metallic</w:t>
      </w:r>
      <w:proofErr w:type="gramEnd"/>
    </w:p>
    <w:p w:rsidR="00276490" w:rsidRPr="000B2035" w:rsidRDefault="00276490" w:rsidP="000466A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 xml:space="preserve">(d) </w:t>
      </w:r>
      <w:proofErr w:type="gramStart"/>
      <w:r w:rsidRPr="000B2035">
        <w:rPr>
          <w:rFonts w:ascii="Times New Roman" w:eastAsia="Times New Roman" w:hAnsi="Times New Roman" w:cs="Times New Roman"/>
          <w:sz w:val="24"/>
          <w:szCs w:val="24"/>
        </w:rPr>
        <w:t>amorphous</w:t>
      </w:r>
      <w:proofErr w:type="gramEnd"/>
    </w:p>
    <w:p w:rsidR="00736FA1" w:rsidRPr="000B2035" w:rsidRDefault="00276490" w:rsidP="000466A5">
      <w:pPr>
        <w:shd w:val="clear" w:color="auto" w:fill="FFFFFF" w:themeFill="background1"/>
        <w:spacing w:after="0" w:line="240" w:lineRule="auto"/>
        <w:rPr>
          <w:rFonts w:ascii="Times New Roman" w:hAnsi="Times New Roman" w:cs="Times New Roman"/>
          <w:sz w:val="24"/>
          <w:szCs w:val="24"/>
        </w:rPr>
      </w:pPr>
      <w:r w:rsidRPr="000B2035">
        <w:rPr>
          <w:rFonts w:ascii="Times New Roman" w:eastAsia="Times New Roman" w:hAnsi="Times New Roman" w:cs="Times New Roman"/>
          <w:sz w:val="24"/>
          <w:szCs w:val="24"/>
        </w:rPr>
        <w:t xml:space="preserve">(e) </w:t>
      </w:r>
      <w:proofErr w:type="gramStart"/>
      <w:r w:rsidRPr="000B2035">
        <w:rPr>
          <w:rFonts w:ascii="Times New Roman" w:eastAsia="Times New Roman" w:hAnsi="Times New Roman" w:cs="Times New Roman"/>
          <w:sz w:val="24"/>
          <w:szCs w:val="24"/>
        </w:rPr>
        <w:t>molecular</w:t>
      </w:r>
      <w:proofErr w:type="gramEnd"/>
      <w:r w:rsidRPr="000B2035">
        <w:rPr>
          <w:rFonts w:ascii="Times New Roman" w:eastAsia="Times New Roman" w:hAnsi="Times New Roman" w:cs="Times New Roman"/>
          <w:sz w:val="24"/>
          <w:szCs w:val="24"/>
        </w:rPr>
        <w:t xml:space="preserve"> crystals</w:t>
      </w:r>
    </w:p>
    <w:p w:rsidR="00736FA1" w:rsidRPr="000B2035" w:rsidRDefault="00736FA1" w:rsidP="000466A5">
      <w:pPr>
        <w:shd w:val="clear" w:color="auto" w:fill="D9D9D9" w:themeFill="background1" w:themeFillShade="D9"/>
        <w:spacing w:after="0" w:line="240" w:lineRule="auto"/>
        <w:rPr>
          <w:rFonts w:ascii="Times New Roman" w:hAnsi="Times New Roman" w:cs="Times New Roman"/>
          <w:sz w:val="24"/>
          <w:szCs w:val="24"/>
        </w:rPr>
      </w:pPr>
      <w:r w:rsidRPr="000B2035">
        <w:rPr>
          <w:rFonts w:ascii="Times New Roman" w:hAnsi="Times New Roman" w:cs="Times New Roman"/>
          <w:sz w:val="24"/>
          <w:szCs w:val="24"/>
        </w:rPr>
        <w:t>Solution</w:t>
      </w:r>
    </w:p>
    <w:p w:rsidR="00736FA1" w:rsidRPr="000B2035" w:rsidRDefault="00276490" w:rsidP="000466A5">
      <w:pPr>
        <w:shd w:val="clear" w:color="auto" w:fill="D9D9D9" w:themeFill="background1" w:themeFillShade="D9"/>
        <w:spacing w:after="0" w:line="240" w:lineRule="auto"/>
        <w:rPr>
          <w:rFonts w:ascii="Times New Roman" w:hAnsi="Times New Roman" w:cs="Times New Roman"/>
          <w:sz w:val="24"/>
          <w:szCs w:val="24"/>
        </w:rPr>
      </w:pPr>
      <w:r w:rsidRPr="000B2035">
        <w:rPr>
          <w:rFonts w:ascii="Times New Roman" w:eastAsia="Times New Roman" w:hAnsi="Times New Roman" w:cs="Times New Roman"/>
          <w:sz w:val="24"/>
          <w:szCs w:val="24"/>
        </w:rPr>
        <w:t xml:space="preserve">(e) </w:t>
      </w:r>
      <w:proofErr w:type="gramStart"/>
      <w:r w:rsidRPr="000B2035">
        <w:rPr>
          <w:rFonts w:ascii="Times New Roman" w:eastAsia="Times New Roman" w:hAnsi="Times New Roman" w:cs="Times New Roman"/>
          <w:sz w:val="24"/>
          <w:szCs w:val="24"/>
        </w:rPr>
        <w:t>molecular</w:t>
      </w:r>
      <w:proofErr w:type="gramEnd"/>
      <w:r w:rsidRPr="000B2035">
        <w:rPr>
          <w:rFonts w:ascii="Times New Roman" w:eastAsia="Times New Roman" w:hAnsi="Times New Roman" w:cs="Times New Roman"/>
          <w:sz w:val="24"/>
          <w:szCs w:val="24"/>
        </w:rPr>
        <w:t xml:space="preserve"> crystals</w:t>
      </w:r>
    </w:p>
    <w:p w:rsidR="00736FA1" w:rsidRPr="000B2035" w:rsidRDefault="00805451" w:rsidP="000466A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sz w:val="24"/>
          <w:szCs w:val="24"/>
        </w:rPr>
      </w:pPr>
      <w:r w:rsidRPr="000B2035">
        <w:rPr>
          <w:rFonts w:ascii="Times New Roman" w:hAnsi="Times New Roman" w:cs="Times New Roman"/>
          <w:sz w:val="24"/>
          <w:szCs w:val="24"/>
        </w:rPr>
        <w:t>67</w:t>
      </w:r>
      <w:r w:rsidR="001F4307" w:rsidRPr="000B2035">
        <w:rPr>
          <w:rFonts w:ascii="Times New Roman" w:hAnsi="Times New Roman" w:cs="Times New Roman"/>
          <w:sz w:val="24"/>
          <w:szCs w:val="24"/>
        </w:rPr>
        <w:t>.</w:t>
      </w:r>
      <w:r w:rsidR="00041B09" w:rsidRPr="000B2035">
        <w:rPr>
          <w:rFonts w:ascii="Times New Roman" w:eastAsia="Times New Roman" w:hAnsi="Times New Roman" w:cs="Times New Roman"/>
          <w:sz w:val="24"/>
          <w:szCs w:val="24"/>
        </w:rPr>
        <w:t xml:space="preserve"> Explain why ice, which is a crystalline solid, has a melting temperature of 0 </w:t>
      </w:r>
      <w:r w:rsidR="00041B09" w:rsidRPr="000B2035">
        <w:rPr>
          <w:rFonts w:ascii="Times New Roman" w:eastAsia="Times New Roman" w:hAnsi="Times New Roman" w:cs="Times New Roman"/>
          <w:sz w:val="24"/>
          <w:szCs w:val="24"/>
        </w:rPr>
        <w:sym w:font="Symbol" w:char="F0B0"/>
      </w:r>
      <w:r w:rsidR="00041B09" w:rsidRPr="000B2035">
        <w:rPr>
          <w:rFonts w:ascii="Times New Roman" w:eastAsia="Times New Roman" w:hAnsi="Times New Roman" w:cs="Times New Roman"/>
          <w:sz w:val="24"/>
          <w:szCs w:val="24"/>
        </w:rPr>
        <w:t>C, whereas butter, which is an amorphous solid, softens over a range of temperatures.</w:t>
      </w:r>
    </w:p>
    <w:p w:rsidR="00736FA1" w:rsidRPr="000B2035" w:rsidRDefault="00736FA1" w:rsidP="000466A5">
      <w:pPr>
        <w:shd w:val="clear" w:color="auto" w:fill="D9D9D9" w:themeFill="background1" w:themeFillShade="D9"/>
        <w:spacing w:after="0" w:line="240" w:lineRule="auto"/>
        <w:rPr>
          <w:rFonts w:ascii="Times New Roman" w:hAnsi="Times New Roman" w:cs="Times New Roman"/>
          <w:sz w:val="24"/>
          <w:szCs w:val="24"/>
        </w:rPr>
      </w:pPr>
      <w:r w:rsidRPr="000B2035">
        <w:rPr>
          <w:rFonts w:ascii="Times New Roman" w:hAnsi="Times New Roman" w:cs="Times New Roman"/>
          <w:sz w:val="24"/>
          <w:szCs w:val="24"/>
        </w:rPr>
        <w:t>Solution</w:t>
      </w:r>
    </w:p>
    <w:p w:rsidR="00736FA1" w:rsidRPr="000B2035" w:rsidRDefault="00E95CD5" w:rsidP="000466A5">
      <w:pPr>
        <w:shd w:val="clear" w:color="auto" w:fill="D9D9D9" w:themeFill="background1" w:themeFillShade="D9"/>
        <w:spacing w:after="0" w:line="240" w:lineRule="auto"/>
        <w:rPr>
          <w:rFonts w:ascii="Times New Roman" w:hAnsi="Times New Roman" w:cs="Times New Roman"/>
          <w:sz w:val="24"/>
          <w:szCs w:val="24"/>
        </w:rPr>
      </w:pPr>
      <w:r w:rsidRPr="000B2035">
        <w:rPr>
          <w:rFonts w:ascii="Times New Roman" w:eastAsia="Times New Roman" w:hAnsi="Times New Roman" w:cs="Times New Roman"/>
          <w:sz w:val="24"/>
          <w:szCs w:val="24"/>
        </w:rPr>
        <w:t>Ice has a crystalline structure stabilized by hydrogen bonding. These intermolecular forces are of comparable strength and thus require the same amount of energy to overcome. As a result, ice melts at a single temperature and not over a range of temperatures. The various, very large molecules that compose butter experience varied van der Waals attractions of various strengths that are overcome at various temperatures, and so the melting process occurs over a wide temperature range.</w:t>
      </w:r>
    </w:p>
    <w:p w:rsidR="00C1790C" w:rsidRPr="000B2035" w:rsidRDefault="00805451" w:rsidP="000466A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hAnsi="Times New Roman" w:cs="Times New Roman"/>
          <w:sz w:val="24"/>
          <w:szCs w:val="24"/>
        </w:rPr>
        <w:t>69</w:t>
      </w:r>
      <w:r w:rsidR="001F4307" w:rsidRPr="000B2035">
        <w:rPr>
          <w:rFonts w:ascii="Times New Roman" w:hAnsi="Times New Roman" w:cs="Times New Roman"/>
          <w:sz w:val="24"/>
          <w:szCs w:val="24"/>
        </w:rPr>
        <w:t>.</w:t>
      </w:r>
      <w:r w:rsidR="00C1790C" w:rsidRPr="000B2035">
        <w:rPr>
          <w:rFonts w:ascii="Times New Roman" w:eastAsia="Times New Roman" w:hAnsi="Times New Roman" w:cs="Times New Roman"/>
          <w:sz w:val="24"/>
          <w:szCs w:val="24"/>
        </w:rPr>
        <w:t xml:space="preserve"> Identify the type of crystalline solid (metallic, network covalent, ionic, or molecular) formed by each of the following substances:</w:t>
      </w:r>
    </w:p>
    <w:p w:rsidR="00C1790C" w:rsidRPr="000B2035" w:rsidRDefault="00C1790C" w:rsidP="000466A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(a) CaCl</w:t>
      </w:r>
      <w:r w:rsidRPr="000B2035">
        <w:rPr>
          <w:rFonts w:ascii="Times New Roman" w:eastAsia="Times New Roman" w:hAnsi="Times New Roman" w:cs="Times New Roman"/>
          <w:sz w:val="24"/>
          <w:szCs w:val="24"/>
          <w:vertAlign w:val="subscript"/>
        </w:rPr>
        <w:t>2</w:t>
      </w:r>
    </w:p>
    <w:p w:rsidR="00C1790C" w:rsidRPr="000B2035" w:rsidRDefault="00C1790C" w:rsidP="000466A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 xml:space="preserve">(b) </w:t>
      </w:r>
      <w:proofErr w:type="spellStart"/>
      <w:r w:rsidRPr="000B2035">
        <w:rPr>
          <w:rFonts w:ascii="Times New Roman" w:eastAsia="Times New Roman" w:hAnsi="Times New Roman" w:cs="Times New Roman"/>
          <w:sz w:val="24"/>
          <w:szCs w:val="24"/>
        </w:rPr>
        <w:t>SiC</w:t>
      </w:r>
      <w:proofErr w:type="spellEnd"/>
    </w:p>
    <w:p w:rsidR="00C1790C" w:rsidRPr="000B2035" w:rsidRDefault="00C1790C" w:rsidP="000466A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(c) N</w:t>
      </w:r>
      <w:r w:rsidRPr="000B2035">
        <w:rPr>
          <w:rFonts w:ascii="Times New Roman" w:eastAsia="Times New Roman" w:hAnsi="Times New Roman" w:cs="Times New Roman"/>
          <w:sz w:val="24"/>
          <w:szCs w:val="24"/>
          <w:vertAlign w:val="subscript"/>
        </w:rPr>
        <w:t>2</w:t>
      </w:r>
    </w:p>
    <w:p w:rsidR="00C1790C" w:rsidRPr="000B2035" w:rsidRDefault="00C1790C" w:rsidP="000466A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(d) Fe</w:t>
      </w:r>
    </w:p>
    <w:p w:rsidR="00C1790C" w:rsidRPr="000B2035" w:rsidRDefault="00C1790C" w:rsidP="000466A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(e) C (graphite)</w:t>
      </w:r>
    </w:p>
    <w:p w:rsidR="00C1790C" w:rsidRPr="000B2035" w:rsidRDefault="00C1790C" w:rsidP="000466A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(f) CH</w:t>
      </w:r>
      <w:r w:rsidRPr="000B2035">
        <w:rPr>
          <w:rFonts w:ascii="Times New Roman" w:eastAsia="Times New Roman" w:hAnsi="Times New Roman" w:cs="Times New Roman"/>
          <w:sz w:val="24"/>
          <w:szCs w:val="24"/>
          <w:vertAlign w:val="subscript"/>
        </w:rPr>
        <w:t>3</w:t>
      </w:r>
      <w:r w:rsidRPr="000B2035">
        <w:rPr>
          <w:rFonts w:ascii="Times New Roman" w:eastAsia="Times New Roman" w:hAnsi="Times New Roman" w:cs="Times New Roman"/>
          <w:sz w:val="24"/>
          <w:szCs w:val="24"/>
        </w:rPr>
        <w:t>CH</w:t>
      </w:r>
      <w:r w:rsidRPr="000B2035">
        <w:rPr>
          <w:rFonts w:ascii="Times New Roman" w:eastAsia="Times New Roman" w:hAnsi="Times New Roman" w:cs="Times New Roman"/>
          <w:sz w:val="24"/>
          <w:szCs w:val="24"/>
          <w:vertAlign w:val="subscript"/>
        </w:rPr>
        <w:t>2</w:t>
      </w:r>
      <w:r w:rsidRPr="000B2035">
        <w:rPr>
          <w:rFonts w:ascii="Times New Roman" w:eastAsia="Times New Roman" w:hAnsi="Times New Roman" w:cs="Times New Roman"/>
          <w:sz w:val="24"/>
          <w:szCs w:val="24"/>
        </w:rPr>
        <w:t>CH</w:t>
      </w:r>
      <w:r w:rsidRPr="000B2035">
        <w:rPr>
          <w:rFonts w:ascii="Times New Roman" w:eastAsia="Times New Roman" w:hAnsi="Times New Roman" w:cs="Times New Roman"/>
          <w:sz w:val="24"/>
          <w:szCs w:val="24"/>
          <w:vertAlign w:val="subscript"/>
        </w:rPr>
        <w:t>2</w:t>
      </w:r>
      <w:r w:rsidRPr="000B2035">
        <w:rPr>
          <w:rFonts w:ascii="Times New Roman" w:eastAsia="Times New Roman" w:hAnsi="Times New Roman" w:cs="Times New Roman"/>
          <w:sz w:val="24"/>
          <w:szCs w:val="24"/>
        </w:rPr>
        <w:t>CH</w:t>
      </w:r>
      <w:r w:rsidRPr="000B2035">
        <w:rPr>
          <w:rFonts w:ascii="Times New Roman" w:eastAsia="Times New Roman" w:hAnsi="Times New Roman" w:cs="Times New Roman"/>
          <w:sz w:val="24"/>
          <w:szCs w:val="24"/>
          <w:vertAlign w:val="subscript"/>
        </w:rPr>
        <w:t>3</w:t>
      </w:r>
    </w:p>
    <w:p w:rsidR="00C1790C" w:rsidRPr="000B2035" w:rsidRDefault="00C1790C" w:rsidP="000466A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 xml:space="preserve">(g) </w:t>
      </w:r>
      <w:proofErr w:type="spellStart"/>
      <w:r w:rsidRPr="000B2035">
        <w:rPr>
          <w:rFonts w:ascii="Times New Roman" w:eastAsia="Times New Roman" w:hAnsi="Times New Roman" w:cs="Times New Roman"/>
          <w:sz w:val="24"/>
          <w:szCs w:val="24"/>
        </w:rPr>
        <w:t>HCl</w:t>
      </w:r>
      <w:proofErr w:type="spellEnd"/>
    </w:p>
    <w:p w:rsidR="00C1790C" w:rsidRPr="000B2035" w:rsidRDefault="00C1790C" w:rsidP="000466A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(h) NH</w:t>
      </w:r>
      <w:r w:rsidRPr="000B2035">
        <w:rPr>
          <w:rFonts w:ascii="Times New Roman" w:eastAsia="Times New Roman" w:hAnsi="Times New Roman" w:cs="Times New Roman"/>
          <w:sz w:val="24"/>
          <w:szCs w:val="24"/>
          <w:vertAlign w:val="subscript"/>
        </w:rPr>
        <w:t>4</w:t>
      </w:r>
      <w:r w:rsidRPr="000B2035">
        <w:rPr>
          <w:rFonts w:ascii="Times New Roman" w:eastAsia="Times New Roman" w:hAnsi="Times New Roman" w:cs="Times New Roman"/>
          <w:sz w:val="24"/>
          <w:szCs w:val="24"/>
        </w:rPr>
        <w:t>NO</w:t>
      </w:r>
      <w:r w:rsidRPr="000B2035">
        <w:rPr>
          <w:rFonts w:ascii="Times New Roman" w:eastAsia="Times New Roman" w:hAnsi="Times New Roman" w:cs="Times New Roman"/>
          <w:sz w:val="24"/>
          <w:szCs w:val="24"/>
          <w:vertAlign w:val="subscript"/>
        </w:rPr>
        <w:t>3</w:t>
      </w:r>
    </w:p>
    <w:p w:rsidR="00736FA1" w:rsidRPr="000B2035" w:rsidRDefault="00C1790C" w:rsidP="000466A5">
      <w:pPr>
        <w:shd w:val="clear" w:color="auto" w:fill="FFFFFF" w:themeFill="background1"/>
        <w:spacing w:after="0" w:line="240" w:lineRule="auto"/>
        <w:rPr>
          <w:rFonts w:ascii="Times New Roman" w:hAnsi="Times New Roman" w:cs="Times New Roman"/>
          <w:sz w:val="24"/>
          <w:szCs w:val="24"/>
        </w:rPr>
      </w:pPr>
      <w:r w:rsidRPr="000B2035">
        <w:rPr>
          <w:rFonts w:ascii="Times New Roman" w:eastAsia="Times New Roman" w:hAnsi="Times New Roman" w:cs="Times New Roman"/>
          <w:sz w:val="24"/>
          <w:szCs w:val="24"/>
        </w:rPr>
        <w:t>(i) K</w:t>
      </w:r>
      <w:r w:rsidRPr="000B2035">
        <w:rPr>
          <w:rFonts w:ascii="Times New Roman" w:eastAsia="Times New Roman" w:hAnsi="Times New Roman" w:cs="Times New Roman"/>
          <w:sz w:val="24"/>
          <w:szCs w:val="24"/>
          <w:vertAlign w:val="subscript"/>
        </w:rPr>
        <w:t>3</w:t>
      </w:r>
      <w:r w:rsidRPr="000B2035">
        <w:rPr>
          <w:rFonts w:ascii="Times New Roman" w:eastAsia="Times New Roman" w:hAnsi="Times New Roman" w:cs="Times New Roman"/>
          <w:sz w:val="24"/>
          <w:szCs w:val="24"/>
        </w:rPr>
        <w:t>PO</w:t>
      </w:r>
      <w:r w:rsidRPr="000B2035">
        <w:rPr>
          <w:rFonts w:ascii="Times New Roman" w:eastAsia="Times New Roman" w:hAnsi="Times New Roman" w:cs="Times New Roman"/>
          <w:sz w:val="24"/>
          <w:szCs w:val="24"/>
          <w:vertAlign w:val="subscript"/>
        </w:rPr>
        <w:t>4</w:t>
      </w:r>
    </w:p>
    <w:p w:rsidR="00736FA1" w:rsidRPr="000B2035" w:rsidRDefault="00736FA1" w:rsidP="000466A5">
      <w:pPr>
        <w:shd w:val="clear" w:color="auto" w:fill="D9D9D9" w:themeFill="background1" w:themeFillShade="D9"/>
        <w:spacing w:after="0" w:line="240" w:lineRule="auto"/>
        <w:rPr>
          <w:rFonts w:ascii="Times New Roman" w:hAnsi="Times New Roman" w:cs="Times New Roman"/>
          <w:sz w:val="24"/>
          <w:szCs w:val="24"/>
        </w:rPr>
      </w:pPr>
      <w:r w:rsidRPr="000B2035">
        <w:rPr>
          <w:rFonts w:ascii="Times New Roman" w:hAnsi="Times New Roman" w:cs="Times New Roman"/>
          <w:sz w:val="24"/>
          <w:szCs w:val="24"/>
        </w:rPr>
        <w:t>Solution</w:t>
      </w:r>
    </w:p>
    <w:p w:rsidR="00736FA1" w:rsidRPr="000B2035" w:rsidRDefault="005B18CC" w:rsidP="000466A5">
      <w:pPr>
        <w:shd w:val="clear" w:color="auto" w:fill="D9D9D9" w:themeFill="background1" w:themeFillShade="D9"/>
        <w:spacing w:after="0" w:line="240" w:lineRule="auto"/>
        <w:rPr>
          <w:rFonts w:ascii="Times New Roman" w:hAnsi="Times New Roman" w:cs="Times New Roman"/>
          <w:sz w:val="24"/>
          <w:szCs w:val="24"/>
        </w:rPr>
      </w:pPr>
      <w:r w:rsidRPr="000B2035">
        <w:rPr>
          <w:rFonts w:ascii="Times New Roman" w:eastAsia="Times New Roman" w:hAnsi="Times New Roman" w:cs="Times New Roman"/>
          <w:sz w:val="24"/>
          <w:szCs w:val="24"/>
        </w:rPr>
        <w:t>(a) CaCl</w:t>
      </w:r>
      <w:r w:rsidRPr="000B2035">
        <w:rPr>
          <w:rFonts w:ascii="Times New Roman" w:eastAsia="Times New Roman" w:hAnsi="Times New Roman" w:cs="Times New Roman"/>
          <w:sz w:val="24"/>
          <w:szCs w:val="24"/>
          <w:vertAlign w:val="subscript"/>
        </w:rPr>
        <w:t>2</w:t>
      </w:r>
      <w:r w:rsidRPr="000B2035">
        <w:rPr>
          <w:rFonts w:ascii="Times New Roman" w:eastAsia="Times New Roman" w:hAnsi="Times New Roman" w:cs="Times New Roman"/>
          <w:sz w:val="24"/>
          <w:szCs w:val="24"/>
        </w:rPr>
        <w:t xml:space="preserve">, ionic; (b) </w:t>
      </w:r>
      <w:proofErr w:type="spellStart"/>
      <w:r w:rsidRPr="000B2035">
        <w:rPr>
          <w:rFonts w:ascii="Times New Roman" w:eastAsia="Times New Roman" w:hAnsi="Times New Roman" w:cs="Times New Roman"/>
          <w:sz w:val="24"/>
          <w:szCs w:val="24"/>
        </w:rPr>
        <w:t>SiC</w:t>
      </w:r>
      <w:proofErr w:type="spellEnd"/>
      <w:r w:rsidRPr="000B2035">
        <w:rPr>
          <w:rFonts w:ascii="Times New Roman" w:eastAsia="Times New Roman" w:hAnsi="Times New Roman" w:cs="Times New Roman"/>
          <w:sz w:val="24"/>
          <w:szCs w:val="24"/>
        </w:rPr>
        <w:t>, covalent network; (c) N</w:t>
      </w:r>
      <w:r w:rsidRPr="000B2035">
        <w:rPr>
          <w:rFonts w:ascii="Times New Roman" w:eastAsia="Times New Roman" w:hAnsi="Times New Roman" w:cs="Times New Roman"/>
          <w:sz w:val="24"/>
          <w:szCs w:val="24"/>
          <w:vertAlign w:val="subscript"/>
        </w:rPr>
        <w:t>2</w:t>
      </w:r>
      <w:r w:rsidRPr="000B2035">
        <w:rPr>
          <w:rFonts w:ascii="Times New Roman" w:eastAsia="Times New Roman" w:hAnsi="Times New Roman" w:cs="Times New Roman"/>
          <w:sz w:val="24"/>
          <w:szCs w:val="24"/>
        </w:rPr>
        <w:t>, molecular; (d) Fe, metallic; (e) C (graphite), covalent network; (f) CH</w:t>
      </w:r>
      <w:r w:rsidRPr="000B2035">
        <w:rPr>
          <w:rFonts w:ascii="Times New Roman" w:eastAsia="Times New Roman" w:hAnsi="Times New Roman" w:cs="Times New Roman"/>
          <w:sz w:val="24"/>
          <w:szCs w:val="24"/>
          <w:vertAlign w:val="subscript"/>
        </w:rPr>
        <w:t>3</w:t>
      </w:r>
      <w:r w:rsidRPr="000B2035">
        <w:rPr>
          <w:rFonts w:ascii="Times New Roman" w:eastAsia="Times New Roman" w:hAnsi="Times New Roman" w:cs="Times New Roman"/>
          <w:sz w:val="24"/>
          <w:szCs w:val="24"/>
        </w:rPr>
        <w:t>CH</w:t>
      </w:r>
      <w:r w:rsidRPr="000B2035">
        <w:rPr>
          <w:rFonts w:ascii="Times New Roman" w:eastAsia="Times New Roman" w:hAnsi="Times New Roman" w:cs="Times New Roman"/>
          <w:sz w:val="24"/>
          <w:szCs w:val="24"/>
          <w:vertAlign w:val="subscript"/>
        </w:rPr>
        <w:t>2</w:t>
      </w:r>
      <w:r w:rsidRPr="000B2035">
        <w:rPr>
          <w:rFonts w:ascii="Times New Roman" w:eastAsia="Times New Roman" w:hAnsi="Times New Roman" w:cs="Times New Roman"/>
          <w:sz w:val="24"/>
          <w:szCs w:val="24"/>
        </w:rPr>
        <w:t>CH</w:t>
      </w:r>
      <w:r w:rsidRPr="000B2035">
        <w:rPr>
          <w:rFonts w:ascii="Times New Roman" w:eastAsia="Times New Roman" w:hAnsi="Times New Roman" w:cs="Times New Roman"/>
          <w:sz w:val="24"/>
          <w:szCs w:val="24"/>
          <w:vertAlign w:val="subscript"/>
        </w:rPr>
        <w:t>2</w:t>
      </w:r>
      <w:r w:rsidRPr="000B2035">
        <w:rPr>
          <w:rFonts w:ascii="Times New Roman" w:eastAsia="Times New Roman" w:hAnsi="Times New Roman" w:cs="Times New Roman"/>
          <w:sz w:val="24"/>
          <w:szCs w:val="24"/>
        </w:rPr>
        <w:t>CH</w:t>
      </w:r>
      <w:r w:rsidRPr="000B2035">
        <w:rPr>
          <w:rFonts w:ascii="Times New Roman" w:eastAsia="Times New Roman" w:hAnsi="Times New Roman" w:cs="Times New Roman"/>
          <w:sz w:val="24"/>
          <w:szCs w:val="24"/>
          <w:vertAlign w:val="subscript"/>
        </w:rPr>
        <w:t>3</w:t>
      </w:r>
      <w:r w:rsidRPr="000B2035">
        <w:rPr>
          <w:rFonts w:ascii="Times New Roman" w:eastAsia="Times New Roman" w:hAnsi="Times New Roman" w:cs="Times New Roman"/>
          <w:sz w:val="24"/>
          <w:szCs w:val="24"/>
        </w:rPr>
        <w:t xml:space="preserve">, molecular; (g) </w:t>
      </w:r>
      <w:proofErr w:type="spellStart"/>
      <w:r w:rsidRPr="000B2035">
        <w:rPr>
          <w:rFonts w:ascii="Times New Roman" w:eastAsia="Times New Roman" w:hAnsi="Times New Roman" w:cs="Times New Roman"/>
          <w:sz w:val="24"/>
          <w:szCs w:val="24"/>
        </w:rPr>
        <w:t>HCl</w:t>
      </w:r>
      <w:proofErr w:type="spellEnd"/>
      <w:r w:rsidRPr="000B2035">
        <w:rPr>
          <w:rFonts w:ascii="Times New Roman" w:eastAsia="Times New Roman" w:hAnsi="Times New Roman" w:cs="Times New Roman"/>
          <w:sz w:val="24"/>
          <w:szCs w:val="24"/>
        </w:rPr>
        <w:t>, molecular; (h) NH</w:t>
      </w:r>
      <w:r w:rsidRPr="000B2035">
        <w:rPr>
          <w:rFonts w:ascii="Times New Roman" w:eastAsia="Times New Roman" w:hAnsi="Times New Roman" w:cs="Times New Roman"/>
          <w:sz w:val="24"/>
          <w:szCs w:val="24"/>
          <w:vertAlign w:val="subscript"/>
        </w:rPr>
        <w:t>4</w:t>
      </w:r>
      <w:r w:rsidRPr="000B2035">
        <w:rPr>
          <w:rFonts w:ascii="Times New Roman" w:eastAsia="Times New Roman" w:hAnsi="Times New Roman" w:cs="Times New Roman"/>
          <w:sz w:val="24"/>
          <w:szCs w:val="24"/>
        </w:rPr>
        <w:t>NO</w:t>
      </w:r>
      <w:r w:rsidRPr="000B2035">
        <w:rPr>
          <w:rFonts w:ascii="Times New Roman" w:eastAsia="Times New Roman" w:hAnsi="Times New Roman" w:cs="Times New Roman"/>
          <w:sz w:val="24"/>
          <w:szCs w:val="24"/>
          <w:vertAlign w:val="subscript"/>
        </w:rPr>
        <w:t>3</w:t>
      </w:r>
      <w:r w:rsidRPr="000B2035">
        <w:rPr>
          <w:rFonts w:ascii="Times New Roman" w:eastAsia="Times New Roman" w:hAnsi="Times New Roman" w:cs="Times New Roman"/>
          <w:sz w:val="24"/>
          <w:szCs w:val="24"/>
        </w:rPr>
        <w:t>, ionic; (i) K</w:t>
      </w:r>
      <w:r w:rsidRPr="000B2035">
        <w:rPr>
          <w:rFonts w:ascii="Times New Roman" w:eastAsia="Times New Roman" w:hAnsi="Times New Roman" w:cs="Times New Roman"/>
          <w:sz w:val="24"/>
          <w:szCs w:val="24"/>
          <w:vertAlign w:val="subscript"/>
        </w:rPr>
        <w:t>3</w:t>
      </w:r>
      <w:r w:rsidRPr="000B2035">
        <w:rPr>
          <w:rFonts w:ascii="Times New Roman" w:eastAsia="Times New Roman" w:hAnsi="Times New Roman" w:cs="Times New Roman"/>
          <w:sz w:val="24"/>
          <w:szCs w:val="24"/>
        </w:rPr>
        <w:t>PO</w:t>
      </w:r>
      <w:r w:rsidRPr="000B2035">
        <w:rPr>
          <w:rFonts w:ascii="Times New Roman" w:eastAsia="Times New Roman" w:hAnsi="Times New Roman" w:cs="Times New Roman"/>
          <w:sz w:val="24"/>
          <w:szCs w:val="24"/>
          <w:vertAlign w:val="subscript"/>
        </w:rPr>
        <w:t>4</w:t>
      </w:r>
      <w:r w:rsidRPr="000B2035">
        <w:rPr>
          <w:rFonts w:ascii="Times New Roman" w:eastAsia="Times New Roman" w:hAnsi="Times New Roman" w:cs="Times New Roman"/>
          <w:sz w:val="24"/>
          <w:szCs w:val="24"/>
        </w:rPr>
        <w:t>, ionic</w:t>
      </w:r>
    </w:p>
    <w:p w:rsidR="0068144E" w:rsidRPr="000B2035" w:rsidRDefault="00805451"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hAnsi="Times New Roman" w:cs="Times New Roman"/>
          <w:sz w:val="24"/>
          <w:szCs w:val="24"/>
        </w:rPr>
        <w:t>7</w:t>
      </w:r>
      <w:r w:rsidR="00777871" w:rsidRPr="000B2035">
        <w:rPr>
          <w:rFonts w:ascii="Times New Roman" w:hAnsi="Times New Roman" w:cs="Times New Roman"/>
          <w:sz w:val="24"/>
          <w:szCs w:val="24"/>
        </w:rPr>
        <w:t>1</w:t>
      </w:r>
      <w:r w:rsidRPr="000B2035">
        <w:rPr>
          <w:rFonts w:ascii="Times New Roman" w:hAnsi="Times New Roman" w:cs="Times New Roman"/>
          <w:sz w:val="24"/>
          <w:szCs w:val="24"/>
        </w:rPr>
        <w:t>.</w:t>
      </w:r>
      <w:r w:rsidR="0068144E" w:rsidRPr="000B2035">
        <w:rPr>
          <w:rFonts w:ascii="Times New Roman" w:eastAsia="Times New Roman" w:hAnsi="Times New Roman" w:cs="Times New Roman"/>
          <w:sz w:val="24"/>
          <w:szCs w:val="24"/>
        </w:rPr>
        <w:t xml:space="preserve"> Classify each substance in the table as either a metallic, ionic, molecular, or covalent network solid:</w:t>
      </w:r>
    </w:p>
    <w:tbl>
      <w:tblPr>
        <w:tblW w:w="92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2250"/>
        <w:gridCol w:w="1650"/>
        <w:gridCol w:w="2040"/>
        <w:gridCol w:w="1980"/>
      </w:tblGrid>
      <w:tr w:rsidR="0068144E" w:rsidRPr="000B2035" w:rsidTr="00B91BB9">
        <w:tc>
          <w:tcPr>
            <w:tcW w:w="135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Substance</w:t>
            </w:r>
          </w:p>
        </w:tc>
        <w:tc>
          <w:tcPr>
            <w:tcW w:w="225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Appearance</w:t>
            </w:r>
          </w:p>
        </w:tc>
        <w:tc>
          <w:tcPr>
            <w:tcW w:w="165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Melting Point</w:t>
            </w:r>
          </w:p>
        </w:tc>
        <w:tc>
          <w:tcPr>
            <w:tcW w:w="204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Electrical Conductivity</w:t>
            </w:r>
          </w:p>
        </w:tc>
        <w:tc>
          <w:tcPr>
            <w:tcW w:w="198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Solubility in Water</w:t>
            </w:r>
          </w:p>
        </w:tc>
      </w:tr>
      <w:tr w:rsidR="0068144E" w:rsidRPr="000B2035" w:rsidTr="00B91BB9">
        <w:tc>
          <w:tcPr>
            <w:tcW w:w="135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X</w:t>
            </w:r>
          </w:p>
        </w:tc>
        <w:tc>
          <w:tcPr>
            <w:tcW w:w="225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brittle, white</w:t>
            </w:r>
          </w:p>
        </w:tc>
        <w:tc>
          <w:tcPr>
            <w:tcW w:w="165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800 °C</w:t>
            </w:r>
          </w:p>
        </w:tc>
        <w:tc>
          <w:tcPr>
            <w:tcW w:w="204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only if melted/dissolved</w:t>
            </w:r>
          </w:p>
        </w:tc>
        <w:tc>
          <w:tcPr>
            <w:tcW w:w="198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soluble</w:t>
            </w:r>
          </w:p>
        </w:tc>
      </w:tr>
      <w:tr w:rsidR="0068144E" w:rsidRPr="000B2035" w:rsidTr="00B91BB9">
        <w:tc>
          <w:tcPr>
            <w:tcW w:w="135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Y</w:t>
            </w:r>
          </w:p>
        </w:tc>
        <w:tc>
          <w:tcPr>
            <w:tcW w:w="225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shiny, malleable</w:t>
            </w:r>
          </w:p>
        </w:tc>
        <w:tc>
          <w:tcPr>
            <w:tcW w:w="165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1100 °C</w:t>
            </w:r>
          </w:p>
        </w:tc>
        <w:tc>
          <w:tcPr>
            <w:tcW w:w="204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high</w:t>
            </w:r>
          </w:p>
        </w:tc>
        <w:tc>
          <w:tcPr>
            <w:tcW w:w="198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insoluble</w:t>
            </w:r>
          </w:p>
        </w:tc>
      </w:tr>
      <w:tr w:rsidR="0068144E" w:rsidRPr="000B2035" w:rsidTr="00B91BB9">
        <w:tc>
          <w:tcPr>
            <w:tcW w:w="135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Z</w:t>
            </w:r>
          </w:p>
        </w:tc>
        <w:tc>
          <w:tcPr>
            <w:tcW w:w="225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hard, colorless</w:t>
            </w:r>
          </w:p>
        </w:tc>
        <w:tc>
          <w:tcPr>
            <w:tcW w:w="165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3550 °C</w:t>
            </w:r>
          </w:p>
        </w:tc>
        <w:tc>
          <w:tcPr>
            <w:tcW w:w="204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none</w:t>
            </w:r>
          </w:p>
        </w:tc>
        <w:tc>
          <w:tcPr>
            <w:tcW w:w="1980" w:type="dxa"/>
          </w:tcPr>
          <w:p w:rsidR="0068144E" w:rsidRPr="000B2035" w:rsidRDefault="0068144E"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insoluble</w:t>
            </w:r>
          </w:p>
        </w:tc>
      </w:tr>
    </w:tbl>
    <w:p w:rsidR="00805451" w:rsidRPr="000B2035" w:rsidRDefault="00805451" w:rsidP="000466A5">
      <w:pPr>
        <w:shd w:val="clear" w:color="auto" w:fill="D9D9D9" w:themeFill="background1" w:themeFillShade="D9"/>
        <w:spacing w:after="0" w:line="240" w:lineRule="auto"/>
        <w:rPr>
          <w:rFonts w:ascii="Times New Roman" w:hAnsi="Times New Roman" w:cs="Times New Roman"/>
          <w:sz w:val="24"/>
          <w:szCs w:val="24"/>
        </w:rPr>
      </w:pPr>
      <w:r w:rsidRPr="000B2035">
        <w:rPr>
          <w:rFonts w:ascii="Times New Roman" w:hAnsi="Times New Roman" w:cs="Times New Roman"/>
          <w:sz w:val="24"/>
          <w:szCs w:val="24"/>
        </w:rPr>
        <w:t>Solution</w:t>
      </w:r>
    </w:p>
    <w:p w:rsidR="00805451" w:rsidRPr="000B2035" w:rsidRDefault="004F4A8D" w:rsidP="000466A5">
      <w:pPr>
        <w:shd w:val="clear" w:color="auto" w:fill="D9D9D9" w:themeFill="background1" w:themeFillShade="D9"/>
        <w:spacing w:after="0" w:line="240" w:lineRule="auto"/>
        <w:rPr>
          <w:rFonts w:ascii="Times New Roman" w:hAnsi="Times New Roman" w:cs="Times New Roman"/>
          <w:sz w:val="24"/>
          <w:szCs w:val="24"/>
        </w:rPr>
      </w:pPr>
      <w:r w:rsidRPr="000B2035">
        <w:rPr>
          <w:rFonts w:ascii="Times New Roman" w:eastAsia="Times New Roman" w:hAnsi="Times New Roman" w:cs="Times New Roman"/>
          <w:sz w:val="24"/>
          <w:szCs w:val="24"/>
        </w:rPr>
        <w:t>X = ionic; Y = metallic; Z = covalent network</w:t>
      </w:r>
    </w:p>
    <w:p w:rsidR="00B65D98" w:rsidRPr="000B2035" w:rsidRDefault="00805451"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hAnsi="Times New Roman" w:cs="Times New Roman"/>
          <w:sz w:val="24"/>
          <w:szCs w:val="24"/>
        </w:rPr>
        <w:lastRenderedPageBreak/>
        <w:t>7</w:t>
      </w:r>
      <w:r w:rsidR="00777871" w:rsidRPr="000B2035">
        <w:rPr>
          <w:rFonts w:ascii="Times New Roman" w:hAnsi="Times New Roman" w:cs="Times New Roman"/>
          <w:sz w:val="24"/>
          <w:szCs w:val="24"/>
        </w:rPr>
        <w:t>3</w:t>
      </w:r>
      <w:r w:rsidRPr="000B2035">
        <w:rPr>
          <w:rFonts w:ascii="Times New Roman" w:hAnsi="Times New Roman" w:cs="Times New Roman"/>
          <w:sz w:val="24"/>
          <w:szCs w:val="24"/>
        </w:rPr>
        <w:t>.</w:t>
      </w:r>
      <w:r w:rsidR="00B65D98" w:rsidRPr="000B2035">
        <w:rPr>
          <w:rFonts w:ascii="Times New Roman" w:eastAsia="Times New Roman" w:hAnsi="Times New Roman" w:cs="Times New Roman"/>
          <w:sz w:val="24"/>
          <w:szCs w:val="24"/>
        </w:rPr>
        <w:t xml:space="preserve"> Substance A is shiny, conducts electricity well, and melts at 975 °C. Substance A is likely </w:t>
      </w:r>
      <w:proofErr w:type="gramStart"/>
      <w:r w:rsidR="00B65D98" w:rsidRPr="000B2035">
        <w:rPr>
          <w:rFonts w:ascii="Times New Roman" w:eastAsia="Times New Roman" w:hAnsi="Times New Roman" w:cs="Times New Roman"/>
          <w:sz w:val="24"/>
          <w:szCs w:val="24"/>
        </w:rPr>
        <w:t>a(</w:t>
      </w:r>
      <w:proofErr w:type="gramEnd"/>
      <w:r w:rsidR="00B65D98" w:rsidRPr="000B2035">
        <w:rPr>
          <w:rFonts w:ascii="Times New Roman" w:eastAsia="Times New Roman" w:hAnsi="Times New Roman" w:cs="Times New Roman"/>
          <w:sz w:val="24"/>
          <w:szCs w:val="24"/>
        </w:rPr>
        <w:t>n):</w:t>
      </w:r>
    </w:p>
    <w:p w:rsidR="00B65D98" w:rsidRPr="000B2035" w:rsidRDefault="00B65D98"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 xml:space="preserve">(a) </w:t>
      </w:r>
      <w:proofErr w:type="gramStart"/>
      <w:r w:rsidRPr="000B2035">
        <w:rPr>
          <w:rFonts w:ascii="Times New Roman" w:eastAsia="Times New Roman" w:hAnsi="Times New Roman" w:cs="Times New Roman"/>
          <w:sz w:val="24"/>
          <w:szCs w:val="24"/>
        </w:rPr>
        <w:t>ionic</w:t>
      </w:r>
      <w:proofErr w:type="gramEnd"/>
      <w:r w:rsidRPr="000B2035">
        <w:rPr>
          <w:rFonts w:ascii="Times New Roman" w:eastAsia="Times New Roman" w:hAnsi="Times New Roman" w:cs="Times New Roman"/>
          <w:sz w:val="24"/>
          <w:szCs w:val="24"/>
        </w:rPr>
        <w:t xml:space="preserve"> solid</w:t>
      </w:r>
    </w:p>
    <w:p w:rsidR="00B65D98" w:rsidRPr="000B2035" w:rsidRDefault="00B65D98"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 xml:space="preserve">(b) </w:t>
      </w:r>
      <w:proofErr w:type="gramStart"/>
      <w:r w:rsidRPr="000B2035">
        <w:rPr>
          <w:rFonts w:ascii="Times New Roman" w:eastAsia="Times New Roman" w:hAnsi="Times New Roman" w:cs="Times New Roman"/>
          <w:sz w:val="24"/>
          <w:szCs w:val="24"/>
        </w:rPr>
        <w:t>metallic</w:t>
      </w:r>
      <w:proofErr w:type="gramEnd"/>
      <w:r w:rsidRPr="000B2035">
        <w:rPr>
          <w:rFonts w:ascii="Times New Roman" w:eastAsia="Times New Roman" w:hAnsi="Times New Roman" w:cs="Times New Roman"/>
          <w:sz w:val="24"/>
          <w:szCs w:val="24"/>
        </w:rPr>
        <w:t xml:space="preserve"> solid</w:t>
      </w:r>
    </w:p>
    <w:p w:rsidR="00B65D98" w:rsidRPr="000B2035" w:rsidRDefault="00B65D98" w:rsidP="000466A5">
      <w:pPr>
        <w:widowControl w:val="0"/>
        <w:tabs>
          <w:tab w:val="left" w:pos="180"/>
          <w:tab w:val="left" w:pos="8640"/>
        </w:tabs>
        <w:autoSpaceDE w:val="0"/>
        <w:autoSpaceDN w:val="0"/>
        <w:adjustRightInd w:val="0"/>
        <w:spacing w:after="0" w:line="240" w:lineRule="auto"/>
        <w:rPr>
          <w:rFonts w:ascii="Times New Roman" w:eastAsia="Times New Roman" w:hAnsi="Times New Roman" w:cs="Times New Roman"/>
          <w:sz w:val="24"/>
          <w:szCs w:val="24"/>
        </w:rPr>
      </w:pPr>
      <w:r w:rsidRPr="000B2035">
        <w:rPr>
          <w:rFonts w:ascii="Times New Roman" w:eastAsia="Times New Roman" w:hAnsi="Times New Roman" w:cs="Times New Roman"/>
          <w:sz w:val="24"/>
          <w:szCs w:val="24"/>
        </w:rPr>
        <w:t xml:space="preserve">(c) </w:t>
      </w:r>
      <w:proofErr w:type="gramStart"/>
      <w:r w:rsidRPr="000B2035">
        <w:rPr>
          <w:rFonts w:ascii="Times New Roman" w:eastAsia="Times New Roman" w:hAnsi="Times New Roman" w:cs="Times New Roman"/>
          <w:sz w:val="24"/>
          <w:szCs w:val="24"/>
        </w:rPr>
        <w:t>molecular</w:t>
      </w:r>
      <w:proofErr w:type="gramEnd"/>
      <w:r w:rsidRPr="000B2035">
        <w:rPr>
          <w:rFonts w:ascii="Times New Roman" w:eastAsia="Times New Roman" w:hAnsi="Times New Roman" w:cs="Times New Roman"/>
          <w:sz w:val="24"/>
          <w:szCs w:val="24"/>
        </w:rPr>
        <w:t xml:space="preserve"> solid</w:t>
      </w:r>
    </w:p>
    <w:p w:rsidR="00805451" w:rsidRPr="000B2035" w:rsidRDefault="00B65D98" w:rsidP="000466A5">
      <w:pPr>
        <w:shd w:val="clear" w:color="auto" w:fill="FFFFFF" w:themeFill="background1"/>
        <w:spacing w:after="0" w:line="240" w:lineRule="auto"/>
        <w:rPr>
          <w:rFonts w:ascii="Times New Roman" w:hAnsi="Times New Roman" w:cs="Times New Roman"/>
          <w:sz w:val="24"/>
          <w:szCs w:val="24"/>
        </w:rPr>
      </w:pPr>
      <w:r w:rsidRPr="000B2035">
        <w:rPr>
          <w:rFonts w:ascii="Times New Roman" w:eastAsia="Times New Roman" w:hAnsi="Times New Roman" w:cs="Times New Roman"/>
          <w:sz w:val="24"/>
          <w:szCs w:val="24"/>
        </w:rPr>
        <w:t xml:space="preserve">(d) </w:t>
      </w:r>
      <w:proofErr w:type="gramStart"/>
      <w:r w:rsidRPr="000B2035">
        <w:rPr>
          <w:rFonts w:ascii="Times New Roman" w:eastAsia="Times New Roman" w:hAnsi="Times New Roman" w:cs="Times New Roman"/>
          <w:sz w:val="24"/>
          <w:szCs w:val="24"/>
        </w:rPr>
        <w:t>covalent</w:t>
      </w:r>
      <w:proofErr w:type="gramEnd"/>
      <w:r w:rsidRPr="000B2035">
        <w:rPr>
          <w:rFonts w:ascii="Times New Roman" w:eastAsia="Times New Roman" w:hAnsi="Times New Roman" w:cs="Times New Roman"/>
          <w:sz w:val="24"/>
          <w:szCs w:val="24"/>
        </w:rPr>
        <w:t xml:space="preserve"> network solid</w:t>
      </w:r>
    </w:p>
    <w:p w:rsidR="00805451" w:rsidRPr="000B2035" w:rsidRDefault="00805451" w:rsidP="000466A5">
      <w:pPr>
        <w:shd w:val="clear" w:color="auto" w:fill="D9D9D9" w:themeFill="background1" w:themeFillShade="D9"/>
        <w:spacing w:after="0" w:line="240" w:lineRule="auto"/>
        <w:rPr>
          <w:rFonts w:ascii="Times New Roman" w:hAnsi="Times New Roman" w:cs="Times New Roman"/>
          <w:sz w:val="24"/>
          <w:szCs w:val="24"/>
        </w:rPr>
      </w:pPr>
      <w:r w:rsidRPr="000B2035">
        <w:rPr>
          <w:rFonts w:ascii="Times New Roman" w:hAnsi="Times New Roman" w:cs="Times New Roman"/>
          <w:sz w:val="24"/>
          <w:szCs w:val="24"/>
        </w:rPr>
        <w:t>Solution</w:t>
      </w:r>
    </w:p>
    <w:p w:rsidR="00EF229E" w:rsidRPr="000B2035" w:rsidRDefault="00EF229E" w:rsidP="000466A5">
      <w:pPr>
        <w:shd w:val="clear" w:color="auto" w:fill="D9D9D9" w:themeFill="background1" w:themeFillShade="D9"/>
        <w:spacing w:after="0" w:line="240" w:lineRule="auto"/>
        <w:rPr>
          <w:rFonts w:ascii="Times New Roman" w:hAnsi="Times New Roman" w:cs="Times New Roman"/>
          <w:sz w:val="24"/>
          <w:szCs w:val="24"/>
        </w:rPr>
      </w:pPr>
      <w:r w:rsidRPr="000B2035">
        <w:rPr>
          <w:rFonts w:ascii="Times New Roman" w:eastAsia="Times New Roman" w:hAnsi="Times New Roman" w:cs="Times New Roman"/>
          <w:sz w:val="24"/>
          <w:szCs w:val="24"/>
        </w:rPr>
        <w:t xml:space="preserve">(b) </w:t>
      </w:r>
      <w:proofErr w:type="gramStart"/>
      <w:r w:rsidRPr="000B2035">
        <w:rPr>
          <w:rFonts w:ascii="Times New Roman" w:eastAsia="Times New Roman" w:hAnsi="Times New Roman" w:cs="Times New Roman"/>
          <w:sz w:val="24"/>
          <w:szCs w:val="24"/>
        </w:rPr>
        <w:t>metallic</w:t>
      </w:r>
      <w:proofErr w:type="gramEnd"/>
      <w:r w:rsidRPr="000B2035">
        <w:rPr>
          <w:rFonts w:ascii="Times New Roman" w:eastAsia="Times New Roman" w:hAnsi="Times New Roman" w:cs="Times New Roman"/>
          <w:sz w:val="24"/>
          <w:szCs w:val="24"/>
        </w:rPr>
        <w:t xml:space="preserve"> solid</w:t>
      </w:r>
    </w:p>
    <w:p w:rsidR="003C2C9B" w:rsidRDefault="003C2C9B" w:rsidP="003C2C9B">
      <w:pPr>
        <w:rPr>
          <w:rFonts w:ascii="Times New Roman" w:hAnsi="Times New Roman" w:cs="Times New Roman"/>
          <w:sz w:val="24"/>
          <w:szCs w:val="24"/>
        </w:rPr>
      </w:pPr>
      <w:bookmarkStart w:id="0" w:name="_GoBack"/>
      <w:bookmarkEnd w:id="0"/>
    </w:p>
    <w:p w:rsidR="003C2C9B" w:rsidRDefault="003C2C9B" w:rsidP="003C2C9B">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805451" w:rsidRPr="003C2C9B" w:rsidRDefault="00805451" w:rsidP="003C2C9B">
      <w:pPr>
        <w:rPr>
          <w:rFonts w:ascii="Times New Roman" w:hAnsi="Times New Roman" w:cs="Times New Roman"/>
          <w:sz w:val="24"/>
          <w:szCs w:val="24"/>
        </w:rPr>
      </w:pPr>
    </w:p>
    <w:sectPr w:rsidR="00805451" w:rsidRPr="003C2C9B" w:rsidSect="00541A8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187" w:rsidRDefault="00924187" w:rsidP="00777CA4">
      <w:pPr>
        <w:spacing w:after="0" w:line="240" w:lineRule="auto"/>
      </w:pPr>
      <w:r>
        <w:separator/>
      </w:r>
    </w:p>
  </w:endnote>
  <w:endnote w:type="continuationSeparator" w:id="0">
    <w:p w:rsidR="00924187" w:rsidRDefault="00924187"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Sans">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636DAD"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541A88"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541A88" w:rsidRPr="00777CA4">
              <w:rPr>
                <w:rFonts w:ascii="Times New Roman" w:hAnsi="Times New Roman" w:cs="Times New Roman"/>
                <w:bCs/>
                <w:sz w:val="24"/>
                <w:szCs w:val="24"/>
              </w:rPr>
              <w:fldChar w:fldCharType="separate"/>
            </w:r>
            <w:r w:rsidR="00D76F75">
              <w:rPr>
                <w:rFonts w:ascii="Times New Roman" w:hAnsi="Times New Roman" w:cs="Times New Roman"/>
                <w:bCs/>
                <w:noProof/>
                <w:sz w:val="24"/>
                <w:szCs w:val="24"/>
              </w:rPr>
              <w:t>2</w:t>
            </w:r>
            <w:r w:rsidR="00541A88"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541A88"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541A88" w:rsidRPr="00777CA4">
              <w:rPr>
                <w:rFonts w:ascii="Times New Roman" w:hAnsi="Times New Roman" w:cs="Times New Roman"/>
                <w:bCs/>
                <w:sz w:val="24"/>
                <w:szCs w:val="24"/>
              </w:rPr>
              <w:fldChar w:fldCharType="separate"/>
            </w:r>
            <w:r w:rsidR="00D76F75">
              <w:rPr>
                <w:rFonts w:ascii="Times New Roman" w:hAnsi="Times New Roman" w:cs="Times New Roman"/>
                <w:bCs/>
                <w:noProof/>
                <w:sz w:val="24"/>
                <w:szCs w:val="24"/>
              </w:rPr>
              <w:t>2</w:t>
            </w:r>
            <w:r w:rsidR="00541A88"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187" w:rsidRDefault="00924187" w:rsidP="00777CA4">
      <w:pPr>
        <w:spacing w:after="0" w:line="240" w:lineRule="auto"/>
      </w:pPr>
      <w:r>
        <w:separator/>
      </w:r>
    </w:p>
  </w:footnote>
  <w:footnote w:type="continuationSeparator" w:id="0">
    <w:p w:rsidR="00924187" w:rsidRDefault="00924187"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736FA1" w:rsidRDefault="00736FA1">
    <w:pPr>
      <w:pStyle w:val="Header"/>
      <w:rPr>
        <w:rFonts w:ascii="Times New Roman" w:hAnsi="Times New Roman" w:cs="Times New Roman"/>
        <w:sz w:val="24"/>
        <w:szCs w:val="24"/>
      </w:rPr>
    </w:pPr>
    <w:proofErr w:type="spellStart"/>
    <w:r w:rsidRPr="00736FA1">
      <w:rPr>
        <w:rFonts w:ascii="Times New Roman" w:hAnsi="Times New Roman" w:cs="Times New Roman"/>
        <w:sz w:val="24"/>
        <w:szCs w:val="24"/>
      </w:rPr>
      <w:t>OpenStax</w:t>
    </w:r>
    <w:proofErr w:type="spellEnd"/>
    <w:r w:rsidRPr="00736FA1">
      <w:rPr>
        <w:rFonts w:ascii="Times New Roman" w:hAnsi="Times New Roman" w:cs="Times New Roman"/>
        <w:sz w:val="24"/>
        <w:szCs w:val="24"/>
      </w:rPr>
      <w:t xml:space="preserve"> College </w:t>
    </w:r>
    <w:r w:rsidRPr="00736FA1">
      <w:rPr>
        <w:rFonts w:ascii="Times New Roman" w:hAnsi="Times New Roman" w:cs="Times New Roman"/>
        <w:i/>
        <w:sz w:val="24"/>
        <w:szCs w:val="24"/>
      </w:rPr>
      <w:t>Chemistry</w:t>
    </w:r>
  </w:p>
  <w:p w:rsidR="00736FA1" w:rsidRPr="00736FA1" w:rsidRDefault="00590F6D" w:rsidP="00C74301">
    <w:pPr>
      <w:autoSpaceDE w:val="0"/>
      <w:autoSpaceDN w:val="0"/>
      <w:adjustRightInd w:val="0"/>
      <w:spacing w:after="0" w:line="240" w:lineRule="auto"/>
      <w:rPr>
        <w:rFonts w:ascii="Times New Roman" w:hAnsi="Times New Roman" w:cs="Times New Roman"/>
        <w:sz w:val="24"/>
        <w:szCs w:val="24"/>
      </w:rPr>
    </w:pPr>
    <w:r w:rsidRPr="003D21FD">
      <w:rPr>
        <w:rFonts w:ascii="Times New Roman" w:hAnsi="Times New Roman" w:cs="Times New Roman"/>
        <w:sz w:val="24"/>
        <w:szCs w:val="24"/>
      </w:rPr>
      <w:t>10</w:t>
    </w:r>
    <w:r w:rsidR="00736FA1" w:rsidRPr="003D21FD">
      <w:rPr>
        <w:rFonts w:ascii="Times New Roman" w:hAnsi="Times New Roman" w:cs="Times New Roman"/>
        <w:sz w:val="24"/>
        <w:szCs w:val="24"/>
      </w:rPr>
      <w:t>.</w:t>
    </w:r>
    <w:r w:rsidRPr="003D21FD">
      <w:rPr>
        <w:rFonts w:ascii="Times New Roman" w:hAnsi="Times New Roman" w:cs="Times New Roman"/>
        <w:sz w:val="24"/>
        <w:szCs w:val="24"/>
      </w:rPr>
      <w:t>5</w:t>
    </w:r>
    <w:r w:rsidR="00651D4E" w:rsidRPr="003D21FD">
      <w:rPr>
        <w:rFonts w:ascii="Times New Roman" w:hAnsi="Times New Roman" w:cs="Times New Roman"/>
        <w:sz w:val="24"/>
        <w:szCs w:val="24"/>
      </w:rPr>
      <w:t>:</w:t>
    </w:r>
    <w:r w:rsidRPr="003D21FD">
      <w:rPr>
        <w:rFonts w:ascii="Times New Roman" w:hAnsi="Times New Roman" w:cs="Times New Roman"/>
        <w:sz w:val="24"/>
        <w:szCs w:val="24"/>
      </w:rPr>
      <w:t xml:space="preserve"> </w:t>
    </w:r>
    <w:r w:rsidRPr="003D21FD">
      <w:rPr>
        <w:rFonts w:ascii="Times New Roman" w:hAnsi="Times New Roman" w:cs="LiberationSans"/>
        <w:sz w:val="24"/>
        <w:szCs w:val="20"/>
        <w:lang w:val="en-IN"/>
      </w:rPr>
      <w:t>The Solid State of Matter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41B09"/>
    <w:rsid w:val="000466A5"/>
    <w:rsid w:val="000B2035"/>
    <w:rsid w:val="000B74F0"/>
    <w:rsid w:val="001367F8"/>
    <w:rsid w:val="00171C6C"/>
    <w:rsid w:val="001A57EE"/>
    <w:rsid w:val="001B52A2"/>
    <w:rsid w:val="001F4307"/>
    <w:rsid w:val="0026512F"/>
    <w:rsid w:val="00276490"/>
    <w:rsid w:val="002D6931"/>
    <w:rsid w:val="002F662E"/>
    <w:rsid w:val="00373C3F"/>
    <w:rsid w:val="003C2C9B"/>
    <w:rsid w:val="003C633E"/>
    <w:rsid w:val="003C76BF"/>
    <w:rsid w:val="003D21FD"/>
    <w:rsid w:val="00444DC1"/>
    <w:rsid w:val="004653C2"/>
    <w:rsid w:val="004F4A8D"/>
    <w:rsid w:val="00526C4E"/>
    <w:rsid w:val="00541A88"/>
    <w:rsid w:val="00550C85"/>
    <w:rsid w:val="00554FE4"/>
    <w:rsid w:val="00590F6D"/>
    <w:rsid w:val="005A113A"/>
    <w:rsid w:val="005B18CC"/>
    <w:rsid w:val="00630D48"/>
    <w:rsid w:val="00636DAD"/>
    <w:rsid w:val="00651D4E"/>
    <w:rsid w:val="0068144E"/>
    <w:rsid w:val="00696803"/>
    <w:rsid w:val="006C2A82"/>
    <w:rsid w:val="00705064"/>
    <w:rsid w:val="00736FA1"/>
    <w:rsid w:val="007618E6"/>
    <w:rsid w:val="00777871"/>
    <w:rsid w:val="00777CA4"/>
    <w:rsid w:val="007940D1"/>
    <w:rsid w:val="00805451"/>
    <w:rsid w:val="0081029C"/>
    <w:rsid w:val="00924187"/>
    <w:rsid w:val="00B65D98"/>
    <w:rsid w:val="00B91BB9"/>
    <w:rsid w:val="00B925D7"/>
    <w:rsid w:val="00BD7E1F"/>
    <w:rsid w:val="00BE164B"/>
    <w:rsid w:val="00BF52D7"/>
    <w:rsid w:val="00C07720"/>
    <w:rsid w:val="00C1790C"/>
    <w:rsid w:val="00C258B1"/>
    <w:rsid w:val="00C74301"/>
    <w:rsid w:val="00C9230C"/>
    <w:rsid w:val="00C931A3"/>
    <w:rsid w:val="00CC1B47"/>
    <w:rsid w:val="00D6485B"/>
    <w:rsid w:val="00D67FEC"/>
    <w:rsid w:val="00D76F75"/>
    <w:rsid w:val="00DB6B02"/>
    <w:rsid w:val="00E23270"/>
    <w:rsid w:val="00E35A6D"/>
    <w:rsid w:val="00E37DCA"/>
    <w:rsid w:val="00E95CD5"/>
    <w:rsid w:val="00EC5EAA"/>
    <w:rsid w:val="00EF229E"/>
    <w:rsid w:val="00F33790"/>
    <w:rsid w:val="00FC23FB"/>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5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3</cp:revision>
  <dcterms:created xsi:type="dcterms:W3CDTF">2015-06-01T16:54:00Z</dcterms:created>
  <dcterms:modified xsi:type="dcterms:W3CDTF">2015-08-26T17:50:00Z</dcterms:modified>
</cp:coreProperties>
</file>