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C6B" w:rsidRDefault="007D3CBB" w:rsidP="007D3CBB">
      <w:pPr>
        <w:rPr>
          <w:lang w:val="uk-UA"/>
        </w:rPr>
      </w:pPr>
      <w:r>
        <w:rPr>
          <w:lang w:val="uk-UA"/>
        </w:rPr>
        <w:t>Система «Токекізація з використанням технології блокчейн»</w:t>
      </w:r>
    </w:p>
    <w:p w:rsidR="007D3CBB" w:rsidRDefault="007D3CBB" w:rsidP="007D3CBB">
      <w:pPr>
        <w:pStyle w:val="2"/>
        <w:rPr>
          <w:lang w:val="uk-UA"/>
        </w:rPr>
      </w:pPr>
      <w:r>
        <w:rPr>
          <w:lang w:val="uk-UA"/>
        </w:rPr>
        <w:t>1 Вступ</w:t>
      </w:r>
    </w:p>
    <w:p w:rsidR="007D3CBB" w:rsidRDefault="007D3CBB" w:rsidP="007D3CBB">
      <w:pPr>
        <w:pStyle w:val="3"/>
        <w:numPr>
          <w:ilvl w:val="1"/>
          <w:numId w:val="4"/>
        </w:numPr>
        <w:rPr>
          <w:lang w:val="uk-UA"/>
        </w:rPr>
      </w:pPr>
      <w:r>
        <w:rPr>
          <w:lang w:val="uk-UA"/>
        </w:rPr>
        <w:t>Ціль</w:t>
      </w:r>
    </w:p>
    <w:p w:rsidR="007D3CBB" w:rsidRDefault="007D3CBB" w:rsidP="007D3CBB">
      <w:pPr>
        <w:rPr>
          <w:lang w:val="uk-UA"/>
        </w:rPr>
      </w:pPr>
      <w:r w:rsidRPr="007D3CBB">
        <w:rPr>
          <w:lang w:val="uk-UA"/>
        </w:rPr>
        <w:t>Метою</w:t>
      </w:r>
      <w:r>
        <w:rPr>
          <w:lang w:val="uk-UA"/>
        </w:rPr>
        <w:t xml:space="preserve"> створення цього документа є</w:t>
      </w:r>
      <w:r w:rsidRPr="007D3CBB">
        <w:rPr>
          <w:lang w:val="uk-UA"/>
        </w:rPr>
        <w:t xml:space="preserve"> </w:t>
      </w:r>
      <w:r>
        <w:rPr>
          <w:lang w:val="uk-UA"/>
        </w:rPr>
        <w:t xml:space="preserve">аналіз </w:t>
      </w:r>
      <w:r w:rsidR="002226B3">
        <w:rPr>
          <w:lang w:val="uk-UA"/>
        </w:rPr>
        <w:t>проблеми токенізації активів.</w:t>
      </w:r>
      <w:bookmarkStart w:id="0" w:name="_GoBack"/>
      <w:bookmarkEnd w:id="0"/>
    </w:p>
    <w:p w:rsidR="007D3CBB" w:rsidRDefault="007D3CBB" w:rsidP="007D3CBB">
      <w:pPr>
        <w:pStyle w:val="3"/>
        <w:rPr>
          <w:lang w:val="uk-UA"/>
        </w:rPr>
      </w:pPr>
      <w:r>
        <w:rPr>
          <w:lang w:val="uk-UA"/>
        </w:rPr>
        <w:t>1.2 Контекст</w:t>
      </w:r>
    </w:p>
    <w:p w:rsidR="007D3CBB" w:rsidRDefault="000D0059" w:rsidP="000D0059">
      <w:pPr>
        <w:rPr>
          <w:lang w:val="uk-UA"/>
        </w:rPr>
      </w:pPr>
      <w:r w:rsidRPr="000D0059">
        <w:rPr>
          <w:lang w:val="uk-UA"/>
        </w:rPr>
        <w:t xml:space="preserve">Цей документ розробляється в рамках проекту </w:t>
      </w:r>
      <w:r>
        <w:rPr>
          <w:lang w:val="uk-UA"/>
        </w:rPr>
        <w:t>системи токенізації на основі технології блокчейн</w:t>
      </w:r>
      <w:r w:rsidRPr="000D0059">
        <w:rPr>
          <w:lang w:val="uk-UA"/>
        </w:rPr>
        <w:t>.</w:t>
      </w:r>
    </w:p>
    <w:p w:rsidR="000D0059" w:rsidRDefault="000D0059" w:rsidP="000D0059">
      <w:pPr>
        <w:pStyle w:val="3"/>
        <w:rPr>
          <w:lang w:val="uk-UA"/>
        </w:rPr>
      </w:pPr>
      <w:r>
        <w:rPr>
          <w:lang w:val="uk-UA"/>
        </w:rPr>
        <w:t>1.3 Визначення, акроніми та скорочення</w:t>
      </w:r>
    </w:p>
    <w:p w:rsidR="000D0059" w:rsidRDefault="000D0059" w:rsidP="000D0059">
      <w:pPr>
        <w:rPr>
          <w:lang w:val="uk-UA"/>
        </w:rPr>
      </w:pPr>
      <w:r w:rsidRPr="000D0059">
        <w:rPr>
          <w:lang w:val="uk-UA"/>
        </w:rPr>
        <w:t>Основні визначення наведені в документі «Додаток 1 Глосарій проєкту»1.</w:t>
      </w:r>
    </w:p>
    <w:p w:rsidR="000D0059" w:rsidRDefault="000D0059" w:rsidP="000D0059">
      <w:pPr>
        <w:pStyle w:val="3"/>
        <w:rPr>
          <w:lang w:val="uk-UA"/>
        </w:rPr>
      </w:pPr>
      <w:r>
        <w:rPr>
          <w:lang w:val="uk-UA"/>
        </w:rPr>
        <w:t xml:space="preserve">1.4 </w:t>
      </w:r>
      <w:r w:rsidRPr="000D0059">
        <w:rPr>
          <w:lang w:val="uk-UA"/>
        </w:rPr>
        <w:t>Посилання</w:t>
      </w:r>
    </w:p>
    <w:p w:rsidR="000D0059" w:rsidRDefault="000D0059" w:rsidP="000D0059">
      <w:pPr>
        <w:rPr>
          <w:lang w:val="uk-UA"/>
        </w:rPr>
      </w:pPr>
      <w:r w:rsidRPr="000D0059">
        <w:rPr>
          <w:lang w:val="uk-UA"/>
        </w:rPr>
        <w:t xml:space="preserve">Бачення базується на документі Завдання </w:t>
      </w:r>
      <w:r>
        <w:rPr>
          <w:lang w:val="uk-UA"/>
        </w:rPr>
        <w:t xml:space="preserve">до курсової роботи з дисципліни </w:t>
      </w:r>
      <w:r w:rsidRPr="000D0059">
        <w:rPr>
          <w:lang w:val="uk-UA"/>
        </w:rPr>
        <w:t>«Практичний семінар з математичних методів в інженерії програмного</w:t>
      </w:r>
      <w:r>
        <w:rPr>
          <w:lang w:val="uk-UA"/>
        </w:rPr>
        <w:t xml:space="preserve"> </w:t>
      </w:r>
      <w:r w:rsidRPr="000D0059">
        <w:rPr>
          <w:lang w:val="uk-UA"/>
        </w:rPr>
        <w:t>забезпечення»</w:t>
      </w:r>
      <w:r>
        <w:rPr>
          <w:lang w:val="uk-UA"/>
        </w:rPr>
        <w:t>.</w:t>
      </w:r>
    </w:p>
    <w:p w:rsidR="000D0059" w:rsidRDefault="000D0059" w:rsidP="000D0059">
      <w:pPr>
        <w:pStyle w:val="3"/>
        <w:rPr>
          <w:lang w:val="uk-UA"/>
        </w:rPr>
      </w:pPr>
      <w:r>
        <w:rPr>
          <w:lang w:val="uk-UA"/>
        </w:rPr>
        <w:t>1.5 Зміст</w:t>
      </w:r>
    </w:p>
    <w:p w:rsidR="000D0059" w:rsidRDefault="000D0059" w:rsidP="000D0059">
      <w:pPr>
        <w:rPr>
          <w:lang w:val="uk-UA"/>
        </w:rPr>
      </w:pPr>
      <w:r w:rsidRPr="000D0059">
        <w:rPr>
          <w:lang w:val="uk-UA"/>
        </w:rPr>
        <w:t xml:space="preserve">Документ описує вимоги до системи </w:t>
      </w:r>
      <w:r>
        <w:rPr>
          <w:lang w:val="uk-UA"/>
        </w:rPr>
        <w:t xml:space="preserve">токенізації з використанням технології блокчейн. </w:t>
      </w:r>
      <w:r w:rsidRPr="000D0059">
        <w:rPr>
          <w:lang w:val="uk-UA"/>
        </w:rPr>
        <w:t>Вказані основні переваги, сформульовані ключові проблеми та способи</w:t>
      </w:r>
      <w:r>
        <w:rPr>
          <w:lang w:val="uk-UA"/>
        </w:rPr>
        <w:t xml:space="preserve"> </w:t>
      </w:r>
      <w:r w:rsidRPr="000D0059">
        <w:rPr>
          <w:lang w:val="uk-UA"/>
        </w:rPr>
        <w:t>їх вирішення, наведено характеристики</w:t>
      </w:r>
      <w:r>
        <w:rPr>
          <w:lang w:val="uk-UA"/>
        </w:rPr>
        <w:t xml:space="preserve"> можливостей </w:t>
      </w:r>
      <w:r w:rsidRPr="000D0059">
        <w:rPr>
          <w:lang w:val="uk-UA"/>
        </w:rPr>
        <w:t>системи, обмеження, показники якості та інші вимоги до продукту.</w:t>
      </w:r>
    </w:p>
    <w:p w:rsidR="000D0059" w:rsidRDefault="000D0059" w:rsidP="000D0059">
      <w:pPr>
        <w:pStyle w:val="2"/>
        <w:rPr>
          <w:lang w:val="uk-UA"/>
        </w:rPr>
      </w:pPr>
      <w:r>
        <w:rPr>
          <w:lang w:val="uk-UA"/>
        </w:rPr>
        <w:t>2. Позиціонування\</w:t>
      </w:r>
    </w:p>
    <w:p w:rsidR="000D0059" w:rsidRDefault="000D0059" w:rsidP="000D0059">
      <w:pPr>
        <w:pStyle w:val="3"/>
        <w:rPr>
          <w:lang w:val="uk-UA"/>
        </w:rPr>
      </w:pPr>
      <w:r>
        <w:rPr>
          <w:lang w:val="uk-UA"/>
        </w:rPr>
        <w:t>2.1 Визначення проблеми та ділові переваги представленої системи</w:t>
      </w:r>
    </w:p>
    <w:p w:rsidR="000D0059" w:rsidRDefault="000D0059" w:rsidP="000D0059">
      <w:pPr>
        <w:rPr>
          <w:lang w:val="uk-UA"/>
        </w:rPr>
      </w:pPr>
      <w:r>
        <w:rPr>
          <w:lang w:val="uk-UA"/>
        </w:rPr>
        <w:t xml:space="preserve">На сьогоднішній день збереження інформації виконується здебільшого в централізованих (серверно-орієнтованих) додатках, що не надає повної прозорості користувачам та можуть бути сфальсифіковані будь ким, хто має доступ до внутрішньої частини додатка. </w:t>
      </w:r>
    </w:p>
    <w:p w:rsidR="000D0059" w:rsidRDefault="000D0059" w:rsidP="000D0059">
      <w:pPr>
        <w:rPr>
          <w:lang w:val="uk-UA"/>
        </w:rPr>
      </w:pPr>
      <w:r>
        <w:rPr>
          <w:lang w:val="uk-UA"/>
        </w:rPr>
        <w:t>Рішення</w:t>
      </w:r>
      <w:r w:rsidR="00835E5E">
        <w:rPr>
          <w:lang w:val="uk-UA"/>
        </w:rPr>
        <w:t xml:space="preserve"> з використанням блокчейн</w:t>
      </w:r>
      <w:r>
        <w:rPr>
          <w:lang w:val="uk-UA"/>
        </w:rPr>
        <w:t xml:space="preserve">, що існують </w:t>
      </w:r>
      <w:r w:rsidR="00835E5E">
        <w:rPr>
          <w:lang w:val="uk-UA"/>
        </w:rPr>
        <w:t>на даний момент спрямовані на усунення цих проблем лиш з обмеженим форматом договорі (дани), або потребують написання додаткових програмних компонентів для розширення функціоналу.</w:t>
      </w:r>
    </w:p>
    <w:p w:rsidR="00835E5E" w:rsidRDefault="00835E5E" w:rsidP="00835E5E">
      <w:pPr>
        <w:pStyle w:val="2"/>
        <w:rPr>
          <w:lang w:val="uk-UA"/>
        </w:rPr>
      </w:pPr>
      <w:r>
        <w:rPr>
          <w:lang w:val="uk-UA"/>
        </w:rPr>
        <w:lastRenderedPageBreak/>
        <w:t>3. Опис користувачів</w:t>
      </w:r>
    </w:p>
    <w:p w:rsidR="00835E5E" w:rsidRDefault="00835E5E" w:rsidP="00835E5E">
      <w:pPr>
        <w:pStyle w:val="3"/>
        <w:rPr>
          <w:lang w:val="uk-UA"/>
        </w:rPr>
      </w:pPr>
      <w:r>
        <w:rPr>
          <w:lang w:val="uk-UA"/>
        </w:rPr>
        <w:t>3.1 Відомості про користувачів</w:t>
      </w:r>
    </w:p>
    <w:p w:rsidR="00835E5E" w:rsidRDefault="00835E5E" w:rsidP="00835E5E">
      <w:pPr>
        <w:rPr>
          <w:lang w:val="uk-UA"/>
        </w:rPr>
      </w:pPr>
      <w:r w:rsidRPr="00835E5E">
        <w:rPr>
          <w:lang w:val="uk-UA"/>
        </w:rPr>
        <w:t>Основні вимоги до прикладного програмного забезпеченн</w:t>
      </w:r>
      <w:r>
        <w:rPr>
          <w:lang w:val="uk-UA"/>
        </w:rPr>
        <w:t xml:space="preserve">я будуть </w:t>
      </w:r>
      <w:r w:rsidRPr="00835E5E">
        <w:rPr>
          <w:lang w:val="uk-UA"/>
        </w:rPr>
        <w:t xml:space="preserve">відображені у UML-діаграми </w:t>
      </w:r>
      <w:r>
        <w:rPr>
          <w:lang w:val="uk-UA"/>
        </w:rPr>
        <w:t>основних варіантів використання (рисунок 3.1).</w:t>
      </w:r>
    </w:p>
    <w:p w:rsidR="00835E5E" w:rsidRDefault="00835E5E" w:rsidP="00835E5E">
      <w:pPr>
        <w:rPr>
          <w:lang w:val="uk-UA"/>
        </w:rPr>
      </w:pPr>
    </w:p>
    <w:p w:rsidR="00835E5E" w:rsidRDefault="00835E5E" w:rsidP="00835E5E">
      <w:pPr>
        <w:ind w:firstLine="0"/>
        <w:jc w:val="center"/>
        <w:rPr>
          <w:lang w:val="uk-UA"/>
        </w:rPr>
      </w:pPr>
      <w:r w:rsidRPr="00835E5E">
        <w:rPr>
          <w:noProof/>
          <w:lang w:eastAsia="ru-RU"/>
        </w:rPr>
        <w:drawing>
          <wp:inline distT="0" distB="0" distL="0" distR="0" wp14:anchorId="44F95755" wp14:editId="13E1A06B">
            <wp:extent cx="5001323" cy="609685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E5E" w:rsidRDefault="00835E5E" w:rsidP="00835E5E">
      <w:pPr>
        <w:ind w:firstLine="0"/>
        <w:jc w:val="center"/>
      </w:pPr>
      <w:r>
        <w:rPr>
          <w:lang w:val="uk-UA"/>
        </w:rPr>
        <w:t xml:space="preserve">Рисунок 3.1 - </w:t>
      </w:r>
      <w:r>
        <w:t>Діаграма варіантів використання</w:t>
      </w:r>
    </w:p>
    <w:p w:rsidR="00835E5E" w:rsidRDefault="00835E5E" w:rsidP="00835E5E">
      <w:pPr>
        <w:ind w:firstLine="0"/>
      </w:pPr>
    </w:p>
    <w:p w:rsidR="00835E5E" w:rsidRDefault="00835E5E" w:rsidP="00835E5E">
      <w:pPr>
        <w:ind w:firstLine="0"/>
      </w:pPr>
    </w:p>
    <w:p w:rsidR="00835E5E" w:rsidRDefault="00835E5E" w:rsidP="00835E5E">
      <w:pPr>
        <w:pStyle w:val="3"/>
        <w:rPr>
          <w:lang w:val="uk-UA"/>
        </w:rPr>
      </w:pPr>
      <w:r>
        <w:rPr>
          <w:lang w:val="uk-UA"/>
        </w:rPr>
        <w:lastRenderedPageBreak/>
        <w:t>3.2 Середовища використання</w:t>
      </w:r>
    </w:p>
    <w:p w:rsidR="00835E5E" w:rsidRDefault="00835E5E" w:rsidP="00835E5E">
      <w:pPr>
        <w:rPr>
          <w:lang w:val="uk-UA"/>
        </w:rPr>
      </w:pPr>
      <w:r>
        <w:rPr>
          <w:lang w:val="uk-UA"/>
        </w:rPr>
        <w:t xml:space="preserve">Система буде реалізована на платформі </w:t>
      </w:r>
      <w:r>
        <w:rPr>
          <w:lang w:val="en-US"/>
        </w:rPr>
        <w:t>Windows</w:t>
      </w:r>
      <w:r w:rsidRPr="00835E5E">
        <w:t xml:space="preserve"> 10 </w:t>
      </w:r>
      <w:r>
        <w:rPr>
          <w:lang w:val="uk-UA"/>
        </w:rPr>
        <w:t>для користувачів персональних комп’ютерів, тому, що збереження та підтримка блокчейну потребує досить великих обчислювальних потужностей.</w:t>
      </w:r>
    </w:p>
    <w:p w:rsidR="00835E5E" w:rsidRDefault="00315556" w:rsidP="00315556">
      <w:pPr>
        <w:pStyle w:val="3"/>
        <w:rPr>
          <w:lang w:val="uk-UA"/>
        </w:rPr>
      </w:pPr>
      <w:r>
        <w:rPr>
          <w:lang w:val="uk-UA"/>
        </w:rPr>
        <w:t>3.3 Потреби користувачів</w:t>
      </w:r>
    </w:p>
    <w:p w:rsidR="00315556" w:rsidRDefault="00315556" w:rsidP="00315556">
      <w:pPr>
        <w:rPr>
          <w:lang w:val="uk-UA"/>
        </w:rPr>
      </w:pPr>
      <w:r>
        <w:rPr>
          <w:lang w:val="uk-UA"/>
        </w:rPr>
        <w:t>можливості програмного рішення досить обширні, від ведення історії хвороб пацієнтів медичних закладів, до підтвердження справжності дипломів вищих навчальних закладів та документів про приватну власність.</w:t>
      </w:r>
    </w:p>
    <w:p w:rsidR="00315556" w:rsidRDefault="00315556" w:rsidP="00315556">
      <w:pPr>
        <w:pStyle w:val="2"/>
        <w:rPr>
          <w:lang w:val="uk-UA"/>
        </w:rPr>
      </w:pPr>
      <w:r>
        <w:rPr>
          <w:lang w:val="uk-UA"/>
        </w:rPr>
        <w:t>4. Короткий огляд програмного продукту</w:t>
      </w:r>
    </w:p>
    <w:p w:rsidR="00315556" w:rsidRDefault="00315556" w:rsidP="00315556">
      <w:pPr>
        <w:pStyle w:val="3"/>
        <w:rPr>
          <w:lang w:val="uk-UA"/>
        </w:rPr>
      </w:pPr>
      <w:r>
        <w:rPr>
          <w:lang w:val="uk-UA"/>
        </w:rPr>
        <w:t>4.1 Контекст використання системи</w:t>
      </w:r>
    </w:p>
    <w:p w:rsidR="00294D0E" w:rsidRDefault="00294D0E" w:rsidP="00294D0E">
      <w:pPr>
        <w:rPr>
          <w:lang w:val="uk-UA"/>
        </w:rPr>
      </w:pPr>
      <w:r w:rsidRPr="00294D0E">
        <w:rPr>
          <w:lang w:val="uk-UA"/>
        </w:rPr>
        <w:t>Система є закінченою незалежною р</w:t>
      </w:r>
      <w:r>
        <w:rPr>
          <w:lang w:val="uk-UA"/>
        </w:rPr>
        <w:t xml:space="preserve">озробкою. У перспективі можливе </w:t>
      </w:r>
      <w:r w:rsidRPr="00294D0E">
        <w:rPr>
          <w:lang w:val="uk-UA"/>
        </w:rPr>
        <w:t>використання системи в комплексі</w:t>
      </w:r>
      <w:r>
        <w:rPr>
          <w:lang w:val="uk-UA"/>
        </w:rPr>
        <w:t xml:space="preserve"> з системами автоматизації</w:t>
      </w:r>
      <w:r w:rsidRPr="00294D0E">
        <w:rPr>
          <w:lang w:val="uk-UA"/>
        </w:rPr>
        <w:t>.</w:t>
      </w:r>
    </w:p>
    <w:p w:rsidR="00294D0E" w:rsidRPr="00294D0E" w:rsidRDefault="00294D0E" w:rsidP="00294D0E">
      <w:pPr>
        <w:pStyle w:val="3"/>
        <w:rPr>
          <w:lang w:val="uk-UA"/>
        </w:rPr>
      </w:pPr>
      <w:r>
        <w:rPr>
          <w:lang w:val="uk-UA"/>
        </w:rPr>
        <w:t>4.2 Зведення можливостей</w:t>
      </w:r>
    </w:p>
    <w:p w:rsidR="00315556" w:rsidRDefault="00315556" w:rsidP="00315556">
      <w:pPr>
        <w:rPr>
          <w:lang w:val="uk-UA"/>
        </w:rPr>
      </w:pPr>
      <w:r>
        <w:rPr>
          <w:lang w:val="uk-UA"/>
        </w:rPr>
        <w:t>Система має надавати можливість збереження інформації користувачів, а також автоматичне фільтрування за публічними ключами користувачів з подальшим наданням даних до інших систем де інфомація буде інтерпретуватися та оброблюватися за вимогами конкретного користувача.</w:t>
      </w:r>
    </w:p>
    <w:p w:rsidR="00294D0E" w:rsidRDefault="00294D0E" w:rsidP="00294D0E">
      <w:pPr>
        <w:pStyle w:val="3"/>
        <w:rPr>
          <w:lang w:val="uk-UA"/>
        </w:rPr>
      </w:pPr>
      <w:r>
        <w:rPr>
          <w:lang w:val="uk-UA"/>
        </w:rPr>
        <w:t>4.3 Припущення та залежності</w:t>
      </w:r>
    </w:p>
    <w:p w:rsidR="00315556" w:rsidRDefault="00294D0E" w:rsidP="00294D0E">
      <w:pPr>
        <w:rPr>
          <w:lang w:val="uk-UA"/>
        </w:rPr>
      </w:pPr>
      <w:r>
        <w:rPr>
          <w:lang w:val="uk-UA"/>
        </w:rPr>
        <w:t>Система буде використовуватися державними та комерційними службами в яких потребується максимальна достовірність обліку інформації з можливими модифікаціями зі сторони користувачів для більш якіснішої системматизації.</w:t>
      </w:r>
    </w:p>
    <w:p w:rsidR="00294D0E" w:rsidRDefault="00294D0E" w:rsidP="00294D0E">
      <w:pPr>
        <w:pStyle w:val="3"/>
        <w:rPr>
          <w:lang w:val="uk-UA"/>
        </w:rPr>
      </w:pPr>
      <w:r>
        <w:rPr>
          <w:lang w:val="uk-UA"/>
        </w:rPr>
        <w:t>5. Обмеження</w:t>
      </w:r>
    </w:p>
    <w:p w:rsidR="00294D0E" w:rsidRDefault="00294D0E" w:rsidP="00294D0E">
      <w:pPr>
        <w:rPr>
          <w:lang w:val="uk-UA"/>
        </w:rPr>
      </w:pPr>
      <w:r>
        <w:rPr>
          <w:lang w:val="uk-UA"/>
        </w:rPr>
        <w:t>Реалізація система не повинна займати більш ніж чотири місяці. Система має бути децентралізованою та захищеною від змін уже внесених даних. А також має надавати підтвердження валідності даних шляхом використання електронних-підписів.</w:t>
      </w:r>
    </w:p>
    <w:p w:rsidR="00294D0E" w:rsidRDefault="00294D0E" w:rsidP="00294D0E">
      <w:pPr>
        <w:pStyle w:val="2"/>
        <w:rPr>
          <w:lang w:val="uk-UA"/>
        </w:rPr>
      </w:pPr>
      <w:r>
        <w:rPr>
          <w:lang w:val="uk-UA"/>
        </w:rPr>
        <w:lastRenderedPageBreak/>
        <w:t>6. Показники якості</w:t>
      </w:r>
    </w:p>
    <w:p w:rsidR="00294D0E" w:rsidRDefault="00294D0E" w:rsidP="00294D0E">
      <w:pPr>
        <w:pStyle w:val="3"/>
        <w:rPr>
          <w:lang w:val="uk-UA"/>
        </w:rPr>
      </w:pPr>
      <w:r>
        <w:rPr>
          <w:lang w:val="uk-UA"/>
        </w:rPr>
        <w:t>6.1 Застосування</w:t>
      </w:r>
    </w:p>
    <w:p w:rsidR="00294D0E" w:rsidRDefault="00294D0E" w:rsidP="00294D0E">
      <w:pPr>
        <w:rPr>
          <w:lang w:val="uk-UA"/>
        </w:rPr>
      </w:pPr>
      <w:r>
        <w:rPr>
          <w:lang w:val="uk-UA"/>
        </w:rPr>
        <w:t>Реєстрація, процес токенізації та синхронізації даних має бути швидким, до 5 хвилин, при найвищому рівні навантаження на систему.</w:t>
      </w:r>
    </w:p>
    <w:p w:rsidR="00117FBD" w:rsidRDefault="00294D0E" w:rsidP="00117FBD">
      <w:pPr>
        <w:rPr>
          <w:lang w:val="uk-UA"/>
        </w:rPr>
      </w:pPr>
      <w:r>
        <w:rPr>
          <w:lang w:val="uk-UA"/>
        </w:rPr>
        <w:t xml:space="preserve">Середньо статистичний користувач має розібратися в функціоналі програмного забезпечення </w:t>
      </w:r>
      <w:r w:rsidR="00117FBD">
        <w:rPr>
          <w:lang w:val="uk-UA"/>
        </w:rPr>
        <w:t xml:space="preserve">не більш ніж за один робочий день. </w:t>
      </w:r>
    </w:p>
    <w:p w:rsidR="00315556" w:rsidRDefault="00117FBD" w:rsidP="00117FBD">
      <w:pPr>
        <w:rPr>
          <w:lang w:val="uk-UA"/>
        </w:rPr>
      </w:pPr>
      <w:r w:rsidRPr="00117FBD">
        <w:rPr>
          <w:lang w:val="uk-UA"/>
        </w:rPr>
        <w:t>Максимальна норма помилок або дефектів - 1 помилка на десять тисяч</w:t>
      </w:r>
      <w:r>
        <w:rPr>
          <w:lang w:val="uk-UA"/>
        </w:rPr>
        <w:t xml:space="preserve"> </w:t>
      </w:r>
      <w:r w:rsidRPr="00117FBD">
        <w:rPr>
          <w:lang w:val="uk-UA"/>
        </w:rPr>
        <w:t>рядків коду.</w:t>
      </w:r>
    </w:p>
    <w:p w:rsidR="00117FBD" w:rsidRDefault="00117FBD" w:rsidP="00117FBD">
      <w:pPr>
        <w:pStyle w:val="2"/>
        <w:rPr>
          <w:lang w:val="uk-UA"/>
        </w:rPr>
      </w:pPr>
      <w:r>
        <w:rPr>
          <w:lang w:val="uk-UA"/>
        </w:rPr>
        <w:t>7. Вимоги до виробу</w:t>
      </w:r>
    </w:p>
    <w:p w:rsidR="00117FBD" w:rsidRDefault="00117FBD" w:rsidP="00117FBD">
      <w:pPr>
        <w:pStyle w:val="3"/>
        <w:rPr>
          <w:lang w:val="uk-UA"/>
        </w:rPr>
      </w:pPr>
      <w:r>
        <w:rPr>
          <w:lang w:val="uk-UA"/>
        </w:rPr>
        <w:t>7.1 Застосовані стандарти</w:t>
      </w:r>
    </w:p>
    <w:p w:rsidR="00117FBD" w:rsidRDefault="00117FBD" w:rsidP="00117FBD">
      <w:pPr>
        <w:rPr>
          <w:lang w:val="uk-UA"/>
        </w:rPr>
      </w:pPr>
      <w:r w:rsidRPr="00117FBD">
        <w:rPr>
          <w:lang w:val="uk-UA"/>
        </w:rPr>
        <w:t>Система повинна відповідати всім стандартам графічного інтерфейсу</w:t>
      </w:r>
      <w:r>
        <w:rPr>
          <w:lang w:val="uk-UA"/>
        </w:rPr>
        <w:t xml:space="preserve"> </w:t>
      </w:r>
      <w:r w:rsidRPr="00117FBD">
        <w:rPr>
          <w:lang w:val="uk-UA"/>
        </w:rPr>
        <w:t>користувача.</w:t>
      </w:r>
    </w:p>
    <w:p w:rsidR="00117FBD" w:rsidRDefault="00117FBD" w:rsidP="00117FBD">
      <w:pPr>
        <w:pStyle w:val="3"/>
        <w:rPr>
          <w:lang w:val="uk-UA"/>
        </w:rPr>
      </w:pPr>
      <w:r>
        <w:rPr>
          <w:lang w:val="uk-UA"/>
        </w:rPr>
        <w:t>7.2 Мінімальні системні вимоги</w:t>
      </w:r>
    </w:p>
    <w:p w:rsidR="00117FBD" w:rsidRDefault="00117FBD" w:rsidP="00117FBD">
      <w:pPr>
        <w:rPr>
          <w:lang w:val="uk-UA"/>
        </w:rPr>
      </w:pPr>
      <w:r>
        <w:rPr>
          <w:lang w:val="uk-UA"/>
        </w:rPr>
        <w:t xml:space="preserve">- 4096 </w:t>
      </w:r>
      <w:r>
        <w:rPr>
          <w:lang w:val="en-US"/>
        </w:rPr>
        <w:t>Mb</w:t>
      </w:r>
      <w:r w:rsidRPr="002226B3">
        <w:rPr>
          <w:lang w:val="uk-UA"/>
        </w:rPr>
        <w:t xml:space="preserve"> </w:t>
      </w:r>
      <w:r>
        <w:rPr>
          <w:lang w:val="uk-UA"/>
        </w:rPr>
        <w:t xml:space="preserve">оперативної пам’яті </w:t>
      </w:r>
    </w:p>
    <w:p w:rsidR="00117FBD" w:rsidRDefault="00117FBD" w:rsidP="00117FBD">
      <w:pPr>
        <w:rPr>
          <w:lang w:val="uk-UA"/>
        </w:rPr>
      </w:pPr>
      <w:r>
        <w:rPr>
          <w:lang w:val="uk-UA"/>
        </w:rPr>
        <w:t xml:space="preserve">- 3 </w:t>
      </w:r>
      <w:r>
        <w:rPr>
          <w:lang w:val="en-US"/>
        </w:rPr>
        <w:t>Gb</w:t>
      </w:r>
      <w:r w:rsidRPr="00117FBD">
        <w:t xml:space="preserve"> </w:t>
      </w:r>
      <w:r>
        <w:rPr>
          <w:lang w:val="uk-UA"/>
        </w:rPr>
        <w:t>вільного дискового простору</w:t>
      </w:r>
    </w:p>
    <w:p w:rsidR="00117FBD" w:rsidRDefault="00117FBD" w:rsidP="00117FBD">
      <w:pPr>
        <w:rPr>
          <w:lang w:val="uk-UA"/>
        </w:rPr>
      </w:pPr>
      <w:r>
        <w:rPr>
          <w:lang w:val="uk-UA"/>
        </w:rPr>
        <w:t xml:space="preserve">- </w:t>
      </w:r>
      <w:r w:rsidRPr="00117FBD">
        <w:rPr>
          <w:lang w:val="uk-UA"/>
        </w:rPr>
        <w:t>процесор з тактовою частотою 2.4 GHz</w:t>
      </w:r>
    </w:p>
    <w:p w:rsidR="00117FBD" w:rsidRPr="00117FBD" w:rsidRDefault="00117FBD" w:rsidP="00117FBD">
      <w:r>
        <w:rPr>
          <w:lang w:val="uk-UA"/>
        </w:rPr>
        <w:t xml:space="preserve">- операційна система </w:t>
      </w:r>
      <w:r>
        <w:rPr>
          <w:lang w:val="en-US"/>
        </w:rPr>
        <w:t>Windows</w:t>
      </w:r>
      <w:r w:rsidRPr="00117FBD">
        <w:t xml:space="preserve"> 10</w:t>
      </w:r>
    </w:p>
    <w:p w:rsidR="00117FBD" w:rsidRPr="00117FBD" w:rsidRDefault="00117FBD" w:rsidP="00117FBD">
      <w:pPr>
        <w:pStyle w:val="2"/>
      </w:pPr>
      <w:r w:rsidRPr="00117FBD">
        <w:t>8. Вимоги до документації</w:t>
      </w:r>
    </w:p>
    <w:p w:rsidR="00117FBD" w:rsidRDefault="00117FBD" w:rsidP="00117FBD">
      <w:pPr>
        <w:rPr>
          <w:lang w:val="uk-UA"/>
        </w:rPr>
      </w:pPr>
      <w:r>
        <w:rPr>
          <w:lang w:val="uk-UA"/>
        </w:rPr>
        <w:t>Документація має містити опис усіх можливостей використання системи та опис можливостей її модифікації.</w:t>
      </w:r>
    </w:p>
    <w:p w:rsidR="00117FBD" w:rsidRDefault="00117FBD" w:rsidP="00117FBD">
      <w:pPr>
        <w:rPr>
          <w:lang w:val="uk-UA"/>
        </w:rPr>
      </w:pPr>
      <w:r>
        <w:rPr>
          <w:lang w:val="uk-UA"/>
        </w:rPr>
        <w:t>Також необхідним пунктом документації є детальний опис процесу встановлення та конфігурації програмної системи.</w:t>
      </w:r>
    </w:p>
    <w:p w:rsidR="00117FBD" w:rsidRDefault="00117FBD" w:rsidP="00117FBD">
      <w:pPr>
        <w:pStyle w:val="3"/>
        <w:rPr>
          <w:lang w:val="uk-UA"/>
        </w:rPr>
      </w:pPr>
      <w:r>
        <w:rPr>
          <w:lang w:val="uk-UA"/>
        </w:rPr>
        <w:t>9. Маркування та пакетування</w:t>
      </w:r>
    </w:p>
    <w:p w:rsidR="00117FBD" w:rsidRDefault="00117FBD" w:rsidP="00117FBD">
      <w:pPr>
        <w:rPr>
          <w:lang w:val="uk-UA"/>
        </w:rPr>
      </w:pPr>
      <w:r>
        <w:rPr>
          <w:lang w:val="uk-UA"/>
        </w:rPr>
        <w:t xml:space="preserve">Система буде поширюватися через мережу </w:t>
      </w:r>
      <w:r>
        <w:rPr>
          <w:lang w:val="en-US"/>
        </w:rPr>
        <w:t>Internet</w:t>
      </w:r>
      <w:r>
        <w:t xml:space="preserve">, </w:t>
      </w:r>
      <w:r>
        <w:rPr>
          <w:lang w:val="uk-UA"/>
        </w:rPr>
        <w:t>за посиланням, також за цим посиланням буде доступна повна документація до системи, та способи її використання.</w:t>
      </w:r>
      <w:r w:rsidRPr="00117FBD">
        <w:t xml:space="preserve"> </w:t>
      </w:r>
      <w:r>
        <w:rPr>
          <w:lang w:val="uk-UA"/>
        </w:rPr>
        <w:t xml:space="preserve">Інсталяційна програма повинна </w:t>
      </w:r>
      <w:r w:rsidRPr="00117FBD">
        <w:rPr>
          <w:lang w:val="uk-UA"/>
        </w:rPr>
        <w:t>включати загальне ліцензійну угоду, і, інформацію про авторські права.</w:t>
      </w:r>
    </w:p>
    <w:p w:rsidR="00117FBD" w:rsidRDefault="00117FBD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117FBD" w:rsidRDefault="00117FBD" w:rsidP="00117FBD">
      <w:pPr>
        <w:pStyle w:val="2"/>
        <w:rPr>
          <w:lang w:val="uk-UA"/>
        </w:rPr>
      </w:pPr>
      <w:r>
        <w:rPr>
          <w:lang w:val="uk-UA"/>
        </w:rPr>
        <w:lastRenderedPageBreak/>
        <w:t>Додаток 1. Глосарій</w:t>
      </w:r>
    </w:p>
    <w:p w:rsidR="001D118C" w:rsidRPr="001D118C" w:rsidRDefault="001D118C" w:rsidP="001D118C">
      <w:pPr>
        <w:rPr>
          <w:lang w:val="uk-UA"/>
        </w:rPr>
      </w:pPr>
      <w:r>
        <w:rPr>
          <w:lang w:val="uk-UA"/>
        </w:rPr>
        <w:t>Докуме</w:t>
      </w:r>
      <w:r w:rsidRPr="001D118C">
        <w:rPr>
          <w:lang w:val="uk-UA"/>
        </w:rPr>
        <w:t>нт — базова теоретична конструкція, яка стосується всього, що може бути збережене або представлене, щоб служити як доказ для певної мети.</w:t>
      </w:r>
    </w:p>
    <w:p w:rsidR="00117FBD" w:rsidRDefault="00117FBD" w:rsidP="00117FBD">
      <w:pPr>
        <w:rPr>
          <w:lang w:val="uk-UA"/>
        </w:rPr>
      </w:pPr>
      <w:r w:rsidRPr="00117FBD">
        <w:rPr>
          <w:lang w:val="uk-UA"/>
        </w:rPr>
        <w:t>Блокчейн (англ. Blockchain) — розподілена база даних, що зберігає впорядкований ланцюжок записів (так званих блоків), що постійно довшає.</w:t>
      </w:r>
    </w:p>
    <w:p w:rsidR="001D118C" w:rsidRDefault="001D118C" w:rsidP="00117FBD">
      <w:pPr>
        <w:rPr>
          <w:lang w:val="uk-UA"/>
        </w:rPr>
      </w:pPr>
      <w:r w:rsidRPr="001D118C">
        <w:rPr>
          <w:lang w:val="uk-UA"/>
        </w:rPr>
        <w:t>Peer-to-peer, P2P (з англ. — рівний до рівного) — варіант архітектури системи, в основі якої стоїть мережа рівноправних вузлів.</w:t>
      </w:r>
    </w:p>
    <w:p w:rsidR="001D118C" w:rsidRDefault="001D118C" w:rsidP="00117FBD">
      <w:pPr>
        <w:rPr>
          <w:lang w:val="uk-UA"/>
        </w:rPr>
      </w:pPr>
      <w:r w:rsidRPr="001D118C">
        <w:rPr>
          <w:lang w:val="uk-UA"/>
        </w:rPr>
        <w:t>Хеш-функція — функція, що перетворює вхідні дані будь-якого (як правило великого) розміру в дані фіксованого розміру.</w:t>
      </w:r>
    </w:p>
    <w:p w:rsidR="001D118C" w:rsidRPr="001D118C" w:rsidRDefault="001D118C" w:rsidP="00117FBD">
      <w:pPr>
        <w:rPr>
          <w:lang w:val="uk-UA"/>
        </w:rPr>
      </w:pPr>
      <w:r w:rsidRPr="001D118C">
        <w:rPr>
          <w:lang w:val="uk-UA"/>
        </w:rPr>
        <w:t>Смарт-контракт (англ. Smart contract — «розумний контракт») — різновид угоди в формі закодованих математичних алгоритмів, укладення, зміна, виконання і розірвання яких можливі лише з використанням комп'ютерних програм (блокчейн платформ) в рамках мережі Інтернет.</w:t>
      </w:r>
    </w:p>
    <w:sectPr w:rsidR="001D118C" w:rsidRPr="001D118C" w:rsidSect="0052547D">
      <w:pgSz w:w="11906" w:h="16838"/>
      <w:pgMar w:top="1134" w:right="850" w:bottom="1134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FAA" w:rsidRDefault="00C52FAA" w:rsidP="0052547D">
      <w:pPr>
        <w:spacing w:line="240" w:lineRule="auto"/>
      </w:pPr>
      <w:r>
        <w:separator/>
      </w:r>
    </w:p>
  </w:endnote>
  <w:endnote w:type="continuationSeparator" w:id="0">
    <w:p w:rsidR="00C52FAA" w:rsidRDefault="00C52FAA" w:rsidP="005254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FAA" w:rsidRDefault="00C52FAA" w:rsidP="0052547D">
      <w:pPr>
        <w:spacing w:line="240" w:lineRule="auto"/>
      </w:pPr>
      <w:r>
        <w:separator/>
      </w:r>
    </w:p>
  </w:footnote>
  <w:footnote w:type="continuationSeparator" w:id="0">
    <w:p w:rsidR="00C52FAA" w:rsidRDefault="00C52FAA" w:rsidP="005254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A5E56"/>
    <w:multiLevelType w:val="multilevel"/>
    <w:tmpl w:val="C67897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23C4935"/>
    <w:multiLevelType w:val="hybridMultilevel"/>
    <w:tmpl w:val="BBD8F58C"/>
    <w:lvl w:ilvl="0" w:tplc="37DE98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A83D6C"/>
    <w:multiLevelType w:val="hybridMultilevel"/>
    <w:tmpl w:val="7E7A76A0"/>
    <w:lvl w:ilvl="0" w:tplc="C688F876">
      <w:start w:val="1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D6F54C2"/>
    <w:multiLevelType w:val="hybridMultilevel"/>
    <w:tmpl w:val="416A0206"/>
    <w:lvl w:ilvl="0" w:tplc="411401B2">
      <w:start w:val="2"/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B2F"/>
    <w:rsid w:val="00006819"/>
    <w:rsid w:val="00030B2F"/>
    <w:rsid w:val="00046779"/>
    <w:rsid w:val="000523F3"/>
    <w:rsid w:val="00063A27"/>
    <w:rsid w:val="00097360"/>
    <w:rsid w:val="000A4D7D"/>
    <w:rsid w:val="000C60B4"/>
    <w:rsid w:val="000D0059"/>
    <w:rsid w:val="000E49F8"/>
    <w:rsid w:val="00105181"/>
    <w:rsid w:val="00117FBD"/>
    <w:rsid w:val="001212D0"/>
    <w:rsid w:val="00163F38"/>
    <w:rsid w:val="00184CD2"/>
    <w:rsid w:val="001855B1"/>
    <w:rsid w:val="001A52DD"/>
    <w:rsid w:val="001B0A4F"/>
    <w:rsid w:val="001B26BC"/>
    <w:rsid w:val="001C51A2"/>
    <w:rsid w:val="001C6CAA"/>
    <w:rsid w:val="001D118C"/>
    <w:rsid w:val="001D4CB9"/>
    <w:rsid w:val="001E64E3"/>
    <w:rsid w:val="00211277"/>
    <w:rsid w:val="002226B3"/>
    <w:rsid w:val="0023030B"/>
    <w:rsid w:val="00244306"/>
    <w:rsid w:val="00247EE6"/>
    <w:rsid w:val="00255151"/>
    <w:rsid w:val="00290A82"/>
    <w:rsid w:val="00293C05"/>
    <w:rsid w:val="00294D0E"/>
    <w:rsid w:val="002A0025"/>
    <w:rsid w:val="002B6C76"/>
    <w:rsid w:val="002C01FE"/>
    <w:rsid w:val="002F2ACE"/>
    <w:rsid w:val="003133E1"/>
    <w:rsid w:val="00315556"/>
    <w:rsid w:val="00323E62"/>
    <w:rsid w:val="00326D84"/>
    <w:rsid w:val="00347B82"/>
    <w:rsid w:val="00365550"/>
    <w:rsid w:val="00365681"/>
    <w:rsid w:val="00366012"/>
    <w:rsid w:val="0037767D"/>
    <w:rsid w:val="003A7E95"/>
    <w:rsid w:val="003B6E7E"/>
    <w:rsid w:val="003C7DB4"/>
    <w:rsid w:val="003E3437"/>
    <w:rsid w:val="003E6DC0"/>
    <w:rsid w:val="00453D35"/>
    <w:rsid w:val="004543DD"/>
    <w:rsid w:val="004A44BE"/>
    <w:rsid w:val="004A5930"/>
    <w:rsid w:val="004B58A3"/>
    <w:rsid w:val="004D2E1F"/>
    <w:rsid w:val="0051554F"/>
    <w:rsid w:val="005240FB"/>
    <w:rsid w:val="0052547D"/>
    <w:rsid w:val="005365ED"/>
    <w:rsid w:val="0056320E"/>
    <w:rsid w:val="00576DFC"/>
    <w:rsid w:val="00583983"/>
    <w:rsid w:val="005A11AC"/>
    <w:rsid w:val="005A77E8"/>
    <w:rsid w:val="005B5501"/>
    <w:rsid w:val="005D317A"/>
    <w:rsid w:val="005D6F7F"/>
    <w:rsid w:val="005E7F31"/>
    <w:rsid w:val="005E7FD4"/>
    <w:rsid w:val="006064DB"/>
    <w:rsid w:val="00613307"/>
    <w:rsid w:val="00633732"/>
    <w:rsid w:val="00655A77"/>
    <w:rsid w:val="00680035"/>
    <w:rsid w:val="006A24ED"/>
    <w:rsid w:val="006E0589"/>
    <w:rsid w:val="006E1ADF"/>
    <w:rsid w:val="006F5250"/>
    <w:rsid w:val="007060E4"/>
    <w:rsid w:val="007271BA"/>
    <w:rsid w:val="00790E0B"/>
    <w:rsid w:val="007A541B"/>
    <w:rsid w:val="007C50B5"/>
    <w:rsid w:val="007D3CBB"/>
    <w:rsid w:val="007D3F0A"/>
    <w:rsid w:val="007F34E1"/>
    <w:rsid w:val="007F7EBC"/>
    <w:rsid w:val="00811350"/>
    <w:rsid w:val="0081202F"/>
    <w:rsid w:val="008320BA"/>
    <w:rsid w:val="00833D4F"/>
    <w:rsid w:val="00835E5E"/>
    <w:rsid w:val="008842DF"/>
    <w:rsid w:val="008D3C05"/>
    <w:rsid w:val="0090236E"/>
    <w:rsid w:val="00915BA7"/>
    <w:rsid w:val="00946C73"/>
    <w:rsid w:val="0095305C"/>
    <w:rsid w:val="009577B5"/>
    <w:rsid w:val="00972927"/>
    <w:rsid w:val="00980636"/>
    <w:rsid w:val="00991319"/>
    <w:rsid w:val="0099210F"/>
    <w:rsid w:val="009C0ABE"/>
    <w:rsid w:val="009D4115"/>
    <w:rsid w:val="00A06FAF"/>
    <w:rsid w:val="00A24A3F"/>
    <w:rsid w:val="00A27150"/>
    <w:rsid w:val="00A271B9"/>
    <w:rsid w:val="00A27C6B"/>
    <w:rsid w:val="00A81106"/>
    <w:rsid w:val="00AB15F5"/>
    <w:rsid w:val="00AB3B4B"/>
    <w:rsid w:val="00AC3AD7"/>
    <w:rsid w:val="00B13E01"/>
    <w:rsid w:val="00B61636"/>
    <w:rsid w:val="00B739BF"/>
    <w:rsid w:val="00B7440E"/>
    <w:rsid w:val="00B83150"/>
    <w:rsid w:val="00B94365"/>
    <w:rsid w:val="00BA562B"/>
    <w:rsid w:val="00BB0B1E"/>
    <w:rsid w:val="00C237D9"/>
    <w:rsid w:val="00C31576"/>
    <w:rsid w:val="00C43E4E"/>
    <w:rsid w:val="00C4715E"/>
    <w:rsid w:val="00C52FAA"/>
    <w:rsid w:val="00C65BC2"/>
    <w:rsid w:val="00CB6D06"/>
    <w:rsid w:val="00D2114F"/>
    <w:rsid w:val="00D27F73"/>
    <w:rsid w:val="00D33E3E"/>
    <w:rsid w:val="00D632EB"/>
    <w:rsid w:val="00D65695"/>
    <w:rsid w:val="00DE63FD"/>
    <w:rsid w:val="00DF4BF5"/>
    <w:rsid w:val="00E137A1"/>
    <w:rsid w:val="00E2627D"/>
    <w:rsid w:val="00E432D5"/>
    <w:rsid w:val="00E506A4"/>
    <w:rsid w:val="00E55B41"/>
    <w:rsid w:val="00E66E7B"/>
    <w:rsid w:val="00E835CB"/>
    <w:rsid w:val="00E908B5"/>
    <w:rsid w:val="00EB407B"/>
    <w:rsid w:val="00F02446"/>
    <w:rsid w:val="00F10AD2"/>
    <w:rsid w:val="00F604D2"/>
    <w:rsid w:val="00FB548F"/>
    <w:rsid w:val="00FC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371DA32-6CB9-4154-A758-03695979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E9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83150"/>
    <w:pPr>
      <w:keepNext/>
      <w:keepLines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83150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A7E95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31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315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315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315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315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315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315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83150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A7E95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8315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8315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8315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831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83150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831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B8315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8315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B83150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B8315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B83150"/>
    <w:rPr>
      <w:b/>
      <w:bCs/>
    </w:rPr>
  </w:style>
  <w:style w:type="character" w:styleId="a8">
    <w:name w:val="Emphasis"/>
    <w:basedOn w:val="a0"/>
    <w:uiPriority w:val="20"/>
    <w:qFormat/>
    <w:rsid w:val="00B83150"/>
    <w:rPr>
      <w:i/>
      <w:iCs/>
    </w:rPr>
  </w:style>
  <w:style w:type="paragraph" w:styleId="a9">
    <w:name w:val="No Spacing"/>
    <w:uiPriority w:val="1"/>
    <w:qFormat/>
    <w:rsid w:val="00B83150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B8315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8315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83150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B83150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B83150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B83150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B83150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B83150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B83150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B83150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unhideWhenUsed/>
    <w:qFormat/>
    <w:rsid w:val="00B83150"/>
    <w:pPr>
      <w:outlineLvl w:val="9"/>
    </w:pPr>
  </w:style>
  <w:style w:type="paragraph" w:styleId="af3">
    <w:name w:val="caption"/>
    <w:basedOn w:val="a"/>
    <w:next w:val="a"/>
    <w:uiPriority w:val="35"/>
    <w:semiHidden/>
    <w:unhideWhenUsed/>
    <w:qFormat/>
    <w:rsid w:val="00B83150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E2627D"/>
    <w:pPr>
      <w:spacing w:after="100"/>
    </w:pPr>
  </w:style>
  <w:style w:type="character" w:styleId="af4">
    <w:name w:val="Hyperlink"/>
    <w:basedOn w:val="a0"/>
    <w:uiPriority w:val="99"/>
    <w:unhideWhenUsed/>
    <w:rsid w:val="00E2627D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B739B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506A4"/>
    <w:pPr>
      <w:spacing w:after="100"/>
      <w:ind w:left="560"/>
    </w:pPr>
  </w:style>
  <w:style w:type="character" w:styleId="af5">
    <w:name w:val="Placeholder Text"/>
    <w:basedOn w:val="a0"/>
    <w:uiPriority w:val="99"/>
    <w:semiHidden/>
    <w:rsid w:val="001E64E3"/>
    <w:rPr>
      <w:color w:val="808080"/>
    </w:rPr>
  </w:style>
  <w:style w:type="table" w:styleId="af6">
    <w:name w:val="Table Grid"/>
    <w:basedOn w:val="a1"/>
    <w:uiPriority w:val="39"/>
    <w:rsid w:val="00515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header"/>
    <w:basedOn w:val="a"/>
    <w:link w:val="af8"/>
    <w:uiPriority w:val="99"/>
    <w:unhideWhenUsed/>
    <w:rsid w:val="0052547D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52547D"/>
    <w:rPr>
      <w:rFonts w:ascii="Times New Roman" w:hAnsi="Times New Roman"/>
      <w:sz w:val="28"/>
    </w:rPr>
  </w:style>
  <w:style w:type="paragraph" w:styleId="af9">
    <w:name w:val="footer"/>
    <w:basedOn w:val="a"/>
    <w:link w:val="afa"/>
    <w:uiPriority w:val="99"/>
    <w:unhideWhenUsed/>
    <w:rsid w:val="0052547D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52547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3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9B558-D8E4-4BF1-BABE-ECA8444F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2297</TotalTime>
  <Pages>5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Ленартович</dc:creator>
  <cp:keywords/>
  <dc:description/>
  <cp:lastModifiedBy>Владислав Ленартович</cp:lastModifiedBy>
  <cp:revision>71</cp:revision>
  <cp:lastPrinted>2021-12-23T04:19:00Z</cp:lastPrinted>
  <dcterms:created xsi:type="dcterms:W3CDTF">2021-12-18T15:58:00Z</dcterms:created>
  <dcterms:modified xsi:type="dcterms:W3CDTF">2021-12-24T09:22:00Z</dcterms:modified>
</cp:coreProperties>
</file>