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FB8" w:rsidRDefault="00915B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4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/>
      </w:r>
    </w:p>
    <w:p w:rsidR="00255FB8" w:rsidRDefault="00255F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4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255FB8" w:rsidRDefault="00255F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4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255FB8" w:rsidRDefault="00255F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4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255FB8" w:rsidRDefault="00255F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4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255FB8" w:rsidRDefault="00255F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4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255FB8" w:rsidRDefault="00255F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4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255FB8" w:rsidRDefault="00255F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4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255FB8" w:rsidRDefault="00915B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4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НАЦІОНАЛЬНИЙТЕХНІЧНИЙ УНІВЕРСИТЕТ "ХАРКІВСКИЙ ПОЛІТЕХНІЧНИЙ ІНСТИТУТ”</w:t>
      </w:r>
    </w:p>
    <w:p w:rsidR="00255FB8" w:rsidRDefault="00915B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772" w:line="180" w:lineRule="auto"/>
        <w:jc w:val="right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Форма № Н-7.03.</w:t>
      </w:r>
    </w:p>
    <w:p w:rsidR="00255FB8" w:rsidRDefault="00915B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ЩОДЕННИК ПРАКТИКИ</w:t>
      </w:r>
    </w:p>
    <w:p w:rsidR="00255FB8" w:rsidRDefault="00255F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5FB8" w:rsidRDefault="00255F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5FB8" w:rsidRDefault="00255F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b"/>
        <w:tblW w:w="65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1"/>
      </w:tblGrid>
      <w:tr w:rsidR="00255FB8">
        <w:tc>
          <w:tcPr>
            <w:tcW w:w="65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55FB8" w:rsidRPr="00F1793E" w:rsidRDefault="00F1793E" w:rsidP="00F1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F179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преддипломна</w:t>
            </w:r>
            <w:proofErr w:type="spellEnd"/>
          </w:p>
        </w:tc>
      </w:tr>
    </w:tbl>
    <w:p w:rsidR="00255FB8" w:rsidRDefault="00915B6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(вид і назва практики)</w:t>
      </w:r>
    </w:p>
    <w:tbl>
      <w:tblPr>
        <w:tblStyle w:val="ac"/>
        <w:tblW w:w="65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1"/>
      </w:tblGrid>
      <w:tr w:rsidR="00255FB8">
        <w:tc>
          <w:tcPr>
            <w:tcW w:w="6511" w:type="dxa"/>
            <w:tcBorders>
              <w:top w:val="nil"/>
              <w:left w:val="nil"/>
              <w:right w:val="nil"/>
            </w:tcBorders>
          </w:tcPr>
          <w:p w:rsidR="00255FB8" w:rsidRDefault="00255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255FB8" w:rsidRDefault="00255F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d"/>
        <w:tblW w:w="666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5547"/>
      </w:tblGrid>
      <w:tr w:rsidR="00255FB8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55FB8" w:rsidRDefault="0091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студента</w:t>
            </w:r>
          </w:p>
        </w:tc>
        <w:tc>
          <w:tcPr>
            <w:tcW w:w="5547" w:type="dxa"/>
            <w:tcBorders>
              <w:top w:val="nil"/>
              <w:left w:val="nil"/>
              <w:right w:val="nil"/>
            </w:tcBorders>
          </w:tcPr>
          <w:p w:rsidR="00255FB8" w:rsidRDefault="00F1793E" w:rsidP="00F1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0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ЛЕНАРТОВИЧ</w:t>
            </w:r>
            <w:r w:rsidR="002373F0" w:rsidRPr="002373F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Владислав Георгійович</w:t>
            </w:r>
          </w:p>
        </w:tc>
      </w:tr>
    </w:tbl>
    <w:p w:rsidR="00255FB8" w:rsidRDefault="00255F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e"/>
        <w:tblW w:w="65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1"/>
      </w:tblGrid>
      <w:tr w:rsidR="00255FB8">
        <w:tc>
          <w:tcPr>
            <w:tcW w:w="6511" w:type="dxa"/>
            <w:tcBorders>
              <w:top w:val="nil"/>
              <w:left w:val="nil"/>
              <w:right w:val="nil"/>
            </w:tcBorders>
          </w:tcPr>
          <w:p w:rsidR="00255FB8" w:rsidRDefault="00255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255FB8" w:rsidRDefault="00915B6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(прізвище, ім’я, по-батькові)</w:t>
      </w:r>
    </w:p>
    <w:tbl>
      <w:tblPr>
        <w:tblStyle w:val="af"/>
        <w:tblW w:w="65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4422"/>
      </w:tblGrid>
      <w:tr w:rsidR="00255FB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255FB8" w:rsidRDefault="0091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9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інститут/факультет</w:t>
            </w:r>
          </w:p>
        </w:tc>
        <w:tc>
          <w:tcPr>
            <w:tcW w:w="4422" w:type="dxa"/>
            <w:tcBorders>
              <w:top w:val="nil"/>
              <w:left w:val="nil"/>
              <w:right w:val="nil"/>
            </w:tcBorders>
          </w:tcPr>
          <w:p w:rsidR="00255FB8" w:rsidRDefault="00201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КН</w:t>
            </w:r>
            <w:r w:rsidR="002373F0">
              <w:rPr>
                <w:rFonts w:ascii="Times New Roman" w:eastAsia="Times New Roman" w:hAnsi="Times New Roman" w:cs="Times New Roman"/>
                <w:color w:val="000000"/>
              </w:rPr>
              <w:t>ІТ</w:t>
            </w:r>
          </w:p>
        </w:tc>
      </w:tr>
    </w:tbl>
    <w:p w:rsidR="00255FB8" w:rsidRDefault="00255F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0"/>
        <w:tblW w:w="65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5556"/>
      </w:tblGrid>
      <w:tr w:rsidR="00255FB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55FB8" w:rsidRDefault="0091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9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кафедра</w:t>
            </w:r>
          </w:p>
        </w:tc>
        <w:tc>
          <w:tcPr>
            <w:tcW w:w="5556" w:type="dxa"/>
            <w:tcBorders>
              <w:top w:val="nil"/>
              <w:left w:val="nil"/>
              <w:right w:val="nil"/>
            </w:tcBorders>
          </w:tcPr>
          <w:p w:rsidR="00255FB8" w:rsidRDefault="00201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ПІІТУ</w:t>
            </w:r>
          </w:p>
        </w:tc>
      </w:tr>
    </w:tbl>
    <w:p w:rsidR="00255FB8" w:rsidRDefault="00255F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1"/>
        <w:tblW w:w="65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3005"/>
      </w:tblGrid>
      <w:tr w:rsidR="00255FB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255FB8" w:rsidRDefault="0091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9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освітньо-кваліфікаційний рівень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</w:tcPr>
          <w:p w:rsidR="00255FB8" w:rsidRPr="0020133B" w:rsidRDefault="0023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бакалавр</w:t>
            </w:r>
          </w:p>
        </w:tc>
      </w:tr>
    </w:tbl>
    <w:p w:rsidR="00255FB8" w:rsidRDefault="00255FB8"/>
    <w:p w:rsidR="00255FB8" w:rsidRDefault="00255FB8"/>
    <w:tbl>
      <w:tblPr>
        <w:tblStyle w:val="af2"/>
        <w:tblW w:w="666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5058"/>
      </w:tblGrid>
      <w:tr w:rsidR="00255FB8"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:rsidR="00255FB8" w:rsidRDefault="0091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спеціальність</w:t>
            </w:r>
          </w:p>
        </w:tc>
        <w:tc>
          <w:tcPr>
            <w:tcW w:w="5058" w:type="dxa"/>
            <w:tcBorders>
              <w:top w:val="nil"/>
              <w:left w:val="nil"/>
              <w:right w:val="nil"/>
            </w:tcBorders>
          </w:tcPr>
          <w:p w:rsidR="00255FB8" w:rsidRDefault="0020133B" w:rsidP="00237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="002373F0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</w:t>
            </w:r>
            <w:r w:rsidR="002373F0">
              <w:rPr>
                <w:rFonts w:ascii="Times New Roman" w:eastAsia="Times New Roman" w:hAnsi="Times New Roman" w:cs="Times New Roman"/>
                <w:color w:val="000000"/>
              </w:rPr>
              <w:t>Інженерія програмного забезпечення</w:t>
            </w:r>
          </w:p>
        </w:tc>
      </w:tr>
    </w:tbl>
    <w:p w:rsidR="00255FB8" w:rsidRDefault="00915B60">
      <w:pPr>
        <w:jc w:val="center"/>
        <w:rPr>
          <w:vertAlign w:val="superscript"/>
        </w:rPr>
      </w:pPr>
      <w:r>
        <w:rPr>
          <w:vertAlign w:val="superscript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назва</w:t>
      </w:r>
      <w:r>
        <w:rPr>
          <w:vertAlign w:val="superscript"/>
        </w:rPr>
        <w:t>)</w:t>
      </w:r>
    </w:p>
    <w:tbl>
      <w:tblPr>
        <w:tblStyle w:val="af3"/>
        <w:tblW w:w="6646" w:type="dxa"/>
        <w:tblInd w:w="-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366"/>
        <w:gridCol w:w="790"/>
        <w:gridCol w:w="2810"/>
      </w:tblGrid>
      <w:tr w:rsidR="00255FB8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255FB8" w:rsidRDefault="00915B6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курс</w:t>
            </w:r>
          </w:p>
        </w:tc>
        <w:tc>
          <w:tcPr>
            <w:tcW w:w="2366" w:type="dxa"/>
            <w:tcBorders>
              <w:top w:val="nil"/>
              <w:left w:val="nil"/>
              <w:right w:val="nil"/>
            </w:tcBorders>
          </w:tcPr>
          <w:p w:rsidR="00255FB8" w:rsidRDefault="002373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255FB8" w:rsidRDefault="00915B6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2810" w:type="dxa"/>
            <w:tcBorders>
              <w:top w:val="nil"/>
              <w:left w:val="nil"/>
              <w:right w:val="nil"/>
            </w:tcBorders>
          </w:tcPr>
          <w:p w:rsidR="00255FB8" w:rsidRDefault="002373F0" w:rsidP="00D56F11">
            <w:pPr>
              <w:ind w:right="-3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КН-218в</w:t>
            </w:r>
          </w:p>
        </w:tc>
      </w:tr>
    </w:tbl>
    <w:p w:rsidR="00255FB8" w:rsidRDefault="00255FB8"/>
    <w:p w:rsidR="00255FB8" w:rsidRDefault="00255FB8"/>
    <w:tbl>
      <w:tblPr>
        <w:tblStyle w:val="af4"/>
        <w:tblW w:w="666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5547"/>
      </w:tblGrid>
      <w:tr w:rsidR="00255FB8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55FB8" w:rsidRDefault="0091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Студент</w:t>
            </w:r>
          </w:p>
        </w:tc>
        <w:tc>
          <w:tcPr>
            <w:tcW w:w="5547" w:type="dxa"/>
            <w:tcBorders>
              <w:top w:val="nil"/>
              <w:left w:val="nil"/>
              <w:right w:val="nil"/>
            </w:tcBorders>
          </w:tcPr>
          <w:p w:rsidR="00255FB8" w:rsidRDefault="00F1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0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Ленартович Владислав Георгійович</w:t>
            </w:r>
          </w:p>
        </w:tc>
      </w:tr>
    </w:tbl>
    <w:p w:rsidR="00255FB8" w:rsidRDefault="00915B60">
      <w:pPr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(прізвище, ім’я, по-батькові)</w:t>
      </w:r>
    </w:p>
    <w:p w:rsidR="00255FB8" w:rsidRDefault="00255FB8"/>
    <w:p w:rsidR="00255FB8" w:rsidRDefault="00255FB8"/>
    <w:p w:rsidR="00255FB8" w:rsidRDefault="00915B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Прибув на підприємство</w:t>
      </w:r>
    </w:p>
    <w:p w:rsidR="00255FB8" w:rsidRDefault="00255F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5FB8" w:rsidRDefault="00255F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5"/>
        <w:tblW w:w="6521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567"/>
        <w:gridCol w:w="283"/>
        <w:gridCol w:w="1134"/>
        <w:gridCol w:w="1134"/>
        <w:gridCol w:w="284"/>
        <w:gridCol w:w="2835"/>
      </w:tblGrid>
      <w:tr w:rsidR="00255FB8">
        <w:tc>
          <w:tcPr>
            <w:tcW w:w="284" w:type="dxa"/>
          </w:tcPr>
          <w:p w:rsidR="00255FB8" w:rsidRDefault="00915B6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255FB8" w:rsidRDefault="00F1793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83" w:type="dxa"/>
          </w:tcPr>
          <w:p w:rsidR="00255FB8" w:rsidRDefault="00915B6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255FB8" w:rsidRDefault="00F1793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травня</w:t>
            </w:r>
          </w:p>
        </w:tc>
        <w:tc>
          <w:tcPr>
            <w:tcW w:w="1134" w:type="dxa"/>
          </w:tcPr>
          <w:p w:rsidR="00255FB8" w:rsidRDefault="00915B60" w:rsidP="00F179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F1793E">
              <w:rPr>
                <w:rFonts w:ascii="Times New Roman" w:eastAsia="Times New Roman" w:hAnsi="Times New Roman" w:cs="Times New Roman"/>
              </w:rPr>
              <w:t xml:space="preserve">22 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р.</w:t>
            </w:r>
          </w:p>
        </w:tc>
        <w:tc>
          <w:tcPr>
            <w:tcW w:w="284" w:type="dxa"/>
          </w:tcPr>
          <w:p w:rsidR="00255FB8" w:rsidRDefault="00255F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:rsidR="00255FB8" w:rsidRDefault="00255FB8">
            <w:pPr>
              <w:ind w:right="-531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55FB8" w:rsidRDefault="00915B60">
      <w:pPr>
        <w:ind w:left="3544" w:firstLine="141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(підпис, завірений печаткою)</w:t>
      </w:r>
    </w:p>
    <w:p w:rsidR="00255FB8" w:rsidRDefault="00255FB8">
      <w:pPr>
        <w:ind w:left="368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6"/>
        <w:tblW w:w="65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1"/>
      </w:tblGrid>
      <w:tr w:rsidR="00255FB8">
        <w:tc>
          <w:tcPr>
            <w:tcW w:w="65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55FB8" w:rsidRDefault="00A862A3" w:rsidP="00A8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доцент Шматко О.В.</w:t>
            </w:r>
          </w:p>
        </w:tc>
      </w:tr>
    </w:tbl>
    <w:p w:rsidR="00255FB8" w:rsidRDefault="00915B6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(посада, прізвище та ініціали відповідальної особи)</w:t>
      </w:r>
    </w:p>
    <w:p w:rsidR="00255FB8" w:rsidRDefault="00255F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5FB8" w:rsidRDefault="00255F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5FB8" w:rsidRDefault="00915B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Вибув з підприємства</w:t>
      </w:r>
    </w:p>
    <w:p w:rsidR="00255FB8" w:rsidRDefault="00255F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5FB8" w:rsidRDefault="00255F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7"/>
        <w:tblW w:w="6521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567"/>
        <w:gridCol w:w="283"/>
        <w:gridCol w:w="1134"/>
        <w:gridCol w:w="1134"/>
        <w:gridCol w:w="284"/>
        <w:gridCol w:w="2835"/>
      </w:tblGrid>
      <w:tr w:rsidR="00255FB8">
        <w:tc>
          <w:tcPr>
            <w:tcW w:w="284" w:type="dxa"/>
          </w:tcPr>
          <w:p w:rsidR="00255FB8" w:rsidRDefault="00915B6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255FB8" w:rsidRDefault="00F1793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283" w:type="dxa"/>
          </w:tcPr>
          <w:p w:rsidR="00255FB8" w:rsidRDefault="00915B6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255FB8" w:rsidRDefault="00F1793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травня</w:t>
            </w:r>
          </w:p>
        </w:tc>
        <w:tc>
          <w:tcPr>
            <w:tcW w:w="1134" w:type="dxa"/>
          </w:tcPr>
          <w:p w:rsidR="00255FB8" w:rsidRDefault="00F179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2022 </w:t>
            </w:r>
            <w:r w:rsidR="00915B6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р.</w:t>
            </w:r>
          </w:p>
        </w:tc>
        <w:tc>
          <w:tcPr>
            <w:tcW w:w="284" w:type="dxa"/>
          </w:tcPr>
          <w:p w:rsidR="00255FB8" w:rsidRDefault="00255F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:rsidR="00255FB8" w:rsidRDefault="00255FB8">
            <w:pPr>
              <w:ind w:right="-531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55FB8" w:rsidRDefault="00915B60">
      <w:pPr>
        <w:ind w:left="3544" w:firstLine="141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 (підпис, завірений печаткою)</w:t>
      </w:r>
    </w:p>
    <w:p w:rsidR="00255FB8" w:rsidRDefault="00255FB8">
      <w:pPr>
        <w:ind w:left="368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8"/>
        <w:tblW w:w="65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1"/>
      </w:tblGrid>
      <w:tr w:rsidR="00255FB8">
        <w:tc>
          <w:tcPr>
            <w:tcW w:w="65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55FB8" w:rsidRDefault="00A862A3" w:rsidP="00A8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доцент Шматко О.В.</w:t>
            </w:r>
          </w:p>
        </w:tc>
      </w:tr>
    </w:tbl>
    <w:p w:rsidR="00255FB8" w:rsidRDefault="00915B6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(посада, прізвище та ініціали відповідальної особи)</w:t>
      </w:r>
    </w:p>
    <w:p w:rsidR="00255FB8" w:rsidRDefault="00255F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5FB8" w:rsidRDefault="00255FB8">
      <w:pPr>
        <w:rPr>
          <w:sz w:val="28"/>
          <w:szCs w:val="28"/>
        </w:rPr>
      </w:pPr>
    </w:p>
    <w:p w:rsidR="00255FB8" w:rsidRDefault="00255FB8">
      <w:pPr>
        <w:rPr>
          <w:sz w:val="28"/>
          <w:szCs w:val="28"/>
        </w:rPr>
      </w:pPr>
    </w:p>
    <w:p w:rsidR="00255FB8" w:rsidRDefault="00255FB8">
      <w:pPr>
        <w:rPr>
          <w:sz w:val="28"/>
          <w:szCs w:val="28"/>
        </w:rPr>
      </w:pPr>
    </w:p>
    <w:p w:rsidR="00255FB8" w:rsidRDefault="00915B6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Адреса університету: 61002,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м.Харків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вул. Кирпичова, 2 </w:t>
      </w:r>
    </w:p>
    <w:p w:rsidR="00255FB8" w:rsidRDefault="00915B6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Телефон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НМВДіПП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(057)707-63-13</w:t>
      </w: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915B60">
      <w:pP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Висновок керівника практики від Університету про проходження практики</w:t>
      </w:r>
    </w:p>
    <w:tbl>
      <w:tblPr>
        <w:tblStyle w:val="af9"/>
        <w:tblW w:w="6511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1"/>
      </w:tblGrid>
      <w:tr w:rsidR="00080B39">
        <w:tc>
          <w:tcPr>
            <w:tcW w:w="6511" w:type="dxa"/>
          </w:tcPr>
          <w:p w:rsidR="00080B39" w:rsidRPr="00CD3868" w:rsidRDefault="00080B39" w:rsidP="00080B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Ленартович В.Г., студент групи КН0218в, кафедри ПІІТУ,</w:t>
            </w:r>
            <w:r w:rsidRPr="005543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виконав</w:t>
            </w:r>
            <w:r w:rsidRPr="005543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80B39">
        <w:tc>
          <w:tcPr>
            <w:tcW w:w="6511" w:type="dxa"/>
          </w:tcPr>
          <w:p w:rsidR="00080B39" w:rsidRPr="00CD3868" w:rsidRDefault="00080B39" w:rsidP="00080B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повному обсязі </w:t>
            </w:r>
            <w:r w:rsidRPr="005543FF">
              <w:rPr>
                <w:rFonts w:ascii="Times New Roman" w:hAnsi="Times New Roman" w:cs="Times New Roman"/>
                <w:sz w:val="20"/>
                <w:szCs w:val="20"/>
              </w:rPr>
              <w:t xml:space="preserve">всі роботи </w:t>
            </w:r>
            <w:r w:rsidRPr="005543FF">
              <w:rPr>
                <w:rFonts w:ascii="Times New Roman" w:hAnsi="Times New Roman" w:cs="Times New Roman"/>
                <w:sz w:val="20"/>
                <w:szCs w:val="20"/>
              </w:rPr>
              <w:t xml:space="preserve">та завдання, що пов’язані </w:t>
            </w: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43FF">
              <w:rPr>
                <w:rFonts w:ascii="Times New Roman" w:hAnsi="Times New Roman" w:cs="Times New Roman"/>
                <w:sz w:val="20"/>
                <w:szCs w:val="20"/>
              </w:rPr>
              <w:t>з переддипломною практикою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55FB8" w:rsidRDefault="00255FB8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55FB8" w:rsidRDefault="00255F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a"/>
        <w:tblW w:w="66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22"/>
        <w:gridCol w:w="415"/>
        <w:gridCol w:w="236"/>
        <w:gridCol w:w="481"/>
        <w:gridCol w:w="336"/>
        <w:gridCol w:w="1541"/>
        <w:gridCol w:w="1132"/>
      </w:tblGrid>
      <w:tr w:rsidR="00255FB8" w:rsidTr="00A862A3">
        <w:tc>
          <w:tcPr>
            <w:tcW w:w="2522" w:type="dxa"/>
          </w:tcPr>
          <w:p w:rsidR="00255FB8" w:rsidRDefault="00915B60">
            <w:pPr>
              <w:ind w:lef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складання заліку</w:t>
            </w:r>
          </w:p>
        </w:tc>
        <w:tc>
          <w:tcPr>
            <w:tcW w:w="415" w:type="dxa"/>
          </w:tcPr>
          <w:p w:rsidR="00255FB8" w:rsidRDefault="00255FB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</w:tcPr>
          <w:p w:rsidR="00255FB8" w:rsidRDefault="00915B6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</w:t>
            </w:r>
          </w:p>
        </w:tc>
        <w:tc>
          <w:tcPr>
            <w:tcW w:w="481" w:type="dxa"/>
            <w:tcBorders>
              <w:bottom w:val="single" w:sz="4" w:space="0" w:color="000000"/>
            </w:tcBorders>
          </w:tcPr>
          <w:p w:rsidR="00255FB8" w:rsidRDefault="00A862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336" w:type="dxa"/>
          </w:tcPr>
          <w:p w:rsidR="00255FB8" w:rsidRDefault="00915B6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  <w:tc>
          <w:tcPr>
            <w:tcW w:w="1541" w:type="dxa"/>
            <w:tcBorders>
              <w:bottom w:val="single" w:sz="4" w:space="0" w:color="000000"/>
            </w:tcBorders>
          </w:tcPr>
          <w:p w:rsidR="00255FB8" w:rsidRDefault="00A862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1132" w:type="dxa"/>
          </w:tcPr>
          <w:p w:rsidR="00255FB8" w:rsidRDefault="00A862A3" w:rsidP="00A862A3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2022 </w:t>
            </w:r>
            <w:r w:rsidR="00915B60">
              <w:rPr>
                <w:rFonts w:ascii="Times New Roman" w:eastAsia="Times New Roman" w:hAnsi="Times New Roman" w:cs="Times New Roman"/>
                <w:color w:val="000000"/>
              </w:rPr>
              <w:t>р.</w:t>
            </w:r>
          </w:p>
        </w:tc>
      </w:tr>
    </w:tbl>
    <w:p w:rsidR="00255FB8" w:rsidRDefault="00255F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5FB8" w:rsidRDefault="00255F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5FB8" w:rsidRDefault="00915B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Оцінка</w:t>
      </w:r>
    </w:p>
    <w:tbl>
      <w:tblPr>
        <w:tblStyle w:val="afb"/>
        <w:tblW w:w="509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55"/>
        <w:gridCol w:w="1843"/>
      </w:tblGrid>
      <w:tr w:rsidR="00255FB8">
        <w:tc>
          <w:tcPr>
            <w:tcW w:w="3255" w:type="dxa"/>
          </w:tcPr>
          <w:p w:rsidR="00255FB8" w:rsidRDefault="00915B60">
            <w:pPr>
              <w:ind w:left="-118" w:firstLine="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 національною шкалою: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255FB8" w:rsidRDefault="00255FB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55FB8" w:rsidRDefault="00915B60">
      <w:pPr>
        <w:ind w:firstLine="3686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(словами)</w:t>
      </w:r>
    </w:p>
    <w:tbl>
      <w:tblPr>
        <w:tblStyle w:val="afc"/>
        <w:tblW w:w="509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55"/>
        <w:gridCol w:w="1843"/>
      </w:tblGrid>
      <w:tr w:rsidR="00255FB8">
        <w:tc>
          <w:tcPr>
            <w:tcW w:w="3255" w:type="dxa"/>
          </w:tcPr>
          <w:p w:rsidR="00255FB8" w:rsidRDefault="00915B60">
            <w:pPr>
              <w:ind w:left="-118" w:firstLine="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кількість балів: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255FB8" w:rsidRDefault="00255FB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55FB8" w:rsidRDefault="00915B60">
      <w:pPr>
        <w:ind w:firstLine="3686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(словами)</w:t>
      </w:r>
    </w:p>
    <w:tbl>
      <w:tblPr>
        <w:tblStyle w:val="afd"/>
        <w:tblW w:w="509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55"/>
        <w:gridCol w:w="1843"/>
      </w:tblGrid>
      <w:tr w:rsidR="00255FB8">
        <w:tc>
          <w:tcPr>
            <w:tcW w:w="3255" w:type="dxa"/>
          </w:tcPr>
          <w:p w:rsidR="00255FB8" w:rsidRDefault="00915B60">
            <w:pPr>
              <w:ind w:left="-118" w:firstLine="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 шкалою ECTS: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255FB8" w:rsidRDefault="00255FB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55FB8" w:rsidRDefault="00915B60">
      <w:pPr>
        <w:ind w:firstLine="3686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(словами)</w:t>
      </w:r>
    </w:p>
    <w:p w:rsidR="00255FB8" w:rsidRDefault="00255F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5FB8" w:rsidRDefault="00915B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Керівник практики від Університету</w:t>
      </w:r>
    </w:p>
    <w:p w:rsidR="00255FB8" w:rsidRDefault="00255FB8">
      <w:pPr>
        <w:rPr>
          <w:rFonts w:ascii="Times New Roman" w:eastAsia="Times New Roman" w:hAnsi="Times New Roman" w:cs="Times New Roman"/>
        </w:rPr>
      </w:pPr>
    </w:p>
    <w:tbl>
      <w:tblPr>
        <w:tblStyle w:val="afe"/>
        <w:tblW w:w="65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851"/>
        <w:gridCol w:w="2830"/>
      </w:tblGrid>
      <w:tr w:rsidR="00255FB8" w:rsidTr="00F1793E">
        <w:trPr>
          <w:trHeight w:val="80"/>
        </w:trPr>
        <w:tc>
          <w:tcPr>
            <w:tcW w:w="2830" w:type="dxa"/>
            <w:tcBorders>
              <w:top w:val="nil"/>
              <w:left w:val="nil"/>
              <w:right w:val="nil"/>
            </w:tcBorders>
          </w:tcPr>
          <w:p w:rsidR="00255FB8" w:rsidRDefault="00255F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55FB8" w:rsidRDefault="00255F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0" w:type="dxa"/>
            <w:tcBorders>
              <w:top w:val="nil"/>
              <w:left w:val="nil"/>
              <w:right w:val="nil"/>
            </w:tcBorders>
          </w:tcPr>
          <w:p w:rsidR="00255FB8" w:rsidRDefault="00F1793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Янголенко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О.В.</w:t>
            </w:r>
          </w:p>
        </w:tc>
      </w:tr>
    </w:tbl>
    <w:p w:rsidR="00255FB8" w:rsidRDefault="00915B60">
      <w:pPr>
        <w:ind w:firstLine="993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(підпис)                                    (прізвище та ініціали)</w:t>
      </w:r>
    </w:p>
    <w:p w:rsidR="00080B39" w:rsidRDefault="00080B39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55FB8" w:rsidRDefault="00915B6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Правила</w:t>
      </w:r>
      <w:r>
        <w:rPr>
          <w:rFonts w:ascii="Times New Roman" w:eastAsia="Times New Roman" w:hAnsi="Times New Roman" w:cs="Times New Roman"/>
          <w:b/>
        </w:rPr>
        <w:t xml:space="preserve"> ведення щоденника</w:t>
      </w:r>
    </w:p>
    <w:p w:rsidR="00255FB8" w:rsidRDefault="00255FB8">
      <w:pPr>
        <w:ind w:firstLine="993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255FB8" w:rsidRDefault="00915B60">
      <w:pPr>
        <w:tabs>
          <w:tab w:val="left" w:pos="851"/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До щоденника щотижня записується все зроблене студентом з виконання програми та індивідуальних завдань виробничої практики.</w:t>
      </w:r>
    </w:p>
    <w:p w:rsidR="00255FB8" w:rsidRDefault="00915B60">
      <w:pPr>
        <w:tabs>
          <w:tab w:val="left" w:pos="851"/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Записи в щоденнику робляться акуратно й коротко чорнилом або шариковою ручкою. Якщо в щоденнику не вистачає місця для всіх записів, то до щоденника додаються додаткові аркуші.</w:t>
      </w:r>
    </w:p>
    <w:p w:rsidR="00255FB8" w:rsidRDefault="00915B60">
      <w:pPr>
        <w:tabs>
          <w:tab w:val="left" w:pos="851"/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Студент повинен не рідше одного разу на тиждень представляти щоденник на перегляд керівникам практики від університету та підприємства, які мусять зробити свої зауваження, дати додаткові завдання й підписати щоденник.</w:t>
      </w:r>
    </w:p>
    <w:p w:rsidR="00255FB8" w:rsidRDefault="00915B60">
      <w:pPr>
        <w:tabs>
          <w:tab w:val="left" w:pos="851"/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Щоденник є основним документом студента під час практики. Без щоденника практика не зараховується.</w:t>
      </w:r>
    </w:p>
    <w:p w:rsidR="00255FB8" w:rsidRDefault="00915B60">
      <w:pPr>
        <w:tabs>
          <w:tab w:val="left" w:pos="851"/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Щоденник служить основою для складання звіту про практику. У звіті наводяться матеріали з усіх розділів програми практики: висвітлюються технічні та виробничі питання, питання економіки і планування виробництва, охорони праці й довкілля, відображується виконання індивідуальних завдань з практики, виробнича діяльність студента. До звіту додаються необхідні ескізи, фотографії, креслення, схеми й графіки. Робота над звітом повинна проводитися регулярно (систематично) протягом усього періоду практики.</w:t>
      </w:r>
    </w:p>
    <w:p w:rsidR="00255FB8" w:rsidRDefault="00915B60">
      <w:pPr>
        <w:tabs>
          <w:tab w:val="left" w:pos="851"/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Закінчений звіт студент представляє на рецензію керівникові практики від підприємства за 2-3 дні до закінчення практики.</w:t>
      </w:r>
    </w:p>
    <w:p w:rsidR="00255FB8" w:rsidRDefault="00915B60">
      <w:pPr>
        <w:tabs>
          <w:tab w:val="left" w:pos="851"/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По закінченні практики щоденник і звіт повинні бути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проглянуті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керівником практики від університету та підприємства з написанням у щоденнику відгуку про роботу студента.</w:t>
      </w:r>
    </w:p>
    <w:p w:rsidR="00255FB8" w:rsidRDefault="00915B60">
      <w:pPr>
        <w:tabs>
          <w:tab w:val="left" w:pos="851"/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Щоденник та звіт в остаточно оформленому вигляді студент повинен здати керівникові практики від університету перед заліком.</w:t>
      </w:r>
    </w:p>
    <w:p w:rsidR="00255FB8" w:rsidRDefault="00915B60">
      <w:pPr>
        <w:tabs>
          <w:tab w:val="left" w:pos="851"/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При вирішенні питань організації та проведення виробничої практики належить керуватися наведеними нижче рекомендаціями.</w:t>
      </w:r>
    </w:p>
    <w:p w:rsidR="00255FB8" w:rsidRDefault="00255FB8">
      <w:pPr>
        <w:tabs>
          <w:tab w:val="left" w:pos="1134"/>
        </w:tabs>
        <w:ind w:firstLine="993"/>
        <w:jc w:val="both"/>
        <w:rPr>
          <w:rFonts w:ascii="Times New Roman" w:eastAsia="Times New Roman" w:hAnsi="Times New Roman" w:cs="Times New Roman"/>
          <w:vertAlign w:val="superscript"/>
        </w:rPr>
      </w:pPr>
    </w:p>
    <w:p w:rsidR="00255FB8" w:rsidRDefault="00255FB8">
      <w:pPr>
        <w:tabs>
          <w:tab w:val="left" w:pos="1134"/>
        </w:tabs>
        <w:ind w:firstLine="993"/>
        <w:jc w:val="both"/>
        <w:rPr>
          <w:rFonts w:ascii="Times New Roman" w:eastAsia="Times New Roman" w:hAnsi="Times New Roman" w:cs="Times New Roman"/>
          <w:vertAlign w:val="superscript"/>
        </w:rPr>
      </w:pPr>
    </w:p>
    <w:p w:rsidR="00255FB8" w:rsidRDefault="00255FB8">
      <w:pPr>
        <w:tabs>
          <w:tab w:val="left" w:pos="1134"/>
        </w:tabs>
        <w:ind w:firstLine="993"/>
        <w:jc w:val="both"/>
        <w:rPr>
          <w:rFonts w:ascii="Times New Roman" w:eastAsia="Times New Roman" w:hAnsi="Times New Roman" w:cs="Times New Roman"/>
          <w:vertAlign w:val="superscript"/>
        </w:rPr>
      </w:pPr>
    </w:p>
    <w:p w:rsidR="00255FB8" w:rsidRDefault="00255FB8">
      <w:pPr>
        <w:tabs>
          <w:tab w:val="left" w:pos="1134"/>
        </w:tabs>
        <w:ind w:firstLine="993"/>
        <w:jc w:val="both"/>
        <w:rPr>
          <w:rFonts w:ascii="Times New Roman" w:eastAsia="Times New Roman" w:hAnsi="Times New Roman" w:cs="Times New Roman"/>
          <w:vertAlign w:val="superscript"/>
        </w:rPr>
      </w:pPr>
    </w:p>
    <w:p w:rsidR="00255FB8" w:rsidRDefault="00255FB8">
      <w:pPr>
        <w:tabs>
          <w:tab w:val="left" w:pos="1134"/>
        </w:tabs>
        <w:ind w:firstLine="993"/>
        <w:jc w:val="both"/>
        <w:rPr>
          <w:rFonts w:ascii="Times New Roman" w:eastAsia="Times New Roman" w:hAnsi="Times New Roman" w:cs="Times New Roman"/>
          <w:vertAlign w:val="superscript"/>
        </w:rPr>
      </w:pPr>
    </w:p>
    <w:p w:rsidR="00255FB8" w:rsidRDefault="00255FB8">
      <w:pPr>
        <w:tabs>
          <w:tab w:val="left" w:pos="1134"/>
        </w:tabs>
        <w:ind w:firstLine="993"/>
        <w:jc w:val="both"/>
        <w:rPr>
          <w:rFonts w:ascii="Times New Roman" w:eastAsia="Times New Roman" w:hAnsi="Times New Roman" w:cs="Times New Roman"/>
          <w:vertAlign w:val="superscript"/>
        </w:rPr>
      </w:pPr>
    </w:p>
    <w:p w:rsidR="00255FB8" w:rsidRDefault="00255FB8">
      <w:pPr>
        <w:tabs>
          <w:tab w:val="left" w:pos="1134"/>
        </w:tabs>
        <w:ind w:firstLine="993"/>
        <w:jc w:val="both"/>
        <w:rPr>
          <w:rFonts w:ascii="Times New Roman" w:eastAsia="Times New Roman" w:hAnsi="Times New Roman" w:cs="Times New Roman"/>
          <w:vertAlign w:val="superscript"/>
        </w:rPr>
      </w:pPr>
    </w:p>
    <w:p w:rsidR="00255FB8" w:rsidRDefault="00255FB8">
      <w:pPr>
        <w:tabs>
          <w:tab w:val="left" w:pos="1134"/>
        </w:tabs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255FB8" w:rsidRDefault="00255FB8" w:rsidP="00080B39">
      <w:pPr>
        <w:tabs>
          <w:tab w:val="left" w:pos="1134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55FB8" w:rsidRDefault="00915B60">
      <w:pPr>
        <w:tabs>
          <w:tab w:val="left" w:pos="1134"/>
        </w:tabs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Основні положення про організацію та проходження практики*</w:t>
      </w:r>
    </w:p>
    <w:p w:rsidR="00255FB8" w:rsidRDefault="00255FB8">
      <w:pPr>
        <w:tabs>
          <w:tab w:val="left" w:pos="1134"/>
        </w:tabs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255FB8" w:rsidRDefault="00915B60">
      <w:pPr>
        <w:tabs>
          <w:tab w:val="left" w:pos="851"/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Виробнича практика студентів проводиться з метою закріплення теоретичних знань, одержаних у процесі навчання в університеті, набуття досвіду самостійної роботи та виробничих навичок в обсязі майбутньої спеціальності.</w:t>
      </w:r>
    </w:p>
    <w:p w:rsidR="00255FB8" w:rsidRDefault="00915B60">
      <w:pPr>
        <w:tabs>
          <w:tab w:val="left" w:pos="851"/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При виїзді на практику студент повинен одержати програму практики та індивідуальне завдання, направлення на базу практики і щоденник практики,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справку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з поліклініки та в 1-ому відділі (у разі необхідності).</w:t>
      </w:r>
    </w:p>
    <w:p w:rsidR="00255FB8" w:rsidRDefault="00915B60">
      <w:pPr>
        <w:tabs>
          <w:tab w:val="left" w:pos="851"/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По прибутті на базу практики студент мусить представити керівникові від підприємства щоденник і програму, ознайомити його зі змістом індивідуальних завдань, пройти інструктаж з техніки безпеки і протипожежної техніки, ознайомитися з робочим місцем, правилами експлуатації обладнання та уточнити графік проходження практики.</w:t>
      </w:r>
    </w:p>
    <w:p w:rsidR="00255FB8" w:rsidRDefault="00915B60">
      <w:pPr>
        <w:tabs>
          <w:tab w:val="left" w:pos="851"/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Студент під час практики зобов'язаний суворо дотримуватися правил внутрішнього розпорядку підприємства: на всі випадки відсутності з місця практики повинен одержувати дозвіл керівника від підприємства, своєчасно виконувати всі адміністративні та науково-технічні вказівки керівника практики, забезпечити високу якість виконання робіт, брати участь у раціоналізаторській та науково-дослідницькій роботах підприємства, бути прикладом у праці й поведінці.</w:t>
      </w:r>
    </w:p>
    <w:p w:rsidR="00255FB8" w:rsidRDefault="00915B60">
      <w:pPr>
        <w:tabs>
          <w:tab w:val="left" w:pos="851"/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Залік з практики складається на підприємстві шляхом захисту звіту перед спеціально організованою комісією за участю керівника практики від університету. Залік з практики диференційований. Оцінка з практики враховується при призначенні стипендії.</w:t>
      </w:r>
    </w:p>
    <w:p w:rsidR="00255FB8" w:rsidRDefault="00915B60">
      <w:pPr>
        <w:tabs>
          <w:tab w:val="left" w:pos="851"/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Студент, який не виконав програму практики, одержав негативний відгук про роботу чи незадовільну оцінку при захисті звіту, відраховується з університету. На студента-практиканта, який порушив правила внутрішнього розпорядку, накладається стягнення керівництвом підприємства, про що повідомляється ректору університету. При звільненні студента з місця практики за грубе порушення правил внутрішнього розпорядку ректор вирішує питання про можливість подальшого перебування цього студента в університеті.</w:t>
      </w:r>
    </w:p>
    <w:p w:rsidR="00255FB8" w:rsidRDefault="00255FB8">
      <w:pPr>
        <w:tabs>
          <w:tab w:val="left" w:pos="851"/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915B60">
      <w:pPr>
        <w:tabs>
          <w:tab w:val="left" w:pos="851"/>
          <w:tab w:val="left" w:pos="1134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 Витяг з наказу Міністерства освіти України від 8 квітня 1993р. №93 „Про затвердження Положення про проведення практики студентів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вищіх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навчальних закладів України”.</w:t>
      </w:r>
    </w:p>
    <w:p w:rsidR="00255FB8" w:rsidRDefault="00255FB8">
      <w:pPr>
        <w:tabs>
          <w:tab w:val="left" w:pos="851"/>
          <w:tab w:val="left" w:pos="1134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tabs>
          <w:tab w:val="left" w:pos="851"/>
          <w:tab w:val="left" w:pos="1134"/>
        </w:tabs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55FB8" w:rsidRDefault="00255FB8">
      <w:pPr>
        <w:tabs>
          <w:tab w:val="left" w:pos="851"/>
          <w:tab w:val="left" w:pos="1134"/>
        </w:tabs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55FB8" w:rsidRDefault="00915B60">
      <w:pPr>
        <w:tabs>
          <w:tab w:val="left" w:pos="851"/>
          <w:tab w:val="left" w:pos="1134"/>
        </w:tabs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Відгук і оцінка роботи студента на практиці</w:t>
      </w:r>
    </w:p>
    <w:tbl>
      <w:tblPr>
        <w:tblStyle w:val="aff"/>
        <w:tblW w:w="65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1"/>
      </w:tblGrid>
      <w:tr w:rsidR="00255FB8">
        <w:tc>
          <w:tcPr>
            <w:tcW w:w="65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55FB8" w:rsidRDefault="00255FB8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55FB8" w:rsidRDefault="00915B60">
      <w:pPr>
        <w:tabs>
          <w:tab w:val="left" w:pos="851"/>
          <w:tab w:val="left" w:pos="1134"/>
        </w:tabs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(найменування підприємства, організації, установи)</w:t>
      </w:r>
    </w:p>
    <w:tbl>
      <w:tblPr>
        <w:tblStyle w:val="aff0"/>
        <w:tblW w:w="6511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1"/>
      </w:tblGrid>
      <w:tr w:rsidR="00080B39">
        <w:tc>
          <w:tcPr>
            <w:tcW w:w="6511" w:type="dxa"/>
          </w:tcPr>
          <w:p w:rsidR="00080B39" w:rsidRPr="00CD3868" w:rsidRDefault="00080B39" w:rsidP="00080B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Ленартович В.Г., студент групи КН0218в, кафедри ПІІТУ,</w:t>
            </w:r>
            <w:r w:rsidRPr="005543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виконав</w:t>
            </w:r>
            <w:r w:rsidRPr="005543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80B39">
        <w:tc>
          <w:tcPr>
            <w:tcW w:w="6511" w:type="dxa"/>
          </w:tcPr>
          <w:p w:rsidR="00080B39" w:rsidRPr="00CD3868" w:rsidRDefault="00080B39" w:rsidP="00080B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повному обсязі </w:t>
            </w:r>
            <w:r w:rsidRPr="005543FF">
              <w:rPr>
                <w:rFonts w:ascii="Times New Roman" w:hAnsi="Times New Roman" w:cs="Times New Roman"/>
                <w:sz w:val="20"/>
                <w:szCs w:val="20"/>
              </w:rPr>
              <w:t xml:space="preserve">всі роботи </w:t>
            </w:r>
            <w:r w:rsidRPr="005543FF">
              <w:rPr>
                <w:rFonts w:ascii="Times New Roman" w:hAnsi="Times New Roman" w:cs="Times New Roman"/>
                <w:sz w:val="20"/>
                <w:szCs w:val="20"/>
              </w:rPr>
              <w:t xml:space="preserve">та завдання, що пов’язані </w:t>
            </w: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43FF">
              <w:rPr>
                <w:rFonts w:ascii="Times New Roman" w:hAnsi="Times New Roman" w:cs="Times New Roman"/>
                <w:sz w:val="20"/>
                <w:szCs w:val="20"/>
              </w:rPr>
              <w:t>з переддипломною практикою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55FB8" w:rsidRDefault="00255FB8">
      <w:pPr>
        <w:tabs>
          <w:tab w:val="left" w:pos="851"/>
          <w:tab w:val="left" w:pos="1134"/>
        </w:tabs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255FB8">
      <w:pPr>
        <w:tabs>
          <w:tab w:val="left" w:pos="851"/>
          <w:tab w:val="left" w:pos="113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255FB8" w:rsidRDefault="00915B60">
      <w:pPr>
        <w:tabs>
          <w:tab w:val="left" w:pos="851"/>
          <w:tab w:val="left" w:pos="1134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Керівник практики від підприємства, організації, установи</w:t>
      </w:r>
    </w:p>
    <w:p w:rsidR="00255FB8" w:rsidRDefault="00255FB8">
      <w:pPr>
        <w:tabs>
          <w:tab w:val="left" w:pos="851"/>
          <w:tab w:val="left" w:pos="1134"/>
        </w:tabs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1"/>
        <w:tblW w:w="59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993"/>
        <w:gridCol w:w="2698"/>
      </w:tblGrid>
      <w:tr w:rsidR="00255FB8">
        <w:tc>
          <w:tcPr>
            <w:tcW w:w="2263" w:type="dxa"/>
            <w:tcBorders>
              <w:top w:val="nil"/>
              <w:left w:val="nil"/>
              <w:right w:val="nil"/>
            </w:tcBorders>
          </w:tcPr>
          <w:p w:rsidR="00255FB8" w:rsidRDefault="00255FB8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55FB8" w:rsidRDefault="00255FB8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55FB8" w:rsidRDefault="00A862A3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Янголенко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О.В.</w:t>
            </w:r>
          </w:p>
        </w:tc>
      </w:tr>
    </w:tbl>
    <w:p w:rsidR="00255FB8" w:rsidRDefault="00915B60">
      <w:pPr>
        <w:tabs>
          <w:tab w:val="left" w:pos="851"/>
          <w:tab w:val="left" w:pos="1134"/>
        </w:tabs>
        <w:ind w:firstLine="709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(підпис)                                       (прізвище та ініціали)</w:t>
      </w:r>
    </w:p>
    <w:p w:rsidR="00255FB8" w:rsidRDefault="00915B60">
      <w:pPr>
        <w:tabs>
          <w:tab w:val="left" w:pos="851"/>
          <w:tab w:val="left" w:pos="1134"/>
        </w:tabs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Печатка</w:t>
      </w:r>
    </w:p>
    <w:tbl>
      <w:tblPr>
        <w:tblStyle w:val="aff2"/>
        <w:tblW w:w="3833" w:type="dxa"/>
        <w:tblInd w:w="28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533"/>
        <w:gridCol w:w="336"/>
        <w:gridCol w:w="1543"/>
        <w:gridCol w:w="995"/>
      </w:tblGrid>
      <w:tr w:rsidR="00255FB8">
        <w:tc>
          <w:tcPr>
            <w:tcW w:w="426" w:type="dxa"/>
          </w:tcPr>
          <w:p w:rsidR="00255FB8" w:rsidRDefault="00915B6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</w:t>
            </w:r>
          </w:p>
        </w:tc>
        <w:tc>
          <w:tcPr>
            <w:tcW w:w="533" w:type="dxa"/>
            <w:tcBorders>
              <w:bottom w:val="single" w:sz="4" w:space="0" w:color="000000"/>
            </w:tcBorders>
          </w:tcPr>
          <w:p w:rsidR="00255FB8" w:rsidRDefault="00255FB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" w:type="dxa"/>
            <w:tcBorders>
              <w:left w:val="nil"/>
            </w:tcBorders>
          </w:tcPr>
          <w:p w:rsidR="00255FB8" w:rsidRDefault="00915B6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 w:rsidR="00255FB8" w:rsidRDefault="00255FB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5" w:type="dxa"/>
          </w:tcPr>
          <w:p w:rsidR="00255FB8" w:rsidRDefault="00915B6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20__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р.</w:t>
            </w:r>
          </w:p>
        </w:tc>
      </w:tr>
    </w:tbl>
    <w:p w:rsidR="00255FB8" w:rsidRDefault="00255FB8">
      <w:pPr>
        <w:tabs>
          <w:tab w:val="left" w:pos="851"/>
          <w:tab w:val="left" w:pos="1134"/>
        </w:tabs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</w:p>
    <w:p w:rsidR="00255FB8" w:rsidRDefault="00915B60">
      <w:pPr>
        <w:tabs>
          <w:tab w:val="left" w:pos="851"/>
          <w:tab w:val="left" w:pos="1134"/>
        </w:tabs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Відгук осіб, які перевіряли проходження практики</w:t>
      </w:r>
    </w:p>
    <w:tbl>
      <w:tblPr>
        <w:tblStyle w:val="aff3"/>
        <w:tblW w:w="6511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1"/>
      </w:tblGrid>
      <w:tr w:rsidR="00080B39">
        <w:tc>
          <w:tcPr>
            <w:tcW w:w="6511" w:type="dxa"/>
          </w:tcPr>
          <w:p w:rsidR="00080B39" w:rsidRPr="00CD3868" w:rsidRDefault="00080B39" w:rsidP="00080B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Ленартович В.Г., студент групи КН0218в, кафедри ПІІТУ,</w:t>
            </w:r>
            <w:r w:rsidRPr="005543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виконав</w:t>
            </w:r>
            <w:r w:rsidRPr="005543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80B39">
        <w:tc>
          <w:tcPr>
            <w:tcW w:w="6511" w:type="dxa"/>
          </w:tcPr>
          <w:p w:rsidR="00080B39" w:rsidRPr="00CD3868" w:rsidRDefault="00080B39" w:rsidP="00080B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повному обсязі </w:t>
            </w:r>
            <w:r w:rsidRPr="005543FF">
              <w:rPr>
                <w:rFonts w:ascii="Times New Roman" w:hAnsi="Times New Roman" w:cs="Times New Roman"/>
                <w:sz w:val="20"/>
                <w:szCs w:val="20"/>
              </w:rPr>
              <w:t xml:space="preserve">всі роботи </w:t>
            </w:r>
            <w:r w:rsidRPr="005543FF">
              <w:rPr>
                <w:rFonts w:ascii="Times New Roman" w:hAnsi="Times New Roman" w:cs="Times New Roman"/>
                <w:sz w:val="20"/>
                <w:szCs w:val="20"/>
              </w:rPr>
              <w:t xml:space="preserve">та завдання, що пов’язані </w:t>
            </w: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43FF">
              <w:rPr>
                <w:rFonts w:ascii="Times New Roman" w:hAnsi="Times New Roman" w:cs="Times New Roman"/>
                <w:sz w:val="20"/>
                <w:szCs w:val="20"/>
              </w:rPr>
              <w:t>з переддипломною практикою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80B39">
        <w:tc>
          <w:tcPr>
            <w:tcW w:w="6511" w:type="dxa"/>
          </w:tcPr>
          <w:p w:rsidR="00080B39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55FB8" w:rsidRDefault="00255FB8">
      <w:pPr>
        <w:tabs>
          <w:tab w:val="left" w:pos="851"/>
          <w:tab w:val="left" w:pos="1134"/>
        </w:tabs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ff4"/>
        <w:tblW w:w="59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993"/>
        <w:gridCol w:w="2698"/>
      </w:tblGrid>
      <w:tr w:rsidR="00255FB8">
        <w:tc>
          <w:tcPr>
            <w:tcW w:w="2263" w:type="dxa"/>
            <w:tcBorders>
              <w:top w:val="nil"/>
              <w:left w:val="nil"/>
              <w:right w:val="nil"/>
            </w:tcBorders>
          </w:tcPr>
          <w:p w:rsidR="00255FB8" w:rsidRDefault="00255FB8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55FB8" w:rsidRDefault="00255FB8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55FB8" w:rsidRDefault="00255FB8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55FB8" w:rsidRDefault="00915B60">
      <w:pPr>
        <w:tabs>
          <w:tab w:val="left" w:pos="851"/>
          <w:tab w:val="left" w:pos="1134"/>
        </w:tabs>
        <w:ind w:firstLine="709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(підпис)                                   (посада, прізвище та ініціали)</w:t>
      </w:r>
    </w:p>
    <w:p w:rsidR="00255FB8" w:rsidRDefault="00915B60">
      <w:pPr>
        <w:tabs>
          <w:tab w:val="left" w:pos="851"/>
          <w:tab w:val="left" w:pos="1134"/>
        </w:tabs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Робочі записи під час практики</w:t>
      </w:r>
    </w:p>
    <w:tbl>
      <w:tblPr>
        <w:tblStyle w:val="aff5"/>
        <w:tblW w:w="6511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1"/>
      </w:tblGrid>
      <w:tr w:rsidR="00255FB8">
        <w:tc>
          <w:tcPr>
            <w:tcW w:w="6511" w:type="dxa"/>
          </w:tcPr>
          <w:p w:rsidR="00255FB8" w:rsidRPr="000E1252" w:rsidRDefault="000E1252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Було обрані декілька сучасних аналогів системи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токенізації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оцінені їх </w:t>
            </w:r>
          </w:p>
        </w:tc>
      </w:tr>
      <w:tr w:rsidR="00255FB8">
        <w:tc>
          <w:tcPr>
            <w:tcW w:w="6511" w:type="dxa"/>
          </w:tcPr>
          <w:p w:rsidR="00255FB8" w:rsidRDefault="000E1252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переваги та недоліки. На основі зібраних даних були виділені основні </w:t>
            </w:r>
          </w:p>
        </w:tc>
      </w:tr>
      <w:tr w:rsidR="00255FB8">
        <w:tc>
          <w:tcPr>
            <w:tcW w:w="6511" w:type="dxa"/>
          </w:tcPr>
          <w:p w:rsidR="00255FB8" w:rsidRDefault="000E1252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рамки предметної області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 розроблені вимоги до майбутнього </w:t>
            </w:r>
          </w:p>
        </w:tc>
      </w:tr>
      <w:tr w:rsidR="00255FB8">
        <w:tc>
          <w:tcPr>
            <w:tcW w:w="6511" w:type="dxa"/>
          </w:tcPr>
          <w:p w:rsidR="00255FB8" w:rsidRDefault="000E1252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програмного забезпечення, що буде усувати недоліки сучасних аналогів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55FB8">
        <w:tc>
          <w:tcPr>
            <w:tcW w:w="6511" w:type="dxa"/>
          </w:tcPr>
          <w:p w:rsidR="00255FB8" w:rsidRPr="000E1252" w:rsidRDefault="000E1252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Було проаналізовані основні технології та алгоритми, що </w:t>
            </w:r>
          </w:p>
        </w:tc>
      </w:tr>
      <w:tr w:rsidR="00255FB8">
        <w:tc>
          <w:tcPr>
            <w:tcW w:w="6511" w:type="dxa"/>
          </w:tcPr>
          <w:p w:rsidR="00255FB8" w:rsidRDefault="000E1252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використовуються в даній предметній області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Зі спектру різноманітних </w:t>
            </w:r>
          </w:p>
        </w:tc>
      </w:tr>
      <w:tr w:rsidR="00255FB8">
        <w:tc>
          <w:tcPr>
            <w:tcW w:w="6511" w:type="dxa"/>
          </w:tcPr>
          <w:p w:rsidR="00255FB8" w:rsidRDefault="000E1252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технологій було обрано найбільш практичні та продуктивні.</w:t>
            </w:r>
          </w:p>
        </w:tc>
      </w:tr>
      <w:tr w:rsidR="00255FB8">
        <w:tc>
          <w:tcPr>
            <w:tcW w:w="6511" w:type="dxa"/>
          </w:tcPr>
          <w:p w:rsidR="00255FB8" w:rsidRPr="000E1252" w:rsidRDefault="000E1252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Було обрано підхід у циклах розробки. Були описані бізнес процеси, </w:t>
            </w:r>
          </w:p>
        </w:tc>
      </w:tr>
      <w:tr w:rsidR="00255FB8">
        <w:tc>
          <w:tcPr>
            <w:tcW w:w="6511" w:type="dxa"/>
          </w:tcPr>
          <w:p w:rsidR="00255FB8" w:rsidRDefault="000E1252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що,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мають виконуватися в системі. Та було розроблені архітектурні </w:t>
            </w:r>
          </w:p>
        </w:tc>
      </w:tr>
      <w:tr w:rsidR="00255FB8">
        <w:tc>
          <w:tcPr>
            <w:tcW w:w="6511" w:type="dxa"/>
          </w:tcPr>
          <w:p w:rsidR="00255FB8" w:rsidRDefault="000E1252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рішення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для ПС і відображені на різного роду діаграмах.</w:t>
            </w:r>
          </w:p>
        </w:tc>
      </w:tr>
      <w:tr w:rsidR="00255FB8">
        <w:tc>
          <w:tcPr>
            <w:tcW w:w="6511" w:type="dxa"/>
          </w:tcPr>
          <w:p w:rsidR="00255FB8" w:rsidRPr="000E1252" w:rsidRDefault="008F18F8" w:rsidP="008F18F8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0E1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Аналізуючи зібрані дані по тенденціях в системах </w:t>
            </w:r>
            <w:proofErr w:type="spellStart"/>
            <w:r w:rsidR="000E1252">
              <w:rPr>
                <w:rFonts w:ascii="Times New Roman" w:eastAsia="Times New Roman" w:hAnsi="Times New Roman" w:cs="Times New Roman"/>
                <w:sz w:val="20"/>
                <w:szCs w:val="20"/>
              </w:rPr>
              <w:t>токенізації</w:t>
            </w:r>
            <w:proofErr w:type="spellEnd"/>
            <w:r w:rsidR="000E1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 </w:t>
            </w:r>
          </w:p>
        </w:tc>
      </w:tr>
      <w:tr w:rsidR="00255FB8">
        <w:tc>
          <w:tcPr>
            <w:tcW w:w="6511" w:type="dxa"/>
          </w:tcPr>
          <w:p w:rsidR="00255FB8" w:rsidRPr="000E1252" w:rsidRDefault="008F18F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сучасному ринку було обрано спектр технологій, що слід</w:t>
            </w:r>
          </w:p>
        </w:tc>
      </w:tr>
      <w:tr w:rsidR="00255FB8">
        <w:tc>
          <w:tcPr>
            <w:tcW w:w="6511" w:type="dxa"/>
          </w:tcPr>
          <w:p w:rsidR="00255FB8" w:rsidRPr="000E1252" w:rsidRDefault="008F18F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використовувати, для розробки ПС.</w:t>
            </w:r>
          </w:p>
        </w:tc>
      </w:tr>
      <w:tr w:rsidR="00255FB8">
        <w:tc>
          <w:tcPr>
            <w:tcW w:w="6511" w:type="dxa"/>
          </w:tcPr>
          <w:p w:rsidR="00255FB8" w:rsidRPr="000E1252" w:rsidRDefault="008F18F8" w:rsidP="008F18F8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Використовуючи обрані технології та дотримуючись курсу розробки </w:t>
            </w:r>
          </w:p>
        </w:tc>
      </w:tr>
      <w:tr w:rsidR="00255FB8">
        <w:tc>
          <w:tcPr>
            <w:tcW w:w="6511" w:type="dxa"/>
          </w:tcPr>
          <w:p w:rsidR="00255FB8" w:rsidRPr="000E1252" w:rsidRDefault="008F18F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було розроблено система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токенізації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що задовольняє усі поставлені</w:t>
            </w:r>
          </w:p>
        </w:tc>
      </w:tr>
      <w:tr w:rsidR="00255FB8">
        <w:tc>
          <w:tcPr>
            <w:tcW w:w="6511" w:type="dxa"/>
          </w:tcPr>
          <w:p w:rsidR="00255FB8" w:rsidRPr="000E1252" w:rsidRDefault="008F18F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вимоги та виконує усі окреслені раніше бізнес процеси.</w:t>
            </w:r>
          </w:p>
        </w:tc>
      </w:tr>
      <w:tr w:rsidR="00255FB8">
        <w:tc>
          <w:tcPr>
            <w:tcW w:w="6511" w:type="dxa"/>
          </w:tcPr>
          <w:p w:rsidR="00255FB8" w:rsidRPr="000E1252" w:rsidRDefault="008F18F8" w:rsidP="008F18F8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 Розроблене ПЗ було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протестовано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використовуючи модульне</w:t>
            </w:r>
          </w:p>
        </w:tc>
      </w:tr>
      <w:tr w:rsidR="00255FB8">
        <w:tc>
          <w:tcPr>
            <w:tcW w:w="6511" w:type="dxa"/>
          </w:tcPr>
          <w:p w:rsidR="00255FB8" w:rsidRPr="000E1252" w:rsidRDefault="008F18F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тестування. Також було проведено тестування на відповідність</w:t>
            </w:r>
          </w:p>
        </w:tc>
      </w:tr>
      <w:tr w:rsidR="00255FB8">
        <w:tc>
          <w:tcPr>
            <w:tcW w:w="6511" w:type="dxa"/>
          </w:tcPr>
          <w:p w:rsidR="00255FB8" w:rsidRPr="000E1252" w:rsidRDefault="008F18F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функціональним та нефункціональним вимогам розробленої системи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55FB8">
        <w:tc>
          <w:tcPr>
            <w:tcW w:w="6511" w:type="dxa"/>
          </w:tcPr>
          <w:p w:rsidR="00255FB8" w:rsidRPr="000E1252" w:rsidRDefault="00255FB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Pr="000E1252" w:rsidRDefault="00255FB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Pr="000E1252" w:rsidRDefault="00255FB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Pr="000E1252" w:rsidRDefault="00255FB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Pr="000E1252" w:rsidRDefault="00255FB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Pr="000E1252" w:rsidRDefault="00255FB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Pr="000E1252" w:rsidRDefault="00255FB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Pr="000E1252" w:rsidRDefault="00255FB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Pr="000E1252" w:rsidRDefault="00255FB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Pr="000E1252" w:rsidRDefault="00255FB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Pr="000E1252" w:rsidRDefault="00255FB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Pr="000E1252" w:rsidRDefault="00255FB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Pr="000E1252" w:rsidRDefault="00255FB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Pr="000E1252" w:rsidRDefault="00255FB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Pr="000E1252" w:rsidRDefault="00255FB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Pr="000E1252" w:rsidRDefault="00255FB8" w:rsidP="000E1252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Default="00255FB8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5FB8">
        <w:tc>
          <w:tcPr>
            <w:tcW w:w="6511" w:type="dxa"/>
          </w:tcPr>
          <w:p w:rsidR="00255FB8" w:rsidRDefault="00255FB8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55FB8" w:rsidRDefault="00255FB8">
      <w:pPr>
        <w:tabs>
          <w:tab w:val="left" w:pos="851"/>
          <w:tab w:val="left" w:pos="1134"/>
        </w:tabs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55FB8" w:rsidRDefault="00915B60">
      <w:pPr>
        <w:tabs>
          <w:tab w:val="left" w:pos="851"/>
          <w:tab w:val="left" w:pos="1134"/>
        </w:tabs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Календарний графік проходження практики</w:t>
      </w:r>
    </w:p>
    <w:p w:rsidR="00255FB8" w:rsidRDefault="00255FB8">
      <w:pPr>
        <w:tabs>
          <w:tab w:val="left" w:pos="851"/>
          <w:tab w:val="left" w:pos="1134"/>
        </w:tabs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ff6"/>
        <w:tblW w:w="65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701"/>
        <w:gridCol w:w="1417"/>
        <w:gridCol w:w="1413"/>
      </w:tblGrid>
      <w:tr w:rsidR="00255FB8">
        <w:tc>
          <w:tcPr>
            <w:tcW w:w="1980" w:type="dxa"/>
          </w:tcPr>
          <w:p w:rsidR="00255FB8" w:rsidRDefault="00915B6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Назви</w:t>
            </w:r>
          </w:p>
          <w:p w:rsidR="00255FB8" w:rsidRDefault="00915B6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робіт</w:t>
            </w:r>
          </w:p>
        </w:tc>
        <w:tc>
          <w:tcPr>
            <w:tcW w:w="1701" w:type="dxa"/>
          </w:tcPr>
          <w:p w:rsidR="00255FB8" w:rsidRDefault="00915B6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Місце виконання робіт</w:t>
            </w:r>
          </w:p>
        </w:tc>
        <w:tc>
          <w:tcPr>
            <w:tcW w:w="1417" w:type="dxa"/>
          </w:tcPr>
          <w:p w:rsidR="00255FB8" w:rsidRDefault="00915B6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Термін виконання тиждень (доба)</w:t>
            </w:r>
          </w:p>
        </w:tc>
        <w:tc>
          <w:tcPr>
            <w:tcW w:w="1413" w:type="dxa"/>
          </w:tcPr>
          <w:p w:rsidR="00255FB8" w:rsidRDefault="00915B6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Відмітки </w:t>
            </w:r>
          </w:p>
          <w:p w:rsidR="00255FB8" w:rsidRDefault="00915B6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 виконання</w:t>
            </w:r>
          </w:p>
        </w:tc>
      </w:tr>
      <w:tr w:rsidR="00255FB8">
        <w:tc>
          <w:tcPr>
            <w:tcW w:w="1980" w:type="dxa"/>
          </w:tcPr>
          <w:p w:rsidR="00255FB8" w:rsidRDefault="00915B6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255FB8" w:rsidRDefault="00915B6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255FB8" w:rsidRDefault="00915B6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3" w:type="dxa"/>
          </w:tcPr>
          <w:p w:rsidR="00255FB8" w:rsidRDefault="00915B6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55FB8">
        <w:trPr>
          <w:trHeight w:val="7806"/>
        </w:trPr>
        <w:tc>
          <w:tcPr>
            <w:tcW w:w="1980" w:type="dxa"/>
          </w:tcPr>
          <w:p w:rsidR="00255FB8" w:rsidRDefault="00255FB8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45FD3" w:rsidRPr="00445FD3" w:rsidRDefault="00445FD3" w:rsidP="00445FD3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45F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56F11" w:rsidRPr="00D56F11">
              <w:rPr>
                <w:rFonts w:ascii="Times New Roman" w:eastAsia="Times New Roman" w:hAnsi="Times New Roman" w:cs="Times New Roman"/>
                <w:sz w:val="20"/>
                <w:szCs w:val="20"/>
              </w:rPr>
              <w:t>Дослідження та аналіз предметної області</w:t>
            </w:r>
          </w:p>
          <w:p w:rsidR="00445FD3" w:rsidRDefault="00445FD3" w:rsidP="00445FD3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 w:rsidP="00445FD3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45FD3" w:rsidRDefault="00080B39" w:rsidP="00445FD3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Аналіз алгоритмів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методик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96F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розробки систем </w:t>
            </w:r>
            <w:proofErr w:type="spellStart"/>
            <w:r w:rsidR="00A96F1E">
              <w:rPr>
                <w:rFonts w:ascii="Times New Roman" w:eastAsia="Times New Roman" w:hAnsi="Times New Roman" w:cs="Times New Roman"/>
                <w:sz w:val="20"/>
                <w:szCs w:val="20"/>
              </w:rPr>
              <w:t>токенізації</w:t>
            </w:r>
            <w:proofErr w:type="spellEnd"/>
          </w:p>
          <w:p w:rsidR="00A96F1E" w:rsidRDefault="00A96F1E" w:rsidP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 w:rsidP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0013A" w:rsidRDefault="00A96F1E" w:rsidP="00445FD3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Розробка архітектури та вибір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патернів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методик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розробки ПЗ</w:t>
            </w:r>
          </w:p>
          <w:p w:rsidR="00D56F11" w:rsidRDefault="00D56F11" w:rsidP="00445FD3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 w:rsidP="00445FD3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556EF" w:rsidRDefault="00A96F1E" w:rsidP="002373F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Аназіз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 вибір технологій та засобів для розробки</w:t>
            </w:r>
          </w:p>
          <w:p w:rsidR="00A96F1E" w:rsidRDefault="00A96F1E" w:rsidP="002373F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 w:rsidP="002373F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 w:rsidP="002373F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Розробка системи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токенізації</w:t>
            </w:r>
            <w:proofErr w:type="spellEnd"/>
          </w:p>
          <w:p w:rsidR="00A96F1E" w:rsidRDefault="00A96F1E" w:rsidP="002373F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 w:rsidP="002373F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 w:rsidP="002373F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Тестування системи</w:t>
            </w:r>
          </w:p>
          <w:p w:rsidR="00A96F1E" w:rsidRDefault="00A96F1E" w:rsidP="002373F0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255FB8" w:rsidRDefault="00255FB8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0B39" w:rsidRPr="009E681C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1C">
              <w:rPr>
                <w:rFonts w:ascii="Times New Roman" w:hAnsi="Times New Roman" w:cs="Times New Roman"/>
                <w:sz w:val="20"/>
                <w:szCs w:val="20"/>
              </w:rPr>
              <w:t>НТУ «ХПІ», Кафедра ПІІТУ</w:t>
            </w: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0B39" w:rsidRDefault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0B39" w:rsidRDefault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0B39" w:rsidRPr="009E681C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1C">
              <w:rPr>
                <w:rFonts w:ascii="Times New Roman" w:hAnsi="Times New Roman" w:cs="Times New Roman"/>
                <w:sz w:val="20"/>
                <w:szCs w:val="20"/>
              </w:rPr>
              <w:t>НТУ «ХПІ», Кафедра ПІІТУ</w:t>
            </w:r>
          </w:p>
          <w:p w:rsidR="00080B39" w:rsidRDefault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0B39" w:rsidRDefault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0B39" w:rsidRDefault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0B39" w:rsidRPr="009E681C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1C">
              <w:rPr>
                <w:rFonts w:ascii="Times New Roman" w:hAnsi="Times New Roman" w:cs="Times New Roman"/>
                <w:sz w:val="20"/>
                <w:szCs w:val="20"/>
              </w:rPr>
              <w:t>НТУ «ХПІ», Кафедра ПІІТУ</w:t>
            </w:r>
          </w:p>
          <w:p w:rsidR="00080B39" w:rsidRDefault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0B39" w:rsidRDefault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0B39" w:rsidRDefault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0B39" w:rsidRPr="009E681C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1C">
              <w:rPr>
                <w:rFonts w:ascii="Times New Roman" w:hAnsi="Times New Roman" w:cs="Times New Roman"/>
                <w:sz w:val="20"/>
                <w:szCs w:val="20"/>
              </w:rPr>
              <w:t>НТУ «ХПІ», Кафедра ПІІТУ</w:t>
            </w:r>
          </w:p>
          <w:p w:rsidR="00080B39" w:rsidRDefault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0B39" w:rsidRDefault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0B39" w:rsidRDefault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0B39" w:rsidRPr="009E681C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1C">
              <w:rPr>
                <w:rFonts w:ascii="Times New Roman" w:hAnsi="Times New Roman" w:cs="Times New Roman"/>
                <w:sz w:val="20"/>
                <w:szCs w:val="20"/>
              </w:rPr>
              <w:t>НТУ «ХПІ», Кафедра ПІІТУ</w:t>
            </w:r>
          </w:p>
          <w:p w:rsidR="00080B39" w:rsidRDefault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0B39" w:rsidRDefault="00080B39" w:rsidP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0B39" w:rsidRPr="009E681C" w:rsidRDefault="00080B39" w:rsidP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1C">
              <w:rPr>
                <w:rFonts w:ascii="Times New Roman" w:hAnsi="Times New Roman" w:cs="Times New Roman"/>
                <w:sz w:val="20"/>
                <w:szCs w:val="20"/>
              </w:rPr>
              <w:t>НТУ «ХПІ», Кафедра ПІІТУ</w:t>
            </w:r>
          </w:p>
          <w:p w:rsidR="00080B39" w:rsidRDefault="00080B3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5FB8" w:rsidRDefault="00255FB8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0133B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16.05-17.05</w:t>
            </w:r>
          </w:p>
          <w:p w:rsidR="00D56F11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:rsidR="00D56F11" w:rsidRDefault="00D56F11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56F11" w:rsidRDefault="00D56F11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0133B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19.05-20.05</w:t>
            </w: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56F11" w:rsidRPr="00A96F1E" w:rsidRDefault="00D56F11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D56F11" w:rsidRP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21.05-23.05</w:t>
            </w:r>
          </w:p>
          <w:p w:rsidR="00D56F11" w:rsidRPr="00A96F1E" w:rsidRDefault="00D56F11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0013A" w:rsidRPr="002373F0" w:rsidRDefault="00A0013A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556EF" w:rsidRDefault="006556E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556EF" w:rsidRDefault="006556E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24.05</w:t>
            </w: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25.05-28.05</w:t>
            </w: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29.05</w:t>
            </w: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:rsidR="00255FB8" w:rsidRDefault="00255FB8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Виконано</w:t>
            </w: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Виконано</w:t>
            </w: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Виконано</w:t>
            </w: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0133B" w:rsidRDefault="0020133B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0013A" w:rsidRDefault="00A0013A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0013A" w:rsidRDefault="00A0013A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0013A" w:rsidRDefault="00A0013A" w:rsidP="00A0013A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Виконано</w:t>
            </w:r>
          </w:p>
          <w:p w:rsidR="006556EF" w:rsidRDefault="006556E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 w:rsidP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Виконано</w:t>
            </w: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96F1E" w:rsidRDefault="00A96F1E" w:rsidP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Виконано</w:t>
            </w:r>
          </w:p>
          <w:p w:rsidR="00A96F1E" w:rsidRDefault="00A96F1E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0133B" w:rsidRDefault="0020133B" w:rsidP="00445FD3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55FB8" w:rsidRDefault="00255FB8">
      <w:pPr>
        <w:tabs>
          <w:tab w:val="left" w:pos="851"/>
          <w:tab w:val="left" w:pos="1134"/>
        </w:tabs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</w:p>
    <w:p w:rsidR="00255FB8" w:rsidRDefault="00915B60">
      <w:pPr>
        <w:tabs>
          <w:tab w:val="left" w:pos="851"/>
          <w:tab w:val="left" w:pos="1134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Керівники практики:</w:t>
      </w:r>
    </w:p>
    <w:tbl>
      <w:tblPr>
        <w:tblStyle w:val="aff8"/>
        <w:tblW w:w="6521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709"/>
        <w:gridCol w:w="1276"/>
        <w:gridCol w:w="567"/>
        <w:gridCol w:w="2126"/>
      </w:tblGrid>
      <w:tr w:rsidR="00255FB8">
        <w:tc>
          <w:tcPr>
            <w:tcW w:w="1843" w:type="dxa"/>
          </w:tcPr>
          <w:p w:rsidR="00255FB8" w:rsidRDefault="00915B60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від Університету</w:t>
            </w:r>
          </w:p>
        </w:tc>
        <w:tc>
          <w:tcPr>
            <w:tcW w:w="709" w:type="dxa"/>
          </w:tcPr>
          <w:p w:rsidR="00255FB8" w:rsidRDefault="00255FB8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255FB8" w:rsidRDefault="00255FB8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55FB8" w:rsidRDefault="00255FB8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255FB8" w:rsidRDefault="00A862A3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доцент Шматко О.В.</w:t>
            </w:r>
          </w:p>
        </w:tc>
      </w:tr>
    </w:tbl>
    <w:p w:rsidR="00255FB8" w:rsidRDefault="00A862A3">
      <w:pPr>
        <w:tabs>
          <w:tab w:val="left" w:pos="851"/>
          <w:tab w:val="left" w:pos="1134"/>
        </w:tabs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ab/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ab/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ab/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ab/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ab/>
      </w:r>
      <w:r w:rsidR="00915B60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(підпис) 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ab/>
      </w:r>
      <w:r w:rsidR="00915B60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(прізвище та ініціали)</w:t>
      </w:r>
    </w:p>
    <w:p w:rsidR="00255FB8" w:rsidRDefault="00255FB8">
      <w:pPr>
        <w:tabs>
          <w:tab w:val="left" w:pos="851"/>
          <w:tab w:val="left" w:pos="1134"/>
        </w:tabs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</w:p>
    <w:tbl>
      <w:tblPr>
        <w:tblStyle w:val="aff9"/>
        <w:tblW w:w="6520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31"/>
        <w:gridCol w:w="420"/>
        <w:gridCol w:w="1276"/>
        <w:gridCol w:w="567"/>
        <w:gridCol w:w="2126"/>
      </w:tblGrid>
      <w:tr w:rsidR="00255FB8">
        <w:tc>
          <w:tcPr>
            <w:tcW w:w="2132" w:type="dxa"/>
          </w:tcPr>
          <w:p w:rsidR="00255FB8" w:rsidRDefault="00915B60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від підприємства,</w:t>
            </w:r>
          </w:p>
          <w:p w:rsidR="00255FB8" w:rsidRDefault="00915B60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організації, установи</w:t>
            </w:r>
          </w:p>
        </w:tc>
        <w:tc>
          <w:tcPr>
            <w:tcW w:w="420" w:type="dxa"/>
          </w:tcPr>
          <w:p w:rsidR="00255FB8" w:rsidRDefault="00255FB8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255FB8" w:rsidRDefault="00255FB8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55FB8" w:rsidRDefault="00255FB8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255FB8" w:rsidRDefault="00A862A3">
            <w:pPr>
              <w:tabs>
                <w:tab w:val="left" w:pos="851"/>
                <w:tab w:val="left" w:pos="113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ст. викладач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Янголенко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О.В.</w:t>
            </w:r>
          </w:p>
        </w:tc>
      </w:tr>
    </w:tbl>
    <w:p w:rsidR="00255FB8" w:rsidRDefault="00A862A3">
      <w:pPr>
        <w:tabs>
          <w:tab w:val="left" w:pos="851"/>
          <w:tab w:val="left" w:pos="1134"/>
        </w:tabs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ab/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ab/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ab/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ab/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ab/>
      </w:r>
      <w:r w:rsidR="00915B60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(підпис) 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ab/>
      </w:r>
      <w:r w:rsidR="00915B60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(прізвище та ініціали)</w:t>
      </w:r>
    </w:p>
    <w:p w:rsidR="00255FB8" w:rsidRDefault="00915B60">
      <w:pPr>
        <w:tabs>
          <w:tab w:val="left" w:pos="851"/>
          <w:tab w:val="left" w:pos="1134"/>
        </w:tabs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Робочі записи під час практики</w:t>
      </w:r>
    </w:p>
    <w:tbl>
      <w:tblPr>
        <w:tblStyle w:val="affa"/>
        <w:tblW w:w="6511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1"/>
      </w:tblGrid>
      <w:tr w:rsidR="00D56F11" w:rsidRPr="00445FD3">
        <w:tc>
          <w:tcPr>
            <w:tcW w:w="6511" w:type="dxa"/>
          </w:tcPr>
          <w:p w:rsidR="00D56F11" w:rsidRPr="00445FD3" w:rsidRDefault="00D56F11" w:rsidP="00D56F11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" w:name="_GoBack"/>
            <w:bookmarkEnd w:id="2"/>
          </w:p>
        </w:tc>
      </w:tr>
      <w:tr w:rsidR="00D56F11" w:rsidRPr="00445FD3">
        <w:tc>
          <w:tcPr>
            <w:tcW w:w="6511" w:type="dxa"/>
          </w:tcPr>
          <w:p w:rsidR="00D56F11" w:rsidRPr="00445FD3" w:rsidRDefault="00D56F11" w:rsidP="00D56F11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6F11" w:rsidRPr="00445FD3">
        <w:tc>
          <w:tcPr>
            <w:tcW w:w="6511" w:type="dxa"/>
          </w:tcPr>
          <w:p w:rsidR="00D56F11" w:rsidRPr="00445FD3" w:rsidRDefault="00D56F11" w:rsidP="00D56F11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6F11" w:rsidRPr="00445FD3">
        <w:tc>
          <w:tcPr>
            <w:tcW w:w="6511" w:type="dxa"/>
          </w:tcPr>
          <w:p w:rsidR="00D56F11" w:rsidRPr="00445FD3" w:rsidRDefault="00D56F11" w:rsidP="00D56F11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6F11" w:rsidRPr="00445FD3">
        <w:tc>
          <w:tcPr>
            <w:tcW w:w="6511" w:type="dxa"/>
          </w:tcPr>
          <w:p w:rsidR="00D56F11" w:rsidRPr="00445FD3" w:rsidRDefault="00D56F11" w:rsidP="00D56F11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6F11" w:rsidRPr="00445FD3">
        <w:tc>
          <w:tcPr>
            <w:tcW w:w="6511" w:type="dxa"/>
          </w:tcPr>
          <w:p w:rsidR="00D56F11" w:rsidRPr="00445FD3" w:rsidRDefault="00D56F11" w:rsidP="00D56F11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6F11" w:rsidRPr="00445FD3">
        <w:tc>
          <w:tcPr>
            <w:tcW w:w="6511" w:type="dxa"/>
          </w:tcPr>
          <w:p w:rsidR="00D56F11" w:rsidRPr="00445FD3" w:rsidRDefault="00D56F11" w:rsidP="00D56F11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6F11" w:rsidRPr="00445FD3">
        <w:tc>
          <w:tcPr>
            <w:tcW w:w="6511" w:type="dxa"/>
          </w:tcPr>
          <w:p w:rsidR="00D56F11" w:rsidRPr="00445FD3" w:rsidRDefault="00D56F11" w:rsidP="00D56F11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6F11" w:rsidRPr="00445FD3">
        <w:tc>
          <w:tcPr>
            <w:tcW w:w="6511" w:type="dxa"/>
          </w:tcPr>
          <w:p w:rsidR="00D56F11" w:rsidRPr="00445FD3" w:rsidRDefault="00D56F11" w:rsidP="00D56F11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6F11" w:rsidRPr="00445FD3">
        <w:tc>
          <w:tcPr>
            <w:tcW w:w="6511" w:type="dxa"/>
          </w:tcPr>
          <w:p w:rsidR="00D56F11" w:rsidRPr="00445FD3" w:rsidRDefault="00D56F11" w:rsidP="00D56F11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6F11" w:rsidRPr="00445FD3">
        <w:tc>
          <w:tcPr>
            <w:tcW w:w="6511" w:type="dxa"/>
          </w:tcPr>
          <w:p w:rsidR="00D56F11" w:rsidRPr="00445FD3" w:rsidRDefault="00D56F11" w:rsidP="00D56F11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55FB8" w:rsidRDefault="00255FB8"/>
    <w:sectPr w:rsidR="00255FB8">
      <w:headerReference w:type="default" r:id="rId10"/>
      <w:pgSz w:w="16840" w:h="11900"/>
      <w:pgMar w:top="936" w:right="1440" w:bottom="1440" w:left="1440" w:header="708" w:footer="708" w:gutter="0"/>
      <w:pgNumType w:start="1"/>
      <w:cols w:num="2" w:space="720" w:equalWidth="0">
        <w:col w:w="6521" w:space="918"/>
        <w:col w:w="6521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ABA" w:rsidRDefault="004D2ABA">
      <w:r>
        <w:separator/>
      </w:r>
    </w:p>
  </w:endnote>
  <w:endnote w:type="continuationSeparator" w:id="0">
    <w:p w:rsidR="004D2ABA" w:rsidRDefault="004D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ABA" w:rsidRDefault="004D2ABA">
      <w:r>
        <w:separator/>
      </w:r>
    </w:p>
  </w:footnote>
  <w:footnote w:type="continuationSeparator" w:id="0">
    <w:p w:rsidR="004D2ABA" w:rsidRDefault="004D2A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FB8" w:rsidRDefault="00255F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B8"/>
    <w:rsid w:val="00080B39"/>
    <w:rsid w:val="000E1252"/>
    <w:rsid w:val="001C5DA9"/>
    <w:rsid w:val="0020133B"/>
    <w:rsid w:val="002373F0"/>
    <w:rsid w:val="00255FB8"/>
    <w:rsid w:val="00445FD3"/>
    <w:rsid w:val="00447275"/>
    <w:rsid w:val="004D2ABA"/>
    <w:rsid w:val="006556EF"/>
    <w:rsid w:val="006912BE"/>
    <w:rsid w:val="00714EC9"/>
    <w:rsid w:val="008F18F8"/>
    <w:rsid w:val="00915B60"/>
    <w:rsid w:val="00986EB1"/>
    <w:rsid w:val="00A0013A"/>
    <w:rsid w:val="00A862A3"/>
    <w:rsid w:val="00A96F1E"/>
    <w:rsid w:val="00AB6B2F"/>
    <w:rsid w:val="00C17C12"/>
    <w:rsid w:val="00D56F11"/>
    <w:rsid w:val="00ED21A6"/>
    <w:rsid w:val="00F1793E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56ED5-710E-4B74-99BD-694510C2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F1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D12ECE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12ECE"/>
  </w:style>
  <w:style w:type="paragraph" w:styleId="a6">
    <w:name w:val="footer"/>
    <w:basedOn w:val="a"/>
    <w:link w:val="a7"/>
    <w:uiPriority w:val="99"/>
    <w:unhideWhenUsed/>
    <w:rsid w:val="00D12ECE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12ECE"/>
  </w:style>
  <w:style w:type="character" w:customStyle="1" w:styleId="Bodytext4Exact">
    <w:name w:val="Body text (4) Exact"/>
    <w:basedOn w:val="a0"/>
    <w:rsid w:val="00D12EC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Exact">
    <w:name w:val="Body text (2) Exact"/>
    <w:basedOn w:val="a0"/>
    <w:rsid w:val="00D12EC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3">
    <w:name w:val="Body text (3)_"/>
    <w:basedOn w:val="a0"/>
    <w:link w:val="Bodytext30"/>
    <w:rsid w:val="00D12ECE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">
    <w:name w:val="Body text (4)_"/>
    <w:basedOn w:val="a0"/>
    <w:link w:val="Bodytext40"/>
    <w:rsid w:val="00D12ECE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Heading1">
    <w:name w:val="Heading #1_"/>
    <w:basedOn w:val="a0"/>
    <w:link w:val="Heading10"/>
    <w:rsid w:val="00D12ECE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D12EC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40">
    <w:name w:val="Body text (4)"/>
    <w:basedOn w:val="a"/>
    <w:link w:val="Bodytext4"/>
    <w:rsid w:val="00D12ECE"/>
    <w:pPr>
      <w:widowControl w:val="0"/>
      <w:shd w:val="clear" w:color="auto" w:fill="FFFFFF"/>
      <w:spacing w:before="660" w:after="840" w:line="0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Bodytext20">
    <w:name w:val="Body text (2)"/>
    <w:basedOn w:val="a"/>
    <w:link w:val="Bodytext2"/>
    <w:rsid w:val="00D12ECE"/>
    <w:pPr>
      <w:widowControl w:val="0"/>
      <w:shd w:val="clear" w:color="auto" w:fill="FFFFFF"/>
      <w:spacing w:before="540" w:after="420" w:line="0" w:lineRule="atLeast"/>
      <w:jc w:val="both"/>
    </w:pPr>
    <w:rPr>
      <w:rFonts w:ascii="Times New Roman" w:eastAsia="Times New Roman" w:hAnsi="Times New Roman" w:cs="Times New Roman"/>
    </w:rPr>
  </w:style>
  <w:style w:type="paragraph" w:customStyle="1" w:styleId="Bodytext30">
    <w:name w:val="Body text (3)"/>
    <w:basedOn w:val="a"/>
    <w:link w:val="Bodytext3"/>
    <w:rsid w:val="00D12ECE"/>
    <w:pPr>
      <w:widowControl w:val="0"/>
      <w:shd w:val="clear" w:color="auto" w:fill="FFFFFF"/>
      <w:spacing w:after="660" w:line="360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Heading10">
    <w:name w:val="Heading #1"/>
    <w:basedOn w:val="a"/>
    <w:link w:val="Heading1"/>
    <w:rsid w:val="00D12ECE"/>
    <w:pPr>
      <w:widowControl w:val="0"/>
      <w:shd w:val="clear" w:color="auto" w:fill="FFFFFF"/>
      <w:spacing w:before="840" w:after="1860" w:line="0" w:lineRule="atLeast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a8">
    <w:name w:val="Table Grid"/>
    <w:basedOn w:val="a1"/>
    <w:uiPriority w:val="39"/>
    <w:rsid w:val="00133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A618D"/>
    <w:pPr>
      <w:ind w:left="720"/>
      <w:contextualSpacing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435B717F7F96746839C2BB83760DB91" ma:contentTypeVersion="4" ma:contentTypeDescription="Створення нового документа." ma:contentTypeScope="" ma:versionID="be5e4eab5217b320f220419f907f12b1">
  <xsd:schema xmlns:xsd="http://www.w3.org/2001/XMLSchema" xmlns:xs="http://www.w3.org/2001/XMLSchema" xmlns:p="http://schemas.microsoft.com/office/2006/metadata/properties" xmlns:ns2="dc499ebe-8283-46f6-b742-02314bfe6427" xmlns:ns3="3eb05af8-86ba-4cda-81bc-ec938b95ef75" targetNamespace="http://schemas.microsoft.com/office/2006/metadata/properties" ma:root="true" ma:fieldsID="335c532f8e2a0a2fc22a782150e2f88d" ns2:_="" ns3:_="">
    <xsd:import namespace="dc499ebe-8283-46f6-b742-02314bfe6427"/>
    <xsd:import namespace="3eb05af8-86ba-4cda-81bc-ec938b95ef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99ebe-8283-46f6-b742-02314bfe6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05af8-86ba-4cda-81bc-ec938b95e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LmCkfpVYndtIWZoFgp8CIIoDlA==">AMUW2mVYXCUymVgxVMGvGZmdnEcPRLM0HBjd802DkpZk21aw+g6qUsrujSuFffkL6Rv5ky4BVCCjV0g4H6mJ1s0bxYO9PqXfdZq5KJdkOqxbN3H2JU55yXjn+NJIZ8XmHY4V9LJq7gaHck4g0MqxAn9waOZxwhii3Q==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b05af8-86ba-4cda-81bc-ec938b95ef7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1E194FF-1428-49B7-BBF5-13DCBAB2DD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C2E6C7-F780-4976-991A-52604B8E2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499ebe-8283-46f6-b742-02314bfe6427"/>
    <ds:schemaRef ds:uri="3eb05af8-86ba-4cda-81bc-ec938b95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255DA13-7113-4A80-A808-61D29ECC1E0E}">
  <ds:schemaRefs>
    <ds:schemaRef ds:uri="http://schemas.microsoft.com/office/2006/metadata/properties"/>
    <ds:schemaRef ds:uri="http://schemas.microsoft.com/office/infopath/2007/PartnerControls"/>
    <ds:schemaRef ds:uri="3eb05af8-86ba-4cda-81bc-ec938b95e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Владислав Ленартович</cp:lastModifiedBy>
  <cp:revision>11</cp:revision>
  <dcterms:created xsi:type="dcterms:W3CDTF">2019-04-17T16:20:00Z</dcterms:created>
  <dcterms:modified xsi:type="dcterms:W3CDTF">2022-05-26T19:28:00Z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0x010100D435B717F7F96746839C2BB83760DB91</vt:lpwstr>
  </property>
  <property fmtid="{D5CDD505-2E9C-101B-9397-08002B2CF9AE}" pid="3" name="Order">
    <vt:r8>7000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