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/>
          <w:sz w:val="28"/>
        </w:rPr>
        <w:t>Звіт з лабораторної роботи №2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Тема: Керування файлами та каталогами в Linux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Виконав: Пінкевич Артем Романович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Група: ІПЗ-32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/>
          <w:sz w:val="28"/>
        </w:rPr>
        <w:t>Мета роботи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Закріпити навички навігації файловою системою Linux, створення ієрархій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каталогів, роботи з файлами, часовими мітками, копіювання, переміщення та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безпечного видалення файлових об'єктів.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/>
          <w:sz w:val="28"/>
        </w:rPr>
        <w:t>Використані команди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Повний сценарій збережено у lab02_commands.sh. Він використовує: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8"/>
        </w:rPr>
        <w:t>pwd, cd, cd ~, cd - — перегляд і зміну поточного каталогу;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8"/>
        </w:rPr>
        <w:t>ls -F, ls -lah, ls -laR — перегляд вмісту з маркерами, розмірами,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прихованими файлами та рекурсією;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8"/>
        </w:rPr>
        <w:t>mkdir -p — створення дерева каталогів;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8"/>
        </w:rPr>
        <w:t>touch — створення файлів і оновлення часу модифікації;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8"/>
        </w:rPr>
        <w:t>stat — перегляд розміру і часових міток;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8"/>
        </w:rPr>
        <w:t>cat, cp, cp -i, cp -r — запис і копіювання;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8"/>
        </w:rPr>
        <w:t>mv — перейменування та переміщення;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8"/>
        </w:rPr>
        <w:t>rmdir, rm -i, rm -rf — безпечне і рекурсивне видалення.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/>
          <w:sz w:val="28"/>
        </w:rPr>
        <w:t>Хід роботи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/>
          <w:sz w:val="28"/>
        </w:rPr>
        <w:t>Етап 1. FHS і навігація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Переглянуто кореневий каталог /, знайдено /etc, /home, /var.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Каталог /var переглянуто без переходу до нього командою ls -lah /var.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/>
          <w:sz w:val="28"/>
        </w:rPr>
        <w:t>Етап 2. Структура каталогів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У домашньому каталозі створено: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workspace/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├── docs/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├── backup/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├── temp/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└── projects/2026/linux_course/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/>
          <w:sz w:val="28"/>
        </w:rPr>
        <w:t>Етап 3. Файли і таймстемпи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Створено task1.txt, task2.txt, notes.doc, прихований .settings.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Команда stat показала початковий розмір і часові мітки. Повторний touch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оновив час модифікації без зміни вмісту.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/>
          <w:sz w:val="28"/>
        </w:rPr>
        <w:t>Етап 4. Копіювання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Вміст /etc/passwd записано до task1.txt. Файл скопійовано до docs під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іменем users_report.txt, а також до backup. Виконано інтерактивне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копіювання cp -i та рекурсивне копіювання docs.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/>
          <w:sz w:val="28"/>
        </w:rPr>
        <w:t>Етап 5. Переміщення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notes.doc перейменовано на instruction.txt, переміщено до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projects/2026/linux_course. Каталог temp переміщено до backup.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/>
          <w:sz w:val="28"/>
        </w:rPr>
        <w:t>Етап 6. Відносні шляхи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З найглибшого каталогу виконано підйом на два рівні через ../.., перехід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до /etc абсолютним шляхом і повернення командою cd -.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/>
          <w:sz w:val="28"/>
        </w:rPr>
        <w:t>Етап 7. Видалення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Порожній каталог видалено через rmdir. Спроба видалити непорожній backup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через rmdir завершується повідомленням про помилку. task2.txt видаляється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інтерактивно, а весь workspace — командою rm -rf.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/>
          <w:sz w:val="28"/>
        </w:rPr>
        <w:t>Відповіді на контрольні запитання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1. Абсолютний шлях починається від / і не залежить від поточного каталогу.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Відносний шлях обчислюється від поточного каталогу.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2. touch створює файл, якщо його немає, або оновлює часові мітки існуючого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файлу без зміни його вмісту.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3. Повне дерево створює опція -p команди mkdir.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4. mv змінює запис про розташування об'єкта, тому йому не потрібно обходити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вміст каталогу. cp і rm мають обробити вкладені об'єкти, тому потребують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рекурсивної опції.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5. rmdir видаляє лише порожні каталоги і є безпечнішим. rm -rf видаляє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рекурсивно без підтверджень, тому може призвести до втрати даних.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/>
          <w:sz w:val="28"/>
        </w:rPr>
        <w:t>Висновок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Виконано всі сім етапів роботи та закріплено навички керування файловою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системою Linux.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/>
          <w:sz w:val="28"/>
        </w:rPr>
        <w:t>Скріншоти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Потрібно додати реальні скріншоти термінала після запуску сценарію: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screenshots/stage-01.png ... screenshots/stage-07.png.</w:t>
      </w:r>
    </w:p>
    <w:p>
      <w:pPr>
        <w:spacing w:before="240"/>
      </w:pPr>
      <w:r>
        <w:rPr>
          <w:rFonts w:ascii="Times New Roman" w:hAnsi="Times New Roman" w:eastAsia="Times New Roman"/>
          <w:b/>
          <w:sz w:val="32"/>
        </w:rPr>
        <w:t>Скріншоти виконання</w:t>
      </w:r>
    </w:p>
    <w:p>
      <w:r>
        <w:rPr>
          <w:rFonts w:ascii="Times New Roman" w:hAnsi="Times New Roman"/>
          <w:b/>
          <w:sz w:val="28"/>
        </w:rPr>
        <w:t>Етап 1</w:t>
      </w:r>
    </w:p>
    <w:p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b/>
          <w:sz w:val="28"/>
        </w:rPr>
        <w:t>Етап 2</w:t>
      </w:r>
    </w:p>
    <w:p>
      <w:r>
        <w:drawing>
          <wp:inline xmlns:a="http://schemas.openxmlformats.org/drawingml/2006/main" xmlns:pic="http://schemas.openxmlformats.org/drawingml/2006/picture">
            <wp:extent cx="5400000" cy="337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b/>
          <w:sz w:val="28"/>
        </w:rPr>
        <w:t>Етап 3</w:t>
      </w:r>
    </w:p>
    <w:p>
      <w:r>
        <w:drawing>
          <wp:inline xmlns:a="http://schemas.openxmlformats.org/drawingml/2006/main" xmlns:pic="http://schemas.openxmlformats.org/drawingml/2006/picture">
            <wp:extent cx="5400000" cy="337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b/>
          <w:sz w:val="28"/>
        </w:rPr>
        <w:t>Етап 4</w:t>
      </w:r>
    </w:p>
    <w:p>
      <w:r>
        <w:drawing>
          <wp:inline xmlns:a="http://schemas.openxmlformats.org/drawingml/2006/main" xmlns:pic="http://schemas.openxmlformats.org/drawingml/2006/picture">
            <wp:extent cx="5400000" cy="337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b/>
          <w:sz w:val="28"/>
        </w:rPr>
        <w:t>Етап 5</w:t>
      </w:r>
    </w:p>
    <w:p>
      <w:r>
        <w:drawing>
          <wp:inline xmlns:a="http://schemas.openxmlformats.org/drawingml/2006/main" xmlns:pic="http://schemas.openxmlformats.org/drawingml/2006/picture">
            <wp:extent cx="5400000" cy="337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b/>
          <w:sz w:val="28"/>
        </w:rPr>
        <w:t>Етап 6</w:t>
      </w:r>
    </w:p>
    <w:p>
      <w:r>
        <w:drawing>
          <wp:inline xmlns:a="http://schemas.openxmlformats.org/drawingml/2006/main" xmlns:pic="http://schemas.openxmlformats.org/drawingml/2006/picture">
            <wp:extent cx="5400000" cy="337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b/>
          <w:sz w:val="28"/>
        </w:rPr>
        <w:t>Етап 7</w:t>
      </w:r>
    </w:p>
    <w:p>
      <w:r>
        <w:drawing>
          <wp:inline xmlns:a="http://schemas.openxmlformats.org/drawingml/2006/main" xmlns:pic="http://schemas.openxmlformats.org/drawingml/2006/picture">
            <wp:extent cx="5400000" cy="337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