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AFB43" w14:textId="2B0DBDE7" w:rsidR="00587B9D" w:rsidRDefault="00F17068">
      <w:r>
        <w:t xml:space="preserve">Adathalmaznak bicikli bérlésekhez kapcsolódó adatokat használtam. Minden mérés leírja az adott órában bérelt bicikliket, </w:t>
      </w:r>
      <w:r w:rsidR="00606574">
        <w:t>valamint az adott órához kapcsolódó tulajdonágokat, például időjárás és  ünnepek.</w:t>
      </w:r>
      <w:r w:rsidR="00A4372E">
        <w:t xml:space="preserve"> A mérések két év adataiból származnak ami 17414 bejegyzésnek felel meg. A mért adatok között nem szerepelnek hiányzóak. </w:t>
      </w:r>
      <w:r w:rsidR="000356E6">
        <w:t xml:space="preserve">Az adatokat az alábbi forrásról töltöttem le: </w:t>
      </w:r>
      <w:hyperlink r:id="rId7" w:history="1">
        <w:r w:rsidR="00A66207" w:rsidRPr="006961DB">
          <w:rPr>
            <w:rStyle w:val="Hyperlink"/>
          </w:rPr>
          <w:t>https://www.kaggle.com/hmavrodiev/london-bike-sharing-dataset</w:t>
        </w:r>
      </w:hyperlink>
      <w:r w:rsidR="00A66207">
        <w:t xml:space="preserve"> .</w:t>
      </w:r>
    </w:p>
    <w:p w14:paraId="6FF50CD6" w14:textId="26FA6554" w:rsidR="00606574" w:rsidRDefault="00606574"/>
    <w:p w14:paraId="6F0E1D75" w14:textId="7CBB4CE1" w:rsidR="00606574" w:rsidRDefault="00A4372E">
      <w:r>
        <w:t>Fontosabb o</w:t>
      </w:r>
      <w:r w:rsidR="00606574">
        <w:t>szlopok az adathalmazban:</w:t>
      </w:r>
    </w:p>
    <w:p w14:paraId="4B37AB8D" w14:textId="7CC5851F" w:rsidR="00606574" w:rsidRDefault="00606574" w:rsidP="000356E6">
      <w:pPr>
        <w:ind w:left="360"/>
      </w:pPr>
      <w:r>
        <w:t>timestamp: a mérés időbélyege</w:t>
      </w:r>
    </w:p>
    <w:p w14:paraId="4090E5D5" w14:textId="036739CE" w:rsidR="00606574" w:rsidRDefault="00606574" w:rsidP="000356E6">
      <w:pPr>
        <w:ind w:left="360"/>
      </w:pPr>
      <w:r>
        <w:t>cnt: az adott pillanatban kibérelt biciklik</w:t>
      </w:r>
      <w:r w:rsidR="00DD0876">
        <w:t xml:space="preserve"> száma</w:t>
      </w:r>
    </w:p>
    <w:p w14:paraId="4803FA00" w14:textId="3F60857F" w:rsidR="00606574" w:rsidRDefault="00606574" w:rsidP="000356E6">
      <w:pPr>
        <w:ind w:left="360"/>
      </w:pPr>
      <w:r>
        <w:t>t1: valós hőmérséklet az adott időpontban</w:t>
      </w:r>
      <w:r w:rsidR="00DD0876">
        <w:t>, Celsiusban</w:t>
      </w:r>
    </w:p>
    <w:p w14:paraId="0A6CAAFA" w14:textId="18B3747F" w:rsidR="00606574" w:rsidRDefault="00606574" w:rsidP="000356E6">
      <w:pPr>
        <w:ind w:left="360"/>
      </w:pPr>
      <w:r>
        <w:t>t2: hőérzet az adott időpontban</w:t>
      </w:r>
      <w:r w:rsidR="00DD0876">
        <w:t xml:space="preserve">, </w:t>
      </w:r>
      <w:r w:rsidR="00DD0876">
        <w:t>Celsiusban</w:t>
      </w:r>
    </w:p>
    <w:p w14:paraId="04DCC72A" w14:textId="04058541" w:rsidR="00606574" w:rsidRDefault="00606574" w:rsidP="000356E6">
      <w:pPr>
        <w:ind w:left="360"/>
      </w:pPr>
      <w:r>
        <w:t>hum: páratartalom az adott időpontban</w:t>
      </w:r>
      <w:r w:rsidR="00DD0876">
        <w:t xml:space="preserve"> százalékban megadva </w:t>
      </w:r>
    </w:p>
    <w:p w14:paraId="10156A4C" w14:textId="4E1A56B1" w:rsidR="00606574" w:rsidRDefault="00606574" w:rsidP="000356E6">
      <w:pPr>
        <w:ind w:left="360"/>
      </w:pPr>
      <w:r>
        <w:t>wind_speed: szél erőssége</w:t>
      </w:r>
      <w:r w:rsidR="00DD0876">
        <w:t>, km/h-ban</w:t>
      </w:r>
    </w:p>
    <w:p w14:paraId="498869C9" w14:textId="3ACB0E96" w:rsidR="00606574" w:rsidRDefault="00606574" w:rsidP="000356E6">
      <w:pPr>
        <w:ind w:left="360"/>
      </w:pPr>
      <w:r>
        <w:t>is_holiday: munkaszüneti naphoz</w:t>
      </w:r>
      <w:r>
        <w:t xml:space="preserve"> tartozik-e a mért adat, nullával és egyel jelölve</w:t>
      </w:r>
    </w:p>
    <w:p w14:paraId="046998E6" w14:textId="6995FCE4" w:rsidR="00606574" w:rsidRDefault="00606574" w:rsidP="000356E6">
      <w:pPr>
        <w:ind w:left="360"/>
      </w:pPr>
      <w:r>
        <w:t>is_weekend: hétévéhez tartozik-e a mért adat, nullával és egyel jelölve</w:t>
      </w:r>
    </w:p>
    <w:tbl>
      <w:tblPr>
        <w:tblStyle w:val="TableGrid"/>
        <w:tblpPr w:leftFromText="141" w:rightFromText="141" w:vertAnchor="text" w:horzAnchor="margin" w:tblpY="839"/>
        <w:tblW w:w="8076" w:type="dxa"/>
        <w:tblLayout w:type="fixed"/>
        <w:tblLook w:val="04A0" w:firstRow="1" w:lastRow="0" w:firstColumn="1" w:lastColumn="0" w:noHBand="0" w:noVBand="1"/>
      </w:tblPr>
      <w:tblGrid>
        <w:gridCol w:w="988"/>
        <w:gridCol w:w="1704"/>
        <w:gridCol w:w="1346"/>
        <w:gridCol w:w="1346"/>
        <w:gridCol w:w="1346"/>
        <w:gridCol w:w="1346"/>
      </w:tblGrid>
      <w:tr w:rsidR="000356E6" w14:paraId="0B0F9D2B" w14:textId="77777777" w:rsidTr="000356E6">
        <w:trPr>
          <w:trHeight w:val="269"/>
        </w:trPr>
        <w:tc>
          <w:tcPr>
            <w:tcW w:w="988" w:type="dxa"/>
          </w:tcPr>
          <w:p w14:paraId="659EE542" w14:textId="77777777" w:rsidR="000356E6" w:rsidRDefault="000356E6" w:rsidP="000356E6">
            <w:pPr>
              <w:ind w:left="360"/>
            </w:pPr>
          </w:p>
        </w:tc>
        <w:tc>
          <w:tcPr>
            <w:tcW w:w="1704" w:type="dxa"/>
          </w:tcPr>
          <w:p w14:paraId="1BCE0752" w14:textId="7D4CD94D" w:rsidR="000356E6" w:rsidRDefault="000356E6" w:rsidP="000356E6">
            <w:pPr>
              <w:ind w:left="360"/>
            </w:pPr>
            <w:r>
              <w:t>cnt</w:t>
            </w:r>
          </w:p>
        </w:tc>
        <w:tc>
          <w:tcPr>
            <w:tcW w:w="1346" w:type="dxa"/>
          </w:tcPr>
          <w:p w14:paraId="49FB8F4F" w14:textId="1C4A0FFE" w:rsidR="000356E6" w:rsidRDefault="000356E6" w:rsidP="000356E6">
            <w:pPr>
              <w:ind w:left="360"/>
            </w:pPr>
            <w:r>
              <w:t>t1</w:t>
            </w:r>
          </w:p>
        </w:tc>
        <w:tc>
          <w:tcPr>
            <w:tcW w:w="1346" w:type="dxa"/>
          </w:tcPr>
          <w:p w14:paraId="4C2E5661" w14:textId="1D2C2E3D" w:rsidR="000356E6" w:rsidRDefault="000356E6" w:rsidP="000356E6">
            <w:pPr>
              <w:ind w:left="360"/>
            </w:pPr>
            <w:r>
              <w:t>t2</w:t>
            </w:r>
          </w:p>
        </w:tc>
        <w:tc>
          <w:tcPr>
            <w:tcW w:w="1346" w:type="dxa"/>
          </w:tcPr>
          <w:p w14:paraId="52B59E38" w14:textId="377B2A41" w:rsidR="000356E6" w:rsidRDefault="000356E6" w:rsidP="000356E6">
            <w:pPr>
              <w:ind w:left="360"/>
            </w:pPr>
            <w:r>
              <w:t>hum</w:t>
            </w:r>
          </w:p>
        </w:tc>
        <w:tc>
          <w:tcPr>
            <w:tcW w:w="1346" w:type="dxa"/>
          </w:tcPr>
          <w:p w14:paraId="1C839FFD" w14:textId="375AAAB0" w:rsidR="000356E6" w:rsidRDefault="000356E6" w:rsidP="000356E6">
            <w:pPr>
              <w:ind w:left="360"/>
            </w:pPr>
            <w:r>
              <w:t>wind_speed</w:t>
            </w:r>
          </w:p>
        </w:tc>
      </w:tr>
      <w:tr w:rsidR="000356E6" w14:paraId="21BDA287" w14:textId="77777777" w:rsidTr="000356E6">
        <w:trPr>
          <w:trHeight w:val="269"/>
        </w:trPr>
        <w:tc>
          <w:tcPr>
            <w:tcW w:w="988" w:type="dxa"/>
          </w:tcPr>
          <w:p w14:paraId="710D30E7" w14:textId="7334A726" w:rsidR="000356E6" w:rsidRDefault="000356E6" w:rsidP="000356E6">
            <w:r>
              <w:t>count</w:t>
            </w:r>
          </w:p>
        </w:tc>
        <w:tc>
          <w:tcPr>
            <w:tcW w:w="1704" w:type="dxa"/>
          </w:tcPr>
          <w:p w14:paraId="221A11E8" w14:textId="65C39F7B" w:rsidR="000356E6" w:rsidRDefault="000356E6" w:rsidP="000356E6">
            <w:r w:rsidRPr="00A4372E">
              <w:t>17414</w:t>
            </w:r>
          </w:p>
        </w:tc>
        <w:tc>
          <w:tcPr>
            <w:tcW w:w="1346" w:type="dxa"/>
          </w:tcPr>
          <w:p w14:paraId="5D2DB670" w14:textId="78D7241B" w:rsidR="000356E6" w:rsidRDefault="000356E6" w:rsidP="000356E6">
            <w:r w:rsidRPr="00A4372E">
              <w:t>17414</w:t>
            </w:r>
          </w:p>
        </w:tc>
        <w:tc>
          <w:tcPr>
            <w:tcW w:w="1346" w:type="dxa"/>
          </w:tcPr>
          <w:p w14:paraId="350A28A3" w14:textId="31D12A37" w:rsidR="000356E6" w:rsidRDefault="000356E6" w:rsidP="000356E6">
            <w:r w:rsidRPr="00A4372E">
              <w:t>17414</w:t>
            </w:r>
          </w:p>
        </w:tc>
        <w:tc>
          <w:tcPr>
            <w:tcW w:w="1346" w:type="dxa"/>
          </w:tcPr>
          <w:p w14:paraId="3DBCD9A1" w14:textId="00821BB3" w:rsidR="000356E6" w:rsidRDefault="000356E6" w:rsidP="000356E6">
            <w:r w:rsidRPr="00A4372E">
              <w:t>17414</w:t>
            </w:r>
          </w:p>
        </w:tc>
        <w:tc>
          <w:tcPr>
            <w:tcW w:w="1346" w:type="dxa"/>
          </w:tcPr>
          <w:p w14:paraId="10F5C165" w14:textId="3209C928" w:rsidR="000356E6" w:rsidRDefault="000356E6" w:rsidP="000356E6">
            <w:r w:rsidRPr="00A4372E">
              <w:t>17414</w:t>
            </w:r>
          </w:p>
        </w:tc>
      </w:tr>
      <w:tr w:rsidR="000356E6" w14:paraId="6EBE77C2" w14:textId="77777777" w:rsidTr="000356E6">
        <w:trPr>
          <w:trHeight w:val="269"/>
        </w:trPr>
        <w:tc>
          <w:tcPr>
            <w:tcW w:w="988" w:type="dxa"/>
          </w:tcPr>
          <w:p w14:paraId="0310E3A6" w14:textId="1EF56E02" w:rsidR="000356E6" w:rsidRDefault="000356E6" w:rsidP="000356E6">
            <w:r>
              <w:t>mean</w:t>
            </w:r>
          </w:p>
        </w:tc>
        <w:tc>
          <w:tcPr>
            <w:tcW w:w="1704" w:type="dxa"/>
          </w:tcPr>
          <w:p w14:paraId="39F9F92C" w14:textId="316AAD27" w:rsidR="000356E6" w:rsidRDefault="000356E6" w:rsidP="000356E6">
            <w:r w:rsidRPr="00A4372E">
              <w:t xml:space="preserve">1143.101642     </w:t>
            </w:r>
          </w:p>
        </w:tc>
        <w:tc>
          <w:tcPr>
            <w:tcW w:w="1346" w:type="dxa"/>
          </w:tcPr>
          <w:p w14:paraId="45D8EAB9" w14:textId="75C0BBB3" w:rsidR="000356E6" w:rsidRDefault="000356E6" w:rsidP="000356E6">
            <w:r w:rsidRPr="00A4372E">
              <w:t xml:space="preserve">12.468091     </w:t>
            </w:r>
          </w:p>
        </w:tc>
        <w:tc>
          <w:tcPr>
            <w:tcW w:w="1346" w:type="dxa"/>
          </w:tcPr>
          <w:p w14:paraId="7A40D94D" w14:textId="730C7CF0" w:rsidR="000356E6" w:rsidRDefault="000356E6" w:rsidP="000356E6">
            <w:r w:rsidRPr="00A4372E">
              <w:t>11.520836</w:t>
            </w:r>
          </w:p>
        </w:tc>
        <w:tc>
          <w:tcPr>
            <w:tcW w:w="1346" w:type="dxa"/>
          </w:tcPr>
          <w:p w14:paraId="2DB18E9B" w14:textId="7D24B9CB" w:rsidR="000356E6" w:rsidRDefault="000356E6" w:rsidP="000356E6">
            <w:r w:rsidRPr="00A4372E">
              <w:t>72.324954</w:t>
            </w:r>
          </w:p>
        </w:tc>
        <w:tc>
          <w:tcPr>
            <w:tcW w:w="1346" w:type="dxa"/>
          </w:tcPr>
          <w:p w14:paraId="0FB88A28" w14:textId="64818E74" w:rsidR="000356E6" w:rsidRDefault="000356E6" w:rsidP="000356E6">
            <w:r w:rsidRPr="00A4372E">
              <w:t>15.913063</w:t>
            </w:r>
          </w:p>
        </w:tc>
      </w:tr>
      <w:tr w:rsidR="000356E6" w14:paraId="7C047A5E" w14:textId="77777777" w:rsidTr="000356E6">
        <w:trPr>
          <w:trHeight w:val="269"/>
        </w:trPr>
        <w:tc>
          <w:tcPr>
            <w:tcW w:w="988" w:type="dxa"/>
          </w:tcPr>
          <w:p w14:paraId="1C05472A" w14:textId="0E678D9B" w:rsidR="000356E6" w:rsidRDefault="000356E6" w:rsidP="000356E6">
            <w:r>
              <w:t>std</w:t>
            </w:r>
          </w:p>
        </w:tc>
        <w:tc>
          <w:tcPr>
            <w:tcW w:w="1704" w:type="dxa"/>
          </w:tcPr>
          <w:p w14:paraId="1187C923" w14:textId="70A6BA4A" w:rsidR="000356E6" w:rsidRDefault="000356E6" w:rsidP="000356E6">
            <w:r w:rsidRPr="00A4372E">
              <w:t xml:space="preserve">1085.108068      </w:t>
            </w:r>
          </w:p>
        </w:tc>
        <w:tc>
          <w:tcPr>
            <w:tcW w:w="1346" w:type="dxa"/>
          </w:tcPr>
          <w:p w14:paraId="213C0401" w14:textId="1D479242" w:rsidR="000356E6" w:rsidRDefault="000356E6" w:rsidP="000356E6">
            <w:r w:rsidRPr="00A4372E">
              <w:t xml:space="preserve">5.571818      </w:t>
            </w:r>
          </w:p>
        </w:tc>
        <w:tc>
          <w:tcPr>
            <w:tcW w:w="1346" w:type="dxa"/>
          </w:tcPr>
          <w:p w14:paraId="5AD87BAF" w14:textId="4122009E" w:rsidR="000356E6" w:rsidRDefault="000356E6" w:rsidP="000356E6">
            <w:r w:rsidRPr="00A4372E">
              <w:t>6.615145</w:t>
            </w:r>
          </w:p>
        </w:tc>
        <w:tc>
          <w:tcPr>
            <w:tcW w:w="1346" w:type="dxa"/>
          </w:tcPr>
          <w:p w14:paraId="16726E5C" w14:textId="507E89EF" w:rsidR="000356E6" w:rsidRDefault="000356E6" w:rsidP="000356E6">
            <w:r w:rsidRPr="00A4372E">
              <w:t>14.313186</w:t>
            </w:r>
          </w:p>
        </w:tc>
        <w:tc>
          <w:tcPr>
            <w:tcW w:w="1346" w:type="dxa"/>
          </w:tcPr>
          <w:p w14:paraId="3F008AA6" w14:textId="4745A6C3" w:rsidR="000356E6" w:rsidRDefault="000356E6" w:rsidP="000356E6">
            <w:r w:rsidRPr="00A4372E">
              <w:t>7.894570</w:t>
            </w:r>
          </w:p>
        </w:tc>
      </w:tr>
      <w:tr w:rsidR="000356E6" w14:paraId="222D1252" w14:textId="77777777" w:rsidTr="000356E6">
        <w:trPr>
          <w:trHeight w:val="269"/>
        </w:trPr>
        <w:tc>
          <w:tcPr>
            <w:tcW w:w="988" w:type="dxa"/>
          </w:tcPr>
          <w:p w14:paraId="52D75671" w14:textId="6C7111E1" w:rsidR="000356E6" w:rsidRDefault="000356E6" w:rsidP="000356E6">
            <w:r>
              <w:t>min</w:t>
            </w:r>
          </w:p>
        </w:tc>
        <w:tc>
          <w:tcPr>
            <w:tcW w:w="1704" w:type="dxa"/>
          </w:tcPr>
          <w:p w14:paraId="2A1C1547" w14:textId="561B66AC" w:rsidR="000356E6" w:rsidRDefault="000356E6" w:rsidP="000356E6">
            <w:r>
              <w:t>0</w:t>
            </w:r>
          </w:p>
        </w:tc>
        <w:tc>
          <w:tcPr>
            <w:tcW w:w="1346" w:type="dxa"/>
          </w:tcPr>
          <w:p w14:paraId="126911AC" w14:textId="3F9A6C25" w:rsidR="000356E6" w:rsidRDefault="000356E6" w:rsidP="000356E6">
            <w:r>
              <w:t>-1.5</w:t>
            </w:r>
          </w:p>
        </w:tc>
        <w:tc>
          <w:tcPr>
            <w:tcW w:w="1346" w:type="dxa"/>
          </w:tcPr>
          <w:p w14:paraId="31F941E5" w14:textId="2F3B35CC" w:rsidR="000356E6" w:rsidRDefault="000356E6" w:rsidP="000356E6">
            <w:r>
              <w:t>-6</w:t>
            </w:r>
          </w:p>
        </w:tc>
        <w:tc>
          <w:tcPr>
            <w:tcW w:w="1346" w:type="dxa"/>
          </w:tcPr>
          <w:p w14:paraId="63D7B4E5" w14:textId="7F0E999D" w:rsidR="000356E6" w:rsidRDefault="000356E6" w:rsidP="000356E6">
            <w:r>
              <w:t>20.5</w:t>
            </w:r>
          </w:p>
        </w:tc>
        <w:tc>
          <w:tcPr>
            <w:tcW w:w="1346" w:type="dxa"/>
          </w:tcPr>
          <w:p w14:paraId="6543A4FC" w14:textId="6E2825AD" w:rsidR="000356E6" w:rsidRDefault="000356E6" w:rsidP="000356E6">
            <w:r>
              <w:t>0</w:t>
            </w:r>
          </w:p>
        </w:tc>
      </w:tr>
      <w:tr w:rsidR="000356E6" w14:paraId="0ACCB511" w14:textId="77777777" w:rsidTr="000356E6">
        <w:trPr>
          <w:trHeight w:val="269"/>
        </w:trPr>
        <w:tc>
          <w:tcPr>
            <w:tcW w:w="988" w:type="dxa"/>
          </w:tcPr>
          <w:p w14:paraId="36248B16" w14:textId="5EADB2FB" w:rsidR="000356E6" w:rsidRDefault="000356E6" w:rsidP="000356E6">
            <w:r>
              <w:t>25%</w:t>
            </w:r>
          </w:p>
        </w:tc>
        <w:tc>
          <w:tcPr>
            <w:tcW w:w="1704" w:type="dxa"/>
          </w:tcPr>
          <w:p w14:paraId="32F8A6C8" w14:textId="0325341B" w:rsidR="000356E6" w:rsidRDefault="000356E6" w:rsidP="000356E6">
            <w:r>
              <w:t>257</w:t>
            </w:r>
          </w:p>
        </w:tc>
        <w:tc>
          <w:tcPr>
            <w:tcW w:w="1346" w:type="dxa"/>
          </w:tcPr>
          <w:p w14:paraId="08230DB1" w14:textId="454CA216" w:rsidR="000356E6" w:rsidRDefault="000356E6" w:rsidP="000356E6">
            <w:r>
              <w:t>8</w:t>
            </w:r>
          </w:p>
        </w:tc>
        <w:tc>
          <w:tcPr>
            <w:tcW w:w="1346" w:type="dxa"/>
          </w:tcPr>
          <w:p w14:paraId="3B049AEF" w14:textId="6015E914" w:rsidR="000356E6" w:rsidRDefault="000356E6" w:rsidP="000356E6">
            <w:r>
              <w:t>6</w:t>
            </w:r>
          </w:p>
        </w:tc>
        <w:tc>
          <w:tcPr>
            <w:tcW w:w="1346" w:type="dxa"/>
          </w:tcPr>
          <w:p w14:paraId="43D0FA45" w14:textId="3FF6BB55" w:rsidR="000356E6" w:rsidRDefault="000356E6" w:rsidP="000356E6">
            <w:r>
              <w:t>63</w:t>
            </w:r>
          </w:p>
        </w:tc>
        <w:tc>
          <w:tcPr>
            <w:tcW w:w="1346" w:type="dxa"/>
          </w:tcPr>
          <w:p w14:paraId="431E0108" w14:textId="3E43B8FB" w:rsidR="000356E6" w:rsidRDefault="000356E6" w:rsidP="000356E6">
            <w:r>
              <w:t>10</w:t>
            </w:r>
          </w:p>
        </w:tc>
      </w:tr>
      <w:tr w:rsidR="000356E6" w14:paraId="12E2E073" w14:textId="77777777" w:rsidTr="000356E6">
        <w:trPr>
          <w:trHeight w:val="269"/>
        </w:trPr>
        <w:tc>
          <w:tcPr>
            <w:tcW w:w="988" w:type="dxa"/>
          </w:tcPr>
          <w:p w14:paraId="268BD8FC" w14:textId="6C9EB2FF" w:rsidR="000356E6" w:rsidRDefault="000356E6" w:rsidP="000356E6">
            <w:r>
              <w:t>50%</w:t>
            </w:r>
          </w:p>
        </w:tc>
        <w:tc>
          <w:tcPr>
            <w:tcW w:w="1704" w:type="dxa"/>
          </w:tcPr>
          <w:p w14:paraId="5E1004E6" w14:textId="7DDD4C73" w:rsidR="000356E6" w:rsidRDefault="000356E6" w:rsidP="000356E6">
            <w:r>
              <w:t>844</w:t>
            </w:r>
          </w:p>
        </w:tc>
        <w:tc>
          <w:tcPr>
            <w:tcW w:w="1346" w:type="dxa"/>
          </w:tcPr>
          <w:p w14:paraId="2798E517" w14:textId="597B23B2" w:rsidR="000356E6" w:rsidRDefault="000356E6" w:rsidP="000356E6">
            <w:r>
              <w:t>12</w:t>
            </w:r>
          </w:p>
        </w:tc>
        <w:tc>
          <w:tcPr>
            <w:tcW w:w="1346" w:type="dxa"/>
          </w:tcPr>
          <w:p w14:paraId="2F996EA9" w14:textId="567FFEAB" w:rsidR="000356E6" w:rsidRDefault="000356E6" w:rsidP="000356E6">
            <w:r>
              <w:t>12</w:t>
            </w:r>
          </w:p>
        </w:tc>
        <w:tc>
          <w:tcPr>
            <w:tcW w:w="1346" w:type="dxa"/>
          </w:tcPr>
          <w:p w14:paraId="2C3711ED" w14:textId="0DBE8CC0" w:rsidR="000356E6" w:rsidRDefault="000356E6" w:rsidP="000356E6">
            <w:r>
              <w:t>74.5</w:t>
            </w:r>
          </w:p>
        </w:tc>
        <w:tc>
          <w:tcPr>
            <w:tcW w:w="1346" w:type="dxa"/>
          </w:tcPr>
          <w:p w14:paraId="57B78458" w14:textId="2FDA6EB4" w:rsidR="000356E6" w:rsidRDefault="000356E6" w:rsidP="000356E6">
            <w:r>
              <w:t>15</w:t>
            </w:r>
          </w:p>
        </w:tc>
      </w:tr>
      <w:tr w:rsidR="000356E6" w14:paraId="73D31626" w14:textId="77777777" w:rsidTr="000356E6">
        <w:trPr>
          <w:trHeight w:val="269"/>
        </w:trPr>
        <w:tc>
          <w:tcPr>
            <w:tcW w:w="988" w:type="dxa"/>
          </w:tcPr>
          <w:p w14:paraId="6A4AFDE0" w14:textId="0DA5D769" w:rsidR="000356E6" w:rsidRDefault="000356E6" w:rsidP="000356E6">
            <w:r>
              <w:t>75%</w:t>
            </w:r>
          </w:p>
        </w:tc>
        <w:tc>
          <w:tcPr>
            <w:tcW w:w="1704" w:type="dxa"/>
          </w:tcPr>
          <w:p w14:paraId="59FA7D20" w14:textId="31E6BB86" w:rsidR="000356E6" w:rsidRDefault="000356E6" w:rsidP="000356E6">
            <w:r>
              <w:t>1671.75</w:t>
            </w:r>
          </w:p>
        </w:tc>
        <w:tc>
          <w:tcPr>
            <w:tcW w:w="1346" w:type="dxa"/>
          </w:tcPr>
          <w:p w14:paraId="799F0D0A" w14:textId="1D4456C8" w:rsidR="000356E6" w:rsidRDefault="000356E6" w:rsidP="000356E6">
            <w:r>
              <w:t>16</w:t>
            </w:r>
          </w:p>
        </w:tc>
        <w:tc>
          <w:tcPr>
            <w:tcW w:w="1346" w:type="dxa"/>
          </w:tcPr>
          <w:p w14:paraId="56DD9D40" w14:textId="1BC0F40A" w:rsidR="000356E6" w:rsidRDefault="000356E6" w:rsidP="000356E6">
            <w:r>
              <w:t>16</w:t>
            </w:r>
          </w:p>
        </w:tc>
        <w:tc>
          <w:tcPr>
            <w:tcW w:w="1346" w:type="dxa"/>
          </w:tcPr>
          <w:p w14:paraId="65C41F5C" w14:textId="0C2E6E17" w:rsidR="000356E6" w:rsidRDefault="000356E6" w:rsidP="000356E6">
            <w:r>
              <w:t>83</w:t>
            </w:r>
          </w:p>
        </w:tc>
        <w:tc>
          <w:tcPr>
            <w:tcW w:w="1346" w:type="dxa"/>
          </w:tcPr>
          <w:p w14:paraId="2FF3E776" w14:textId="494251DB" w:rsidR="000356E6" w:rsidRDefault="000356E6" w:rsidP="000356E6">
            <w:r>
              <w:t>20</w:t>
            </w:r>
          </w:p>
        </w:tc>
      </w:tr>
      <w:tr w:rsidR="000356E6" w14:paraId="5EF1B943" w14:textId="77777777" w:rsidTr="000356E6">
        <w:trPr>
          <w:trHeight w:val="269"/>
        </w:trPr>
        <w:tc>
          <w:tcPr>
            <w:tcW w:w="988" w:type="dxa"/>
          </w:tcPr>
          <w:p w14:paraId="0405B64E" w14:textId="0CF654A2" w:rsidR="000356E6" w:rsidRDefault="000356E6" w:rsidP="000356E6">
            <w:r>
              <w:t>max</w:t>
            </w:r>
          </w:p>
        </w:tc>
        <w:tc>
          <w:tcPr>
            <w:tcW w:w="1704" w:type="dxa"/>
          </w:tcPr>
          <w:p w14:paraId="6A2F839C" w14:textId="4A9A95FB" w:rsidR="000356E6" w:rsidRDefault="000356E6" w:rsidP="000356E6">
            <w:r>
              <w:t>7860</w:t>
            </w:r>
          </w:p>
        </w:tc>
        <w:tc>
          <w:tcPr>
            <w:tcW w:w="1346" w:type="dxa"/>
          </w:tcPr>
          <w:p w14:paraId="3BD8D722" w14:textId="6745ABC3" w:rsidR="000356E6" w:rsidRDefault="000356E6" w:rsidP="000356E6">
            <w:r>
              <w:t>34</w:t>
            </w:r>
          </w:p>
        </w:tc>
        <w:tc>
          <w:tcPr>
            <w:tcW w:w="1346" w:type="dxa"/>
          </w:tcPr>
          <w:p w14:paraId="39E101CC" w14:textId="55D0DA72" w:rsidR="000356E6" w:rsidRDefault="000356E6" w:rsidP="000356E6">
            <w:r>
              <w:t>34</w:t>
            </w:r>
          </w:p>
        </w:tc>
        <w:tc>
          <w:tcPr>
            <w:tcW w:w="1346" w:type="dxa"/>
          </w:tcPr>
          <w:p w14:paraId="08C1F691" w14:textId="6F2AEB87" w:rsidR="000356E6" w:rsidRDefault="000356E6" w:rsidP="000356E6">
            <w:r>
              <w:t>100</w:t>
            </w:r>
          </w:p>
        </w:tc>
        <w:tc>
          <w:tcPr>
            <w:tcW w:w="1346" w:type="dxa"/>
          </w:tcPr>
          <w:p w14:paraId="141CC988" w14:textId="2C8C2BE0" w:rsidR="000356E6" w:rsidRDefault="000356E6" w:rsidP="000356E6">
            <w:r>
              <w:t>56</w:t>
            </w:r>
          </w:p>
        </w:tc>
      </w:tr>
    </w:tbl>
    <w:p w14:paraId="2CDCE94B" w14:textId="21CF56D9" w:rsidR="0080114C" w:rsidRDefault="00606574" w:rsidP="000356E6">
      <w:pPr>
        <w:ind w:left="1080"/>
      </w:pPr>
      <w:r>
        <w:t>season: évszak, nullától háromig számmal jelölv</w:t>
      </w:r>
      <w:r w:rsidR="0080114C">
        <w:t>e</w:t>
      </w:r>
    </w:p>
    <w:p w14:paraId="11B8BAA7" w14:textId="61610B79" w:rsidR="0080114C" w:rsidRDefault="000356E6">
      <w:r>
        <w:t>A főbb változókat leíró alapvető statisztikai értékek:</w:t>
      </w:r>
    </w:p>
    <w:p w14:paraId="21D90376" w14:textId="1D668FD3" w:rsidR="0080114C" w:rsidRDefault="0080114C"/>
    <w:p w14:paraId="02A84FD9" w14:textId="21154A0C" w:rsidR="0080114C" w:rsidRDefault="0080114C">
      <w:r>
        <w:rPr>
          <w:noProof/>
        </w:rPr>
        <w:lastRenderedPageBreak/>
        <w:drawing>
          <wp:inline distT="0" distB="0" distL="0" distR="0" wp14:anchorId="374C413E" wp14:editId="27B5CBF0">
            <wp:extent cx="4857750" cy="4593230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732" cy="463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675D7" w14:textId="05876027" w:rsidR="0080114C" w:rsidRDefault="000356E6">
      <w:r>
        <w:t>A</w:t>
      </w:r>
      <w:r w:rsidR="0080114C">
        <w:t xml:space="preserve"> korrelációt ábrázoló diagrammon látszik, hogy erős összefüggés van a valós és érzékel hőmérséklet között. Ezen felül, ebből kiindulva ennek a kettőnek hatása lehet a bicikli kölcsönzésekre is bizonyos fokig. A páratartal</w:t>
      </w:r>
      <w:r w:rsidR="001537E9">
        <w:t xml:space="preserve">om és az évszak között is jelez a diagramm gyenge összefüggést. </w:t>
      </w:r>
      <w:r w:rsidR="00DD594C">
        <w:t xml:space="preserve">Emellett a páratartalom negatív összefüggésben van a diagramm alapján a darabszámmal és mindkét hőmérséklettel. </w:t>
      </w:r>
    </w:p>
    <w:p w14:paraId="61BF77F2" w14:textId="09697800" w:rsidR="00056BD6" w:rsidRDefault="00056BD6"/>
    <w:p w14:paraId="45BC27DB" w14:textId="77777777" w:rsidR="00056BD6" w:rsidRDefault="00056BD6">
      <w:r>
        <w:t xml:space="preserve">kérdések: </w:t>
      </w:r>
    </w:p>
    <w:p w14:paraId="2E2D5FDC" w14:textId="3E1845CC" w:rsidR="00056BD6" w:rsidRDefault="00056BD6">
      <w:r>
        <w:t>Hogyan befolyásolják a a bérlések szám</w:t>
      </w:r>
      <w:r w:rsidR="00223B48">
        <w:t>á</w:t>
      </w:r>
      <w:r>
        <w:t>t a környzeti változók?</w:t>
      </w:r>
    </w:p>
    <w:p w14:paraId="2F4FAF41" w14:textId="2E3112D7" w:rsidR="00056BD6" w:rsidRDefault="00056BD6">
      <w:r>
        <w:t>Hogyan oszlik el hétvégére és hétközbenre a bérlések száma?</w:t>
      </w:r>
    </w:p>
    <w:p w14:paraId="43731EA9" w14:textId="6DA895DC" w:rsidR="00B26466" w:rsidRDefault="00B26466">
      <w:r>
        <w:t>A bérlés órája hogyan befolyásolja a bérlések számát összesen és havonta?</w:t>
      </w:r>
    </w:p>
    <w:p w14:paraId="2BAC889D" w14:textId="778A142D" w:rsidR="00056BD6" w:rsidRDefault="00B26466">
      <w:r>
        <w:t>A havi eloszlások mennyire igazodnak az időszaknak megfelelő napkeltének és napnyugtának?</w:t>
      </w:r>
    </w:p>
    <w:p w14:paraId="4D94E15A" w14:textId="77777777" w:rsidR="00B26466" w:rsidRDefault="00B26466">
      <w:r>
        <w:t xml:space="preserve">Hogyan oszlik el a bérlések száma hétvégére és hétközbenre, ha a érzékelt hőmérséklet magas, közepes és alacsony. </w:t>
      </w:r>
    </w:p>
    <w:p w14:paraId="629C7F40" w14:textId="5BDE79A3" w:rsidR="00B26466" w:rsidRDefault="00B26466">
      <w:r>
        <w:t>Többen bérelnek e biciklit munkaszüneti napon, jó időben mint rossz időben</w:t>
      </w:r>
      <w:r w:rsidR="00901EEB">
        <w:t>?</w:t>
      </w:r>
    </w:p>
    <w:p w14:paraId="00ED56F5" w14:textId="0C70F2B5" w:rsidR="00901EEB" w:rsidRDefault="00901EEB">
      <w:r>
        <w:t>Egyes eseményekhez (például: választáshoz) kötődő napokon az értékeke hogyan viszonyúlnak a hasonló napokhoz tartozó értékekehez?</w:t>
      </w:r>
    </w:p>
    <w:p w14:paraId="641BC59F" w14:textId="7A63A0A2" w:rsidR="00901EEB" w:rsidRDefault="00901EEB">
      <w:r>
        <w:lastRenderedPageBreak/>
        <w:t xml:space="preserve">Rossz időhöz( magasabb páratartalom, szél, alacsony hőmérséklet) kapcsolódód értékek mennyiben térek el az átlagos és jó időhöz kapcsolódó értékektől. </w:t>
      </w:r>
    </w:p>
    <w:p w14:paraId="69B3E14E" w14:textId="77777777" w:rsidR="00DD594C" w:rsidRDefault="00DD594C"/>
    <w:sectPr w:rsidR="00DD594C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F25DBC" w14:textId="77777777" w:rsidR="00F4403E" w:rsidRDefault="00F4403E" w:rsidP="001537E9">
      <w:pPr>
        <w:spacing w:after="0" w:line="240" w:lineRule="auto"/>
      </w:pPr>
      <w:r>
        <w:separator/>
      </w:r>
    </w:p>
  </w:endnote>
  <w:endnote w:type="continuationSeparator" w:id="0">
    <w:p w14:paraId="625E9F94" w14:textId="77777777" w:rsidR="00F4403E" w:rsidRDefault="00F4403E" w:rsidP="00153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8D02FD" w14:textId="77777777" w:rsidR="00F4403E" w:rsidRDefault="00F4403E" w:rsidP="001537E9">
      <w:pPr>
        <w:spacing w:after="0" w:line="240" w:lineRule="auto"/>
      </w:pPr>
      <w:r>
        <w:separator/>
      </w:r>
    </w:p>
  </w:footnote>
  <w:footnote w:type="continuationSeparator" w:id="0">
    <w:p w14:paraId="4C7AB7E3" w14:textId="77777777" w:rsidR="00F4403E" w:rsidRDefault="00F4403E" w:rsidP="001537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43B0FD" w14:textId="77777777" w:rsidR="001537E9" w:rsidRDefault="001537E9" w:rsidP="001537E9">
    <w:r>
      <w:t>Mérési adatok vizuális elemzése- Házi feladat specifikáció</w:t>
    </w:r>
  </w:p>
  <w:p w14:paraId="10A4088C" w14:textId="7BCD9607" w:rsidR="001537E9" w:rsidRDefault="001537E9" w:rsidP="001537E9">
    <w:r>
      <w:t>Lendvai Dénes WOG6TN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115F38"/>
    <w:multiLevelType w:val="hybridMultilevel"/>
    <w:tmpl w:val="5F56DC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B9D"/>
    <w:rsid w:val="000356E6"/>
    <w:rsid w:val="00056BD6"/>
    <w:rsid w:val="001537E9"/>
    <w:rsid w:val="00223B48"/>
    <w:rsid w:val="00587B9D"/>
    <w:rsid w:val="00606574"/>
    <w:rsid w:val="00770772"/>
    <w:rsid w:val="0080114C"/>
    <w:rsid w:val="00901EEB"/>
    <w:rsid w:val="00A4372E"/>
    <w:rsid w:val="00A66207"/>
    <w:rsid w:val="00B26466"/>
    <w:rsid w:val="00D703C2"/>
    <w:rsid w:val="00DD0876"/>
    <w:rsid w:val="00DD594C"/>
    <w:rsid w:val="00E91E1D"/>
    <w:rsid w:val="00F17068"/>
    <w:rsid w:val="00F4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84958"/>
  <w15:chartTrackingRefBased/>
  <w15:docId w15:val="{44BCD7EB-DD42-4767-841D-A930B266D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3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537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7E9"/>
  </w:style>
  <w:style w:type="paragraph" w:styleId="Footer">
    <w:name w:val="footer"/>
    <w:basedOn w:val="Normal"/>
    <w:link w:val="FooterChar"/>
    <w:uiPriority w:val="99"/>
    <w:unhideWhenUsed/>
    <w:rsid w:val="001537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7E9"/>
  </w:style>
  <w:style w:type="paragraph" w:styleId="ListParagraph">
    <w:name w:val="List Paragraph"/>
    <w:basedOn w:val="Normal"/>
    <w:uiPriority w:val="34"/>
    <w:qFormat/>
    <w:rsid w:val="000356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62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62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kaggle.com/hmavrodiev/london-bike-sharing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324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Lendvai Dénes</dc:creator>
  <cp:keywords/>
  <dc:description/>
  <cp:lastModifiedBy>Lendvai Dénes</cp:lastModifiedBy>
  <cp:revision>5</cp:revision>
  <dcterms:created xsi:type="dcterms:W3CDTF">2020-10-18T08:11:00Z</dcterms:created>
  <dcterms:modified xsi:type="dcterms:W3CDTF">2020-10-18T11:37:00Z</dcterms:modified>
</cp:coreProperties>
</file>