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Toc117326764"/>
      <w:bookmarkStart w:id="1" w:name="_Toc117329373"/>
      <w:bookmarkStart w:id="2" w:name="_Toc59454691"/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after="160" w:line="256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160" w:line="256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160" w:line="256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160" w:line="256" w:lineRule="auto"/>
        <w:jc w:val="center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Информационная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 xml:space="preserve"> система университета</w:t>
      </w:r>
    </w:p>
    <w:p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1" w:name="_GoBack"/>
      <w:bookmarkEnd w:id="11"/>
    </w:p>
    <w:p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РАБОЧАЯ ДОКУМЕНТАЦИЯ </w:t>
      </w:r>
    </w:p>
    <w:p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Листов – 8 </w:t>
      </w:r>
    </w:p>
    <w:p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160"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Киров</w:t>
      </w:r>
    </w:p>
    <w:p>
      <w:pPr>
        <w:spacing w:after="160"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2022</w:t>
      </w: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eastAsia="en-US"/>
        </w:rPr>
        <w:id w:val="1818608323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>
          <w:pPr>
            <w:pStyle w:val="21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>
          <w:pPr>
            <w:pStyle w:val="11"/>
            <w:tabs>
              <w:tab w:val="right" w:leader="dot" w:pos="9498"/>
            </w:tabs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Cs w:val="28"/>
            </w:rPr>
            <w:instrText xml:space="preserve"> HYPERLINK \l _Toc28953 </w:instrText>
          </w:r>
          <w:r>
            <w:rPr>
              <w:rFonts w:ascii="Times New Roman" w:hAnsi="Times New Roman" w:cs="Times New Roman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</w:rPr>
            <w:t xml:space="preserve">1. </w:t>
          </w:r>
          <w:r>
            <w:rPr>
              <w:rFonts w:ascii="Times New Roman" w:hAnsi="Times New Roman" w:cs="Times New Roman"/>
              <w:szCs w:val="28"/>
            </w:rPr>
            <w:t>ЦЕЛЬ И НАЗНАЧЕНИЕ РАЗРАБОТКИ</w:t>
          </w:r>
          <w:r>
            <w:tab/>
          </w:r>
          <w:r>
            <w:fldChar w:fldCharType="begin"/>
          </w:r>
          <w:r>
            <w:instrText xml:space="preserve"> PAGEREF _Toc28953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9498"/>
            </w:tabs>
          </w:pPr>
          <w:r>
            <w:rPr>
              <w:rFonts w:ascii="Times New Roman" w:hAnsi="Times New Roman" w:cs="Times New Roman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Cs w:val="28"/>
            </w:rPr>
            <w:instrText xml:space="preserve"> HYPERLINK \l _Toc1344 </w:instrText>
          </w:r>
          <w:r>
            <w:rPr>
              <w:rFonts w:ascii="Times New Roman" w:hAnsi="Times New Roman" w:cs="Times New Roman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</w:rPr>
            <w:t xml:space="preserve">2. </w:t>
          </w:r>
          <w:r>
            <w:rPr>
              <w:rFonts w:ascii="Times New Roman" w:hAnsi="Times New Roman" w:cs="Times New Roman"/>
              <w:szCs w:val="28"/>
            </w:rPr>
            <w:t>ПОРТРЕТ ПОТРЕБИТЕЛЯ</w:t>
          </w:r>
          <w:r>
            <w:tab/>
          </w:r>
          <w:r>
            <w:fldChar w:fldCharType="begin"/>
          </w:r>
          <w:r>
            <w:instrText xml:space="preserve"> PAGEREF _Toc1344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9498"/>
            </w:tabs>
          </w:pPr>
          <w:r>
            <w:rPr>
              <w:rFonts w:ascii="Times New Roman" w:hAnsi="Times New Roman" w:cs="Times New Roman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Cs w:val="28"/>
            </w:rPr>
            <w:instrText xml:space="preserve"> HYPERLINK \l _Toc19625 </w:instrText>
          </w:r>
          <w:r>
            <w:rPr>
              <w:rFonts w:ascii="Times New Roman" w:hAnsi="Times New Roman" w:cs="Times New Roman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  <w:shd w:val="clear" w:fill="FFFFFF"/>
            </w:rPr>
            <w:t xml:space="preserve">3. </w:t>
          </w:r>
          <w:r>
            <w:rPr>
              <w:rFonts w:ascii="Times New Roman" w:hAnsi="Times New Roman" w:cs="Times New Roman"/>
              <w:szCs w:val="28"/>
            </w:rPr>
            <w:t>КОНКУРЕНТЫ И АНАЛОГИ</w:t>
          </w:r>
          <w:r>
            <w:tab/>
          </w:r>
          <w:r>
            <w:fldChar w:fldCharType="begin"/>
          </w:r>
          <w:r>
            <w:instrText xml:space="preserve"> PAGEREF _Toc19625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9498"/>
            </w:tabs>
          </w:pPr>
          <w:r>
            <w:rPr>
              <w:rFonts w:ascii="Times New Roman" w:hAnsi="Times New Roman" w:cs="Times New Roman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Cs w:val="28"/>
            </w:rPr>
            <w:instrText xml:space="preserve"> HYPERLINK \l _Toc14596 </w:instrText>
          </w:r>
          <w:r>
            <w:rPr>
              <w:rFonts w:ascii="Times New Roman" w:hAnsi="Times New Roman" w:cs="Times New Roman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</w:rPr>
            <w:t xml:space="preserve">4. </w:t>
          </w:r>
          <w:r>
            <w:rPr>
              <w:rFonts w:ascii="Times New Roman" w:hAnsi="Times New Roman" w:cs="Times New Roman"/>
              <w:szCs w:val="28"/>
            </w:rPr>
            <w:t>ФУНКЦИОНАЛЬНЫЕ ХАРАКТЕРИСТИКИ</w:t>
          </w:r>
          <w:r>
            <w:tab/>
          </w:r>
          <w:r>
            <w:fldChar w:fldCharType="begin"/>
          </w:r>
          <w:r>
            <w:instrText xml:space="preserve"> PAGEREF _Toc14596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 w:hAnsi="Times New Roman" w:cs="Times New Roman"/>
              <w:szCs w:val="28"/>
            </w:rPr>
            <w:fldChar w:fldCharType="end"/>
          </w:r>
        </w:p>
        <w:p>
          <w:pPr>
            <w:spacing w:line="360" w:lineRule="auto"/>
          </w:pPr>
          <w:r>
            <w:rPr>
              <w:rFonts w:ascii="Times New Roman" w:hAnsi="Times New Roman" w:cs="Times New Roman"/>
              <w:szCs w:val="28"/>
            </w:rPr>
            <w:fldChar w:fldCharType="end"/>
          </w:r>
        </w:p>
      </w:sdtContent>
    </w:sdt>
    <w:p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160" w:line="259" w:lineRule="auto"/>
        <w:rPr>
          <w:rFonts w:ascii="Times New Roman" w:hAnsi="Times New Roman" w:cs="Times New Roman" w:eastAsiaTheme="majorEastAsia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>
      <w:pPr>
        <w:pStyle w:val="2"/>
        <w:numPr>
          <w:ilvl w:val="0"/>
          <w:numId w:val="1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3" w:name="_Toc28953"/>
      <w:r>
        <w:rPr>
          <w:rFonts w:ascii="Times New Roman" w:hAnsi="Times New Roman" w:cs="Times New Roman"/>
          <w:b/>
          <w:color w:val="auto"/>
          <w:sz w:val="28"/>
          <w:szCs w:val="28"/>
        </w:rPr>
        <w:t>ЦЕЛЬ И НАЗНАЧЕНИЕ РАЗРАБОТКИ</w:t>
      </w:r>
      <w:bookmarkEnd w:id="0"/>
      <w:bookmarkEnd w:id="1"/>
      <w:bookmarkEnd w:id="3"/>
    </w:p>
    <w:p/>
    <w:p>
      <w:pPr>
        <w:spacing w:line="360" w:lineRule="auto"/>
        <w:ind w:firstLine="708" w:firstLineChars="0"/>
        <w:contextualSpacing/>
        <w:jc w:val="both"/>
        <w:rPr>
          <w:rFonts w:hint="default" w:ascii="Times New Roman" w:hAnsi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/>
          <w:bCs/>
          <w:color w:val="000000"/>
          <w:sz w:val="28"/>
          <w:szCs w:val="28"/>
        </w:rPr>
        <w:t>В последнее время все организации стараются как можно больше автоматизировать все возможные функции. Для это и разрабатываются различные информационные системы</w:t>
      </w:r>
    </w:p>
    <w:p>
      <w:pPr>
        <w:spacing w:line="360" w:lineRule="auto"/>
        <w:ind w:firstLine="708" w:firstLineChars="0"/>
        <w:contextualSpacing/>
        <w:jc w:val="both"/>
        <w:rPr>
          <w:rFonts w:hint="default" w:ascii="Times New Roman" w:hAnsi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/>
          <w:bCs/>
          <w:color w:val="000000"/>
          <w:sz w:val="28"/>
          <w:szCs w:val="28"/>
        </w:rPr>
        <w:t>Информационные системы имеют высокий спрос потому что организациям просто необходимо работать с огромным количеством информации, а делать это все на бумагах уже просто не представляется возможным. Информационные системы позволяют хранить, обрабатывать и использовать информацию очень легко, быстро и надёжно. Риск утратить какую-либо информацию из-за отсутствия бумаг сильно снижается</w:t>
      </w:r>
    </w:p>
    <w:p>
      <w:pPr>
        <w:spacing w:line="360" w:lineRule="auto"/>
        <w:contextualSpacing/>
        <w:jc w:val="both"/>
        <w:rPr>
          <w:rFonts w:hint="default" w:ascii="Times New Roman" w:hAnsi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/>
          <w:bCs/>
          <w:color w:val="000000"/>
          <w:sz w:val="28"/>
          <w:szCs w:val="28"/>
        </w:rPr>
        <w:t xml:space="preserve"> </w:t>
      </w:r>
    </w:p>
    <w:p>
      <w:pPr>
        <w:spacing w:line="360" w:lineRule="auto"/>
        <w:ind w:firstLine="708" w:firstLineChars="0"/>
        <w:contextualSpacing/>
        <w:jc w:val="both"/>
        <w:rPr>
          <w:rFonts w:hint="default" w:ascii="Times New Roman" w:hAnsi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/>
          <w:bCs/>
          <w:color w:val="000000"/>
          <w:sz w:val="28"/>
          <w:szCs w:val="28"/>
        </w:rPr>
        <w:t>Главной задачей, которую необходимо было выполнить, было создание приложения «Информационная система университета».</w:t>
      </w:r>
    </w:p>
    <w:p>
      <w:pPr>
        <w:spacing w:line="360" w:lineRule="auto"/>
        <w:contextualSpacing/>
        <w:jc w:val="both"/>
        <w:rPr>
          <w:rFonts w:hint="default" w:ascii="Times New Roman" w:hAnsi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/>
          <w:bCs/>
          <w:color w:val="000000"/>
          <w:sz w:val="28"/>
          <w:szCs w:val="28"/>
          <w:lang w:val="ru-RU"/>
        </w:rPr>
        <w:tab/>
      </w:r>
      <w:r>
        <w:rPr>
          <w:rFonts w:hint="default" w:ascii="Times New Roman" w:hAnsi="Times New Roman"/>
          <w:bCs/>
          <w:color w:val="000000"/>
          <w:sz w:val="28"/>
          <w:szCs w:val="28"/>
        </w:rPr>
        <w:t>установить её на ПК, и начать использовать. Приложение способно хранить и обрабатывать всю информацию по студентам, преподавателям и успеваемости.</w:t>
      </w:r>
    </w:p>
    <w:p>
      <w:pPr>
        <w:spacing w:line="360" w:lineRule="auto"/>
        <w:contextualSpacing/>
        <w:jc w:val="both"/>
        <w:rPr>
          <w:rFonts w:hint="default" w:ascii="Times New Roman" w:hAnsi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/>
          <w:bCs/>
          <w:color w:val="000000"/>
          <w:sz w:val="28"/>
          <w:szCs w:val="28"/>
          <w:lang w:val="ru-RU"/>
        </w:rPr>
        <w:tab/>
      </w:r>
      <w:r>
        <w:rPr>
          <w:rFonts w:hint="default" w:ascii="Times New Roman" w:hAnsi="Times New Roman"/>
          <w:bCs/>
          <w:color w:val="000000"/>
          <w:sz w:val="28"/>
          <w:szCs w:val="28"/>
        </w:rPr>
        <w:t>«Информационная система университета», предназначенное для управления базой данных.</w:t>
      </w:r>
    </w:p>
    <w:p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/>
          <w:bCs/>
          <w:color w:val="000000"/>
          <w:sz w:val="28"/>
          <w:szCs w:val="28"/>
        </w:rPr>
        <w:t>.</w:t>
      </w:r>
    </w:p>
    <w:p>
      <w:pPr>
        <w:pStyle w:val="2"/>
        <w:numPr>
          <w:ilvl w:val="0"/>
          <w:numId w:val="1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  <w:bookmarkStart w:id="4" w:name="_Toc117329374"/>
      <w:bookmarkStart w:id="5" w:name="_Toc117326765"/>
      <w:bookmarkStart w:id="6" w:name="_Toc1344"/>
      <w:r>
        <w:rPr>
          <w:rFonts w:ascii="Times New Roman" w:hAnsi="Times New Roman" w:cs="Times New Roman"/>
          <w:b/>
          <w:color w:val="auto"/>
          <w:sz w:val="28"/>
          <w:szCs w:val="28"/>
        </w:rPr>
        <w:t>ПОРТРЕТ ПОТРЕБИТЕЛЯ</w:t>
      </w:r>
      <w:bookmarkEnd w:id="4"/>
      <w:bookmarkEnd w:id="5"/>
      <w:bookmarkEnd w:id="6"/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ind w:firstLine="709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ru-RU"/>
        </w:rPr>
      </w:pPr>
    </w:p>
    <w:p>
      <w:pPr>
        <w:spacing w:line="360" w:lineRule="auto"/>
        <w:ind w:firstLine="70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ru-RU"/>
        </w:rPr>
        <w:t>Приложение</w:t>
      </w:r>
      <w:r>
        <w:rPr>
          <w:rFonts w:hint="default" w:ascii="Times New Roman" w:hAnsi="Times New Roman" w:eastAsia="Times New Roman" w:cs="Times New Roman"/>
          <w:bCs/>
          <w:color w:val="000000"/>
          <w:sz w:val="28"/>
          <w:szCs w:val="28"/>
          <w:lang w:val="ru-RU"/>
        </w:rPr>
        <w:t xml:space="preserve"> предназначено для очень узкого круга лиц. Это ответственные люди, назначенные администраторами информационной системы. Закрытый доступ к приложению позволяет избежать утечки информации, а так же хаоса внутри приложения, поскольку кто угодно не сможет изменить, удалить или внести какие-то данные в базу данных. 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numPr>
          <w:ilvl w:val="0"/>
          <w:numId w:val="1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  <w:bookmarkStart w:id="7" w:name="_Toc117329375"/>
      <w:bookmarkStart w:id="8" w:name="_Toc19625"/>
      <w:r>
        <w:rPr>
          <w:rFonts w:ascii="Times New Roman" w:hAnsi="Times New Roman" w:cs="Times New Roman"/>
          <w:b/>
          <w:color w:val="auto"/>
          <w:sz w:val="28"/>
          <w:szCs w:val="28"/>
        </w:rPr>
        <w:t>КОНКУРЕНТЫ И АНАЛОГИ</w:t>
      </w:r>
      <w:bookmarkEnd w:id="7"/>
      <w:bookmarkEnd w:id="8"/>
    </w:p>
    <w:p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Сайт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Вятского Государственного Университета</w:t>
      </w:r>
    </w:p>
    <w:p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028055" cy="3032125"/>
            <wp:effectExtent l="0" t="0" r="10795" b="1587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805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 – Интерфейс «</w:t>
      </w:r>
      <w:r>
        <w:rPr>
          <w:rFonts w:ascii="Times New Roman" w:hAnsi="Times New Roman" w:cs="Times New Roman"/>
          <w:sz w:val="28"/>
          <w:szCs w:val="28"/>
          <w:lang w:val="ru-RU"/>
        </w:rPr>
        <w:t>Сайт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ВятГУ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pStyle w:val="1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Преимущества </w:t>
      </w:r>
      <w:r>
        <w:rPr>
          <w:b/>
          <w:bCs/>
          <w:sz w:val="28"/>
          <w:szCs w:val="28"/>
        </w:rPr>
        <w:t>веб-</w:t>
      </w:r>
      <w:r>
        <w:rPr>
          <w:b/>
          <w:bCs/>
          <w:sz w:val="28"/>
          <w:szCs w:val="28"/>
          <w:lang w:val="ru-RU"/>
        </w:rPr>
        <w:t>приложения</w:t>
      </w:r>
      <w:r>
        <w:rPr>
          <w:b/>
          <w:bCs/>
          <w:color w:val="000000"/>
          <w:sz w:val="28"/>
          <w:szCs w:val="28"/>
        </w:rPr>
        <w:t xml:space="preserve"> «</w:t>
      </w:r>
      <w:r>
        <w:rPr>
          <w:b/>
          <w:bCs/>
          <w:color w:val="000000"/>
          <w:sz w:val="28"/>
          <w:szCs w:val="28"/>
          <w:lang w:val="ru-RU"/>
        </w:rPr>
        <w:t>ВятГУ</w:t>
      </w:r>
      <w:r>
        <w:rPr>
          <w:b/>
          <w:bCs/>
          <w:color w:val="000000"/>
          <w:sz w:val="28"/>
          <w:szCs w:val="28"/>
        </w:rPr>
        <w:t xml:space="preserve">»: </w:t>
      </w:r>
    </w:p>
    <w:p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Возможность запуска с браузера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Разнообразие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 xml:space="preserve"> функций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Общедоступность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.</w:t>
      </w:r>
    </w:p>
    <w:p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веб-приложения «ВятГУ»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интуитивно понятен</w:t>
      </w:r>
      <w:r>
        <w:rPr>
          <w:rFonts w:ascii="Times New Roman" w:hAnsi="Times New Roman" w:cs="Times New Roman"/>
          <w:sz w:val="28"/>
          <w:szCs w:val="28"/>
        </w:rPr>
        <w:t>;</w:t>
      </w:r>
    </w:p>
    <w:p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Визуально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перегружен</w:t>
      </w:r>
      <w:r>
        <w:rPr>
          <w:rFonts w:ascii="Times New Roman" w:hAnsi="Times New Roman" w:cs="Times New Roman"/>
          <w:sz w:val="28"/>
          <w:szCs w:val="28"/>
        </w:rPr>
        <w:t>;</w:t>
      </w:r>
    </w:p>
    <w:p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Крайне низкая отзывчивость;</w:t>
      </w:r>
    </w:p>
    <w:p>
      <w:pPr>
        <w:numPr>
          <w:numId w:val="0"/>
        </w:numPr>
        <w:shd w:val="clear" w:color="auto" w:fill="FFFFFF"/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shd w:val="clear" w:color="auto" w:fill="FFFFFF"/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shd w:val="clear" w:color="auto" w:fill="FFFFFF"/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shd w:val="clear" w:color="auto" w:fill="FFFFFF"/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shd w:val="clear" w:color="auto" w:fill="FFFFFF"/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shd w:val="clear" w:color="auto" w:fill="FFFFFF"/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shd w:val="clear" w:color="auto" w:fill="FFFFFF"/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19"/>
        <w:numPr>
          <w:ilvl w:val="0"/>
          <w:numId w:val="2"/>
        </w:numPr>
        <w:spacing w:after="160" w:line="259" w:lineRule="auto"/>
        <w:ind w:left="78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Сайт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Московского Государственного Университета</w:t>
      </w:r>
    </w:p>
    <w:p>
      <w:pPr>
        <w:tabs>
          <w:tab w:val="left" w:pos="1134"/>
        </w:tabs>
        <w:spacing w:after="0" w:line="360" w:lineRule="auto"/>
        <w:ind w:left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734050" cy="2959735"/>
            <wp:effectExtent l="0" t="0" r="0" b="1206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spacing w:after="0" w:line="360" w:lineRule="auto"/>
        <w:ind w:left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Интерфейс «</w:t>
      </w:r>
      <w:r>
        <w:rPr>
          <w:rFonts w:ascii="Times New Roman" w:hAnsi="Times New Roman" w:cs="Times New Roman"/>
          <w:sz w:val="28"/>
          <w:szCs w:val="28"/>
          <w:lang w:val="ru-RU"/>
        </w:rPr>
        <w:t>сайт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МГУ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tabs>
          <w:tab w:val="left" w:pos="1134"/>
        </w:tabs>
        <w:spacing w:after="0" w:line="360" w:lineRule="auto"/>
        <w:ind w:left="425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Преимущества </w:t>
      </w:r>
      <w:r>
        <w:rPr>
          <w:b/>
          <w:bCs/>
          <w:sz w:val="28"/>
          <w:szCs w:val="28"/>
        </w:rPr>
        <w:t>веб-</w:t>
      </w:r>
      <w:r>
        <w:rPr>
          <w:b/>
          <w:bCs/>
          <w:sz w:val="28"/>
          <w:szCs w:val="28"/>
          <w:lang w:val="ru-RU"/>
        </w:rPr>
        <w:t>приложения</w:t>
      </w:r>
      <w:r>
        <w:rPr>
          <w:b/>
          <w:bCs/>
          <w:color w:val="000000"/>
          <w:sz w:val="28"/>
          <w:szCs w:val="28"/>
        </w:rPr>
        <w:t xml:space="preserve"> «</w:t>
      </w:r>
      <w:r>
        <w:rPr>
          <w:b/>
          <w:bCs/>
          <w:color w:val="000000"/>
          <w:sz w:val="28"/>
          <w:szCs w:val="28"/>
          <w:lang w:val="ru-RU"/>
        </w:rPr>
        <w:t>МГУ</w:t>
      </w:r>
      <w:r>
        <w:rPr>
          <w:b/>
          <w:bCs/>
          <w:color w:val="000000"/>
          <w:sz w:val="28"/>
          <w:szCs w:val="28"/>
        </w:rPr>
        <w:t xml:space="preserve">»: </w:t>
      </w:r>
    </w:p>
    <w:p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Возможность запуска с браузера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Разнообразие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 xml:space="preserve"> функций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Общедоступность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.</w:t>
      </w:r>
    </w:p>
    <w:p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веб-приложения «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МГУ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интуитивно понятен</w:t>
      </w:r>
      <w:r>
        <w:rPr>
          <w:rFonts w:ascii="Times New Roman" w:hAnsi="Times New Roman" w:cs="Times New Roman"/>
          <w:sz w:val="28"/>
          <w:szCs w:val="28"/>
        </w:rPr>
        <w:t>;</w:t>
      </w:r>
    </w:p>
    <w:p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Визуально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перегружен</w:t>
      </w:r>
      <w:r>
        <w:rPr>
          <w:rFonts w:ascii="Times New Roman" w:hAnsi="Times New Roman" w:cs="Times New Roman"/>
          <w:sz w:val="28"/>
          <w:szCs w:val="28"/>
        </w:rPr>
        <w:t>;</w:t>
      </w:r>
    </w:p>
    <w:p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Крайне низкая отзывчивость;</w:t>
      </w:r>
    </w:p>
    <w:p>
      <w:pPr>
        <w:pStyle w:val="2"/>
        <w:numPr>
          <w:ilvl w:val="0"/>
          <w:numId w:val="1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  <w:bookmarkStart w:id="9" w:name="_Toc117329376"/>
      <w:bookmarkStart w:id="10" w:name="_Toc14596"/>
      <w:r>
        <w:rPr>
          <w:rFonts w:ascii="Times New Roman" w:hAnsi="Times New Roman" w:cs="Times New Roman"/>
          <w:b/>
          <w:color w:val="auto"/>
          <w:sz w:val="28"/>
          <w:szCs w:val="28"/>
        </w:rPr>
        <w:t>ФУНКЦИОНАЛЬНЫЕ ХАРАКТЕРИСТИКИ</w:t>
      </w:r>
      <w:bookmarkEnd w:id="9"/>
      <w:bookmarkEnd w:id="10"/>
    </w:p>
    <w:bookmarkEnd w:id="2"/>
    <w:p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Требования к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приложению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которые были выполнены в ходе разработки:</w:t>
      </w:r>
    </w:p>
    <w:p>
      <w:pPr>
        <w:pStyle w:val="19"/>
        <w:numPr>
          <w:ilvl w:val="0"/>
          <w:numId w:val="5"/>
        </w:numPr>
        <w:spacing w:line="360" w:lineRule="auto"/>
        <w:ind w:left="106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Запуск с любой «Windows» от 2007 года выпуска.</w:t>
      </w:r>
    </w:p>
    <w:p>
      <w:pPr>
        <w:pStyle w:val="19"/>
        <w:numPr>
          <w:ilvl w:val="0"/>
          <w:numId w:val="5"/>
        </w:numPr>
        <w:spacing w:line="360" w:lineRule="auto"/>
        <w:ind w:left="106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Лёгкое взаимодействие, понятное любому пользователю.</w:t>
      </w:r>
    </w:p>
    <w:p>
      <w:pPr>
        <w:pStyle w:val="19"/>
        <w:numPr>
          <w:ilvl w:val="0"/>
          <w:numId w:val="5"/>
        </w:numPr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Подключение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 к базе данных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>
      <w:pPr>
        <w:pStyle w:val="19"/>
        <w:numPr>
          <w:ilvl w:val="0"/>
          <w:numId w:val="5"/>
        </w:numPr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Возможность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 добавлять / удалять / изменять / сортировать / искать информацию.</w:t>
      </w:r>
    </w:p>
    <w:p>
      <w:pPr>
        <w:pStyle w:val="19"/>
        <w:numPr>
          <w:ilvl w:val="0"/>
          <w:numId w:val="5"/>
        </w:numPr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Ограниченный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 доступ.</w:t>
      </w:r>
    </w:p>
    <w:p>
      <w:pPr>
        <w:spacing w:after="160" w:line="259" w:lineRule="auto"/>
        <w:rPr>
          <w:rFonts w:ascii="Times New Roman" w:hAnsi="Times New Roman" w:cs="Times New Roman"/>
        </w:rPr>
      </w:pPr>
    </w:p>
    <w:sectPr>
      <w:footerReference r:id="rId5" w:type="default"/>
      <w:pgSz w:w="11906" w:h="16838"/>
      <w:pgMar w:top="1134" w:right="707" w:bottom="1134" w:left="1701" w:header="709" w:footer="709" w:gutter="0"/>
      <w:pgNumType w:start="2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cen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561BE2"/>
    <w:multiLevelType w:val="multilevel"/>
    <w:tmpl w:val="12561BE2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D3176F5"/>
    <w:multiLevelType w:val="multilevel"/>
    <w:tmpl w:val="2D3176F5"/>
    <w:lvl w:ilvl="0" w:tentative="0">
      <w:start w:val="1"/>
      <w:numFmt w:val="bullet"/>
      <w:lvlText w:val="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>
    <w:nsid w:val="38F308EF"/>
    <w:multiLevelType w:val="multilevel"/>
    <w:tmpl w:val="38F308EF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4ABB1E10"/>
    <w:multiLevelType w:val="multilevel"/>
    <w:tmpl w:val="4ABB1E10"/>
    <w:lvl w:ilvl="0" w:tentative="0">
      <w:start w:val="1"/>
      <w:numFmt w:val="bullet"/>
      <w:lvlText w:val="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6B4E65FE"/>
    <w:multiLevelType w:val="multilevel"/>
    <w:tmpl w:val="6B4E65FE"/>
    <w:lvl w:ilvl="0" w:tentative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color w:val="auto"/>
      </w:rPr>
    </w:lvl>
    <w:lvl w:ilvl="1" w:tentative="0">
      <w:start w:val="1"/>
      <w:numFmt w:val="decimal"/>
      <w:isLgl/>
      <w:lvlText w:val="%1.%2"/>
      <w:lvlJc w:val="left"/>
      <w:pPr>
        <w:ind w:left="1104" w:hanging="396"/>
      </w:pPr>
      <w:rPr>
        <w:rFonts w:hint="default"/>
        <w:b w:val="0"/>
        <w:sz w:val="24"/>
      </w:rPr>
    </w:lvl>
    <w:lvl w:ilvl="2" w:tentative="0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 w:val="0"/>
        <w:sz w:val="24"/>
      </w:rPr>
    </w:lvl>
    <w:lvl w:ilvl="3" w:tentative="0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 w:val="0"/>
        <w:sz w:val="24"/>
      </w:rPr>
    </w:lvl>
    <w:lvl w:ilvl="4" w:tentative="0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 w:val="0"/>
        <w:sz w:val="24"/>
      </w:rPr>
    </w:lvl>
    <w:lvl w:ilvl="5" w:tentative="0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 w:val="0"/>
        <w:sz w:val="24"/>
      </w:rPr>
    </w:lvl>
    <w:lvl w:ilvl="6" w:tentative="0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 w:val="0"/>
        <w:sz w:val="24"/>
      </w:rPr>
    </w:lvl>
    <w:lvl w:ilvl="7" w:tentative="0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 w:val="0"/>
        <w:sz w:val="24"/>
      </w:rPr>
    </w:lvl>
    <w:lvl w:ilvl="8" w:tentative="0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 w:val="0"/>
        <w:sz w:val="24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5E9"/>
    <w:rsid w:val="00002317"/>
    <w:rsid w:val="0000294B"/>
    <w:rsid w:val="00004860"/>
    <w:rsid w:val="000061EA"/>
    <w:rsid w:val="00010F9F"/>
    <w:rsid w:val="00020EC3"/>
    <w:rsid w:val="00031B45"/>
    <w:rsid w:val="00032BB4"/>
    <w:rsid w:val="00040A0D"/>
    <w:rsid w:val="0006063A"/>
    <w:rsid w:val="00065FE5"/>
    <w:rsid w:val="0006628F"/>
    <w:rsid w:val="000755F3"/>
    <w:rsid w:val="00080907"/>
    <w:rsid w:val="000835BA"/>
    <w:rsid w:val="00090DDC"/>
    <w:rsid w:val="00091031"/>
    <w:rsid w:val="0009575A"/>
    <w:rsid w:val="000A17B7"/>
    <w:rsid w:val="000A6D6D"/>
    <w:rsid w:val="000B198E"/>
    <w:rsid w:val="000D4D06"/>
    <w:rsid w:val="000E4B3E"/>
    <w:rsid w:val="000E5077"/>
    <w:rsid w:val="000F53B4"/>
    <w:rsid w:val="0010035F"/>
    <w:rsid w:val="00100E0E"/>
    <w:rsid w:val="0010393D"/>
    <w:rsid w:val="00115C3E"/>
    <w:rsid w:val="00117DB7"/>
    <w:rsid w:val="001211AD"/>
    <w:rsid w:val="00125FD3"/>
    <w:rsid w:val="001402BF"/>
    <w:rsid w:val="001476C0"/>
    <w:rsid w:val="00182CC9"/>
    <w:rsid w:val="0019301A"/>
    <w:rsid w:val="0019478F"/>
    <w:rsid w:val="001E41B2"/>
    <w:rsid w:val="001F2A1E"/>
    <w:rsid w:val="002017B1"/>
    <w:rsid w:val="00227D01"/>
    <w:rsid w:val="002324E2"/>
    <w:rsid w:val="00235D12"/>
    <w:rsid w:val="00240263"/>
    <w:rsid w:val="002511BD"/>
    <w:rsid w:val="00252B70"/>
    <w:rsid w:val="00253E45"/>
    <w:rsid w:val="00261B8D"/>
    <w:rsid w:val="002655C4"/>
    <w:rsid w:val="002673C1"/>
    <w:rsid w:val="002724D9"/>
    <w:rsid w:val="002760A6"/>
    <w:rsid w:val="00295639"/>
    <w:rsid w:val="002973AC"/>
    <w:rsid w:val="002A05E5"/>
    <w:rsid w:val="002A1DBD"/>
    <w:rsid w:val="002B33E1"/>
    <w:rsid w:val="002C0615"/>
    <w:rsid w:val="002D019F"/>
    <w:rsid w:val="002D1C64"/>
    <w:rsid w:val="002D318F"/>
    <w:rsid w:val="002D720B"/>
    <w:rsid w:val="00300598"/>
    <w:rsid w:val="00302B6B"/>
    <w:rsid w:val="00303CB3"/>
    <w:rsid w:val="0031223A"/>
    <w:rsid w:val="00312351"/>
    <w:rsid w:val="00312DEA"/>
    <w:rsid w:val="00315C2E"/>
    <w:rsid w:val="00321585"/>
    <w:rsid w:val="0032282B"/>
    <w:rsid w:val="00323496"/>
    <w:rsid w:val="00337795"/>
    <w:rsid w:val="00343B99"/>
    <w:rsid w:val="0034673F"/>
    <w:rsid w:val="0036750E"/>
    <w:rsid w:val="003746F1"/>
    <w:rsid w:val="0037581D"/>
    <w:rsid w:val="00384D56"/>
    <w:rsid w:val="003966AE"/>
    <w:rsid w:val="003A183B"/>
    <w:rsid w:val="003A32F8"/>
    <w:rsid w:val="003A3E82"/>
    <w:rsid w:val="003A6F57"/>
    <w:rsid w:val="003B7242"/>
    <w:rsid w:val="003C0873"/>
    <w:rsid w:val="003F34D2"/>
    <w:rsid w:val="00405192"/>
    <w:rsid w:val="00416CC7"/>
    <w:rsid w:val="00420B2F"/>
    <w:rsid w:val="00421F6C"/>
    <w:rsid w:val="00430CFC"/>
    <w:rsid w:val="00436077"/>
    <w:rsid w:val="00445D78"/>
    <w:rsid w:val="00450F86"/>
    <w:rsid w:val="00455CD2"/>
    <w:rsid w:val="00467399"/>
    <w:rsid w:val="00473927"/>
    <w:rsid w:val="00474C7C"/>
    <w:rsid w:val="0048102A"/>
    <w:rsid w:val="004B6738"/>
    <w:rsid w:val="005025E9"/>
    <w:rsid w:val="005072E0"/>
    <w:rsid w:val="005120E7"/>
    <w:rsid w:val="00512503"/>
    <w:rsid w:val="00522591"/>
    <w:rsid w:val="00532E01"/>
    <w:rsid w:val="005361B5"/>
    <w:rsid w:val="005524CE"/>
    <w:rsid w:val="00563B5C"/>
    <w:rsid w:val="005710A1"/>
    <w:rsid w:val="00582EE3"/>
    <w:rsid w:val="00591F22"/>
    <w:rsid w:val="005A379B"/>
    <w:rsid w:val="005A6F61"/>
    <w:rsid w:val="005A7CDA"/>
    <w:rsid w:val="005B75DC"/>
    <w:rsid w:val="005C030A"/>
    <w:rsid w:val="005D3579"/>
    <w:rsid w:val="005D4DCF"/>
    <w:rsid w:val="005E1C02"/>
    <w:rsid w:val="005E4643"/>
    <w:rsid w:val="005E6E78"/>
    <w:rsid w:val="005F05F3"/>
    <w:rsid w:val="005F0C5A"/>
    <w:rsid w:val="005F4094"/>
    <w:rsid w:val="00604A27"/>
    <w:rsid w:val="006101E3"/>
    <w:rsid w:val="006128DA"/>
    <w:rsid w:val="00614AE7"/>
    <w:rsid w:val="006163F6"/>
    <w:rsid w:val="006178AA"/>
    <w:rsid w:val="00617A53"/>
    <w:rsid w:val="00624137"/>
    <w:rsid w:val="006350F3"/>
    <w:rsid w:val="0064020E"/>
    <w:rsid w:val="006473A4"/>
    <w:rsid w:val="006509BB"/>
    <w:rsid w:val="006658CB"/>
    <w:rsid w:val="00674564"/>
    <w:rsid w:val="00677C1A"/>
    <w:rsid w:val="006B3B00"/>
    <w:rsid w:val="006D32D1"/>
    <w:rsid w:val="006D4CC4"/>
    <w:rsid w:val="006D50FC"/>
    <w:rsid w:val="006D5B87"/>
    <w:rsid w:val="006D6A05"/>
    <w:rsid w:val="006F3FBC"/>
    <w:rsid w:val="00701524"/>
    <w:rsid w:val="007030EC"/>
    <w:rsid w:val="00713AE1"/>
    <w:rsid w:val="00717830"/>
    <w:rsid w:val="00720B0B"/>
    <w:rsid w:val="007318C9"/>
    <w:rsid w:val="00735EEB"/>
    <w:rsid w:val="00737E92"/>
    <w:rsid w:val="007445C5"/>
    <w:rsid w:val="007537A0"/>
    <w:rsid w:val="0075704F"/>
    <w:rsid w:val="0076026A"/>
    <w:rsid w:val="00763D1B"/>
    <w:rsid w:val="00783DC5"/>
    <w:rsid w:val="0079739D"/>
    <w:rsid w:val="007C6FB3"/>
    <w:rsid w:val="007D21A3"/>
    <w:rsid w:val="008009D3"/>
    <w:rsid w:val="00810BF9"/>
    <w:rsid w:val="00816120"/>
    <w:rsid w:val="00816738"/>
    <w:rsid w:val="00834104"/>
    <w:rsid w:val="00834CDA"/>
    <w:rsid w:val="00836DF6"/>
    <w:rsid w:val="0084416D"/>
    <w:rsid w:val="00844252"/>
    <w:rsid w:val="00851430"/>
    <w:rsid w:val="008546EE"/>
    <w:rsid w:val="00856F91"/>
    <w:rsid w:val="008634F4"/>
    <w:rsid w:val="00865AE2"/>
    <w:rsid w:val="00867CDB"/>
    <w:rsid w:val="00871D68"/>
    <w:rsid w:val="008723C0"/>
    <w:rsid w:val="00873136"/>
    <w:rsid w:val="00885C86"/>
    <w:rsid w:val="00890696"/>
    <w:rsid w:val="00893DF4"/>
    <w:rsid w:val="0089446C"/>
    <w:rsid w:val="008948C8"/>
    <w:rsid w:val="008A376E"/>
    <w:rsid w:val="008A7DDA"/>
    <w:rsid w:val="008B0D57"/>
    <w:rsid w:val="008B2E8A"/>
    <w:rsid w:val="008D2127"/>
    <w:rsid w:val="0090489B"/>
    <w:rsid w:val="00906B02"/>
    <w:rsid w:val="0091650C"/>
    <w:rsid w:val="00924427"/>
    <w:rsid w:val="0092636D"/>
    <w:rsid w:val="00934BA1"/>
    <w:rsid w:val="00934BFC"/>
    <w:rsid w:val="009351AE"/>
    <w:rsid w:val="00935509"/>
    <w:rsid w:val="009729ED"/>
    <w:rsid w:val="00977234"/>
    <w:rsid w:val="009909CC"/>
    <w:rsid w:val="009915BB"/>
    <w:rsid w:val="00993812"/>
    <w:rsid w:val="00995C28"/>
    <w:rsid w:val="009A17C4"/>
    <w:rsid w:val="009A3200"/>
    <w:rsid w:val="009B1BA0"/>
    <w:rsid w:val="009B3DCD"/>
    <w:rsid w:val="009B7932"/>
    <w:rsid w:val="009C7CDB"/>
    <w:rsid w:val="009D5CF9"/>
    <w:rsid w:val="009E11DB"/>
    <w:rsid w:val="009E531C"/>
    <w:rsid w:val="009F370E"/>
    <w:rsid w:val="009F3B60"/>
    <w:rsid w:val="009F3D69"/>
    <w:rsid w:val="00A22ADC"/>
    <w:rsid w:val="00A3231C"/>
    <w:rsid w:val="00A50175"/>
    <w:rsid w:val="00A5038D"/>
    <w:rsid w:val="00A575FC"/>
    <w:rsid w:val="00A6245F"/>
    <w:rsid w:val="00A65678"/>
    <w:rsid w:val="00A67154"/>
    <w:rsid w:val="00A837A7"/>
    <w:rsid w:val="00A939B4"/>
    <w:rsid w:val="00A940C6"/>
    <w:rsid w:val="00AA788C"/>
    <w:rsid w:val="00AB0392"/>
    <w:rsid w:val="00AC1600"/>
    <w:rsid w:val="00AD3AC0"/>
    <w:rsid w:val="00AD450F"/>
    <w:rsid w:val="00AE5DDF"/>
    <w:rsid w:val="00AF406C"/>
    <w:rsid w:val="00B13725"/>
    <w:rsid w:val="00B23A1D"/>
    <w:rsid w:val="00B269B0"/>
    <w:rsid w:val="00B26AE7"/>
    <w:rsid w:val="00B30D14"/>
    <w:rsid w:val="00B7184B"/>
    <w:rsid w:val="00B74FED"/>
    <w:rsid w:val="00B804E8"/>
    <w:rsid w:val="00BA08C0"/>
    <w:rsid w:val="00BA3612"/>
    <w:rsid w:val="00BA7D35"/>
    <w:rsid w:val="00BB02E3"/>
    <w:rsid w:val="00BB3388"/>
    <w:rsid w:val="00BB6652"/>
    <w:rsid w:val="00BC055A"/>
    <w:rsid w:val="00BC2CA2"/>
    <w:rsid w:val="00BD4806"/>
    <w:rsid w:val="00BE2B8F"/>
    <w:rsid w:val="00BF3785"/>
    <w:rsid w:val="00C11B42"/>
    <w:rsid w:val="00C17E77"/>
    <w:rsid w:val="00C30441"/>
    <w:rsid w:val="00C34CF3"/>
    <w:rsid w:val="00C34F07"/>
    <w:rsid w:val="00C42E6D"/>
    <w:rsid w:val="00C46B40"/>
    <w:rsid w:val="00C565DB"/>
    <w:rsid w:val="00C56C56"/>
    <w:rsid w:val="00C61D56"/>
    <w:rsid w:val="00C70C15"/>
    <w:rsid w:val="00C830AF"/>
    <w:rsid w:val="00C94615"/>
    <w:rsid w:val="00C95D88"/>
    <w:rsid w:val="00C97B2C"/>
    <w:rsid w:val="00CA522B"/>
    <w:rsid w:val="00CA6A8C"/>
    <w:rsid w:val="00CC242F"/>
    <w:rsid w:val="00CC5D7F"/>
    <w:rsid w:val="00CC7A30"/>
    <w:rsid w:val="00CD38B4"/>
    <w:rsid w:val="00CD6DF8"/>
    <w:rsid w:val="00CD6F19"/>
    <w:rsid w:val="00CD7AC5"/>
    <w:rsid w:val="00CE1D26"/>
    <w:rsid w:val="00CE7946"/>
    <w:rsid w:val="00CF2153"/>
    <w:rsid w:val="00CF61AC"/>
    <w:rsid w:val="00CF73B6"/>
    <w:rsid w:val="00D10570"/>
    <w:rsid w:val="00D17CA4"/>
    <w:rsid w:val="00D21DA9"/>
    <w:rsid w:val="00D21ECD"/>
    <w:rsid w:val="00D24D3E"/>
    <w:rsid w:val="00D25D9E"/>
    <w:rsid w:val="00D35282"/>
    <w:rsid w:val="00D60426"/>
    <w:rsid w:val="00D63576"/>
    <w:rsid w:val="00D674A8"/>
    <w:rsid w:val="00D806D9"/>
    <w:rsid w:val="00D82DF0"/>
    <w:rsid w:val="00DA43DB"/>
    <w:rsid w:val="00DB27FB"/>
    <w:rsid w:val="00DC6D2E"/>
    <w:rsid w:val="00DD49A6"/>
    <w:rsid w:val="00DF018D"/>
    <w:rsid w:val="00DF04FA"/>
    <w:rsid w:val="00E032D3"/>
    <w:rsid w:val="00E14E6B"/>
    <w:rsid w:val="00E44CDF"/>
    <w:rsid w:val="00E51E97"/>
    <w:rsid w:val="00E626AD"/>
    <w:rsid w:val="00E709A2"/>
    <w:rsid w:val="00E90407"/>
    <w:rsid w:val="00E90672"/>
    <w:rsid w:val="00E9683F"/>
    <w:rsid w:val="00EC520B"/>
    <w:rsid w:val="00EC5CAF"/>
    <w:rsid w:val="00F2042A"/>
    <w:rsid w:val="00F23078"/>
    <w:rsid w:val="00F30F40"/>
    <w:rsid w:val="00F43A1C"/>
    <w:rsid w:val="00F52514"/>
    <w:rsid w:val="00F56A9A"/>
    <w:rsid w:val="00F618EE"/>
    <w:rsid w:val="00F65E7B"/>
    <w:rsid w:val="00F70640"/>
    <w:rsid w:val="00F86218"/>
    <w:rsid w:val="00F92BC0"/>
    <w:rsid w:val="00F941D8"/>
    <w:rsid w:val="00F9777C"/>
    <w:rsid w:val="00FA29F0"/>
    <w:rsid w:val="00FA5BCE"/>
    <w:rsid w:val="00FA7897"/>
    <w:rsid w:val="00FB19C1"/>
    <w:rsid w:val="00FC438C"/>
    <w:rsid w:val="00FC4495"/>
    <w:rsid w:val="00FE666A"/>
    <w:rsid w:val="00FF2650"/>
    <w:rsid w:val="1F423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next w:val="1"/>
    <w:link w:val="26"/>
    <w:unhideWhenUsed/>
    <w:qFormat/>
    <w:uiPriority w:val="9"/>
    <w:pPr>
      <w:keepNext/>
      <w:keepLines/>
      <w:spacing w:after="392" w:line="265" w:lineRule="auto"/>
      <w:ind w:left="1429" w:hanging="10"/>
      <w:outlineLvl w:val="2"/>
    </w:pPr>
    <w:rPr>
      <w:rFonts w:ascii="Times New Roman" w:hAnsi="Times New Roman" w:eastAsia="Times New Roman" w:cs="Times New Roman"/>
      <w:b/>
      <w:color w:val="000000"/>
      <w:sz w:val="24"/>
      <w:szCs w:val="22"/>
      <w:lang w:val="ru-RU" w:eastAsia="ru-RU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Balloon Text"/>
    <w:basedOn w:val="1"/>
    <w:link w:val="1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9">
    <w:name w:val="header"/>
    <w:basedOn w:val="1"/>
    <w:link w:val="22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0">
    <w:name w:val="Body Text"/>
    <w:basedOn w:val="1"/>
    <w:link w:val="28"/>
    <w:uiPriority w:val="0"/>
    <w:pPr>
      <w:spacing w:after="0" w:line="240" w:lineRule="auto"/>
      <w:jc w:val="both"/>
    </w:pPr>
    <w:rPr>
      <w:rFonts w:ascii="Times New Roman" w:hAnsi="Times New Roman" w:eastAsia="Times New Roman" w:cs="Times New Roman"/>
      <w:sz w:val="28"/>
      <w:szCs w:val="28"/>
      <w:lang w:val="zh-CN" w:eastAsia="zh-CN"/>
    </w:rPr>
  </w:style>
  <w:style w:type="paragraph" w:styleId="11">
    <w:name w:val="toc 1"/>
    <w:basedOn w:val="1"/>
    <w:next w:val="1"/>
    <w:unhideWhenUsed/>
    <w:uiPriority w:val="39"/>
    <w:pPr>
      <w:spacing w:after="100"/>
    </w:pPr>
  </w:style>
  <w:style w:type="paragraph" w:styleId="12">
    <w:name w:val="toc 3"/>
    <w:next w:val="1"/>
    <w:hidden/>
    <w:uiPriority w:val="39"/>
    <w:pPr>
      <w:spacing w:after="41" w:line="265" w:lineRule="auto"/>
      <w:ind w:left="592" w:right="79" w:hanging="10"/>
      <w:jc w:val="both"/>
    </w:pPr>
    <w:rPr>
      <w:rFonts w:ascii="Times New Roman" w:hAnsi="Times New Roman" w:eastAsia="Times New Roman" w:cs="Times New Roman"/>
      <w:color w:val="000000"/>
      <w:sz w:val="24"/>
      <w:szCs w:val="22"/>
      <w:lang w:val="ru-RU" w:eastAsia="ru-RU" w:bidi="ar-SA"/>
    </w:rPr>
  </w:style>
  <w:style w:type="paragraph" w:styleId="13">
    <w:name w:val="toc 2"/>
    <w:basedOn w:val="1"/>
    <w:next w:val="1"/>
    <w:unhideWhenUsed/>
    <w:uiPriority w:val="39"/>
    <w:pPr>
      <w:spacing w:after="100"/>
      <w:ind w:left="220"/>
    </w:pPr>
  </w:style>
  <w:style w:type="paragraph" w:styleId="14">
    <w:name w:val="footer"/>
    <w:basedOn w:val="1"/>
    <w:link w:val="23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5">
    <w:name w:val="Normal (Web)"/>
    <w:basedOn w:val="1"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16">
    <w:name w:val="Table Grid"/>
    <w:basedOn w:val="6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7">
    <w:name w:val="formattext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8">
    <w:name w:val="Текст выноски Знак"/>
    <w:basedOn w:val="5"/>
    <w:link w:val="8"/>
    <w:semiHidden/>
    <w:uiPriority w:val="99"/>
    <w:rPr>
      <w:rFonts w:ascii="Tahoma" w:hAnsi="Tahoma" w:cs="Tahoma"/>
      <w:sz w:val="16"/>
      <w:szCs w:val="16"/>
    </w:rPr>
  </w:style>
  <w:style w:type="paragraph" w:styleId="19">
    <w:name w:val="List Paragraph"/>
    <w:basedOn w:val="1"/>
    <w:qFormat/>
    <w:uiPriority w:val="34"/>
    <w:pPr>
      <w:ind w:left="720"/>
      <w:contextualSpacing/>
    </w:pPr>
  </w:style>
  <w:style w:type="character" w:customStyle="1" w:styleId="20">
    <w:name w:val="Заголовок 1 Знак"/>
    <w:basedOn w:val="5"/>
    <w:link w:val="2"/>
    <w:uiPriority w:val="0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customStyle="1" w:styleId="21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lang w:eastAsia="ru-RU"/>
    </w:rPr>
  </w:style>
  <w:style w:type="character" w:customStyle="1" w:styleId="22">
    <w:name w:val="Верхний колонтитул Знак"/>
    <w:basedOn w:val="5"/>
    <w:link w:val="9"/>
    <w:uiPriority w:val="99"/>
  </w:style>
  <w:style w:type="character" w:customStyle="1" w:styleId="23">
    <w:name w:val="Нижний колонтитул Знак"/>
    <w:basedOn w:val="5"/>
    <w:link w:val="14"/>
    <w:uiPriority w:val="99"/>
  </w:style>
  <w:style w:type="character" w:customStyle="1" w:styleId="24">
    <w:name w:val="Заголовок 2 Знак"/>
    <w:basedOn w:val="5"/>
    <w:link w:val="3"/>
    <w:uiPriority w:val="0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customStyle="1" w:styleId="25">
    <w:name w:val="Unresolved Mention"/>
    <w:basedOn w:val="5"/>
    <w:semiHidden/>
    <w:unhideWhenUsed/>
    <w:uiPriority w:val="99"/>
    <w:rPr>
      <w:color w:val="605E5C"/>
      <w:shd w:val="clear" w:color="auto" w:fill="E1DFDD"/>
    </w:rPr>
  </w:style>
  <w:style w:type="character" w:customStyle="1" w:styleId="26">
    <w:name w:val="Заголовок 3 Знак"/>
    <w:basedOn w:val="5"/>
    <w:link w:val="4"/>
    <w:uiPriority w:val="0"/>
    <w:rPr>
      <w:rFonts w:ascii="Times New Roman" w:hAnsi="Times New Roman" w:eastAsia="Times New Roman" w:cs="Times New Roman"/>
      <w:b/>
      <w:color w:val="000000"/>
      <w:sz w:val="24"/>
      <w:lang w:eastAsia="ru-RU"/>
    </w:rPr>
  </w:style>
  <w:style w:type="table" w:customStyle="1" w:styleId="27">
    <w:name w:val="TableGrid"/>
    <w:uiPriority w:val="0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8">
    <w:name w:val="Основной текст Знак"/>
    <w:basedOn w:val="5"/>
    <w:link w:val="10"/>
    <w:uiPriority w:val="0"/>
    <w:rPr>
      <w:rFonts w:ascii="Times New Roman" w:hAnsi="Times New Roman" w:eastAsia="Times New Roman" w:cs="Times New Roman"/>
      <w:sz w:val="28"/>
      <w:szCs w:val="28"/>
      <w:lang w:val="zh-CN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88BB4-EE74-4DB5-9B5E-89E6E9962EC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498</Words>
  <Characters>2844</Characters>
  <Lines>23</Lines>
  <Paragraphs>6</Paragraphs>
  <TotalTime>1</TotalTime>
  <ScaleCrop>false</ScaleCrop>
  <LinksUpToDate>false</LinksUpToDate>
  <CharactersWithSpaces>3336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2022-11-16T20:37:00Z</dcterms:created>
  <dc:creator>Саитгараева Дина Шамильевна</dc:creator>
  <cp:lastModifiedBy>tghpo</cp:lastModifiedBy>
  <cp:lastPrinted>2021-05-17T11:47:00Z</cp:lastPrinted>
  <dcterms:modified xsi:type="dcterms:W3CDTF">2023-02-26T16:46:10Z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B165A11749E44A4093CAAA2347471827</vt:lpwstr>
  </property>
</Properties>
</file>