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НОВОСИБИРСКИЙ ГОСУДАРСТВЕННЫЙ 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Лабораторная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работа №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Нея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вные методы Эйлера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Численное моделирование динамических систем, описываемых обыкновенными дифференциальными уравнениями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ПМИ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ПМ-9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Иванов В., Кутузов 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Вагин Д. В.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Условие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трех сетках h = [0.1, 0.05, 0.025] решить задачу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y'=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t=[0,1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y(0)=1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</w:t>
      </w:r>
      <w:r w:rsidDel="00000000" w:rsidR="00000000" w:rsidRPr="00000000">
        <w:rPr>
          <w:rFonts w:ascii="Arial" w:cs="Arial" w:eastAsia="Arial" w:hAnsi="Arial"/>
          <w:rtl w:val="0"/>
        </w:rPr>
        <w:t xml:space="preserve">двух не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явных схем Эйлера.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0115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Шаг 0.1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</w:t>
      </w:r>
    </w:p>
    <w:tbl>
      <w:tblPr>
        <w:tblStyle w:val="Table1"/>
        <w:tblW w:w="8355.0" w:type="dxa"/>
        <w:jc w:val="left"/>
        <w:tblInd w:w="-915.0" w:type="dxa"/>
        <w:tblLayout w:type="fixed"/>
        <w:tblLook w:val="0600"/>
      </w:tblPr>
      <w:tblGrid>
        <w:gridCol w:w="780"/>
        <w:gridCol w:w="1635"/>
        <w:gridCol w:w="1530"/>
        <w:gridCol w:w="1320"/>
        <w:gridCol w:w="1485"/>
        <w:gridCol w:w="1605"/>
        <w:tblGridChange w:id="0">
          <w:tblGrid>
            <w:gridCol w:w="780"/>
            <w:gridCol w:w="1635"/>
            <w:gridCol w:w="1530"/>
            <w:gridCol w:w="1320"/>
            <w:gridCol w:w="1485"/>
            <w:gridCol w:w="16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Метод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Метод 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y_аналит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y_числен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погрешн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y_числен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погрешн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0.00e+00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1.01005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1.020408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1.04e-02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1.010204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1.54e-04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1.040811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1.062925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2.21e-02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1.041352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5.41e-04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1.094174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1.130771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3.66e-02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1.095414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1.24e-03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1.173511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1.229099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5.56e-02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1.175903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2.39e-03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1.284025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1.365665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8.16e-02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1.288266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4.24e-03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1.433329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1.551891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1.19e-01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1.440515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7.19e-03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1.632316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1.804524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1.72e-01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1.644197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1.19e-02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1.896481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2.148241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2.52e-01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1.915881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1.94e-02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2.247908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2.619805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3.72e-01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2.279429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3.15e-02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2.718282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3.274754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5.56e-01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2.769505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5.12e-02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Шаг 0.05</w:t>
      </w:r>
    </w:p>
    <w:p w:rsidR="00000000" w:rsidDel="00000000" w:rsidP="00000000" w:rsidRDefault="00000000" w:rsidRPr="00000000" w14:paraId="00000078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15.0" w:type="dxa"/>
        <w:jc w:val="left"/>
        <w:tblInd w:w="-915.0" w:type="dxa"/>
        <w:tblLayout w:type="fixed"/>
        <w:tblLook w:val="0600"/>
      </w:tblPr>
      <w:tblGrid>
        <w:gridCol w:w="810"/>
        <w:gridCol w:w="1620"/>
        <w:gridCol w:w="1470"/>
        <w:gridCol w:w="1425"/>
        <w:gridCol w:w="1530"/>
        <w:gridCol w:w="1560"/>
        <w:tblGridChange w:id="0">
          <w:tblGrid>
            <w:gridCol w:w="810"/>
            <w:gridCol w:w="1620"/>
            <w:gridCol w:w="1470"/>
            <w:gridCol w:w="1425"/>
            <w:gridCol w:w="153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Метод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Метод 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y_аналит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y_числен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погрешн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y_числен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погрешн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0.00e+00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1.002503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1.005025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2.52e-03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1.002513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9.43e-06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1.01005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1.015177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5.13e-03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1.010082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3.19e-05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1.022755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1.030636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7.88e-03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1.022823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6.84e-05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1.040811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1.05167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1.09e-02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1.040932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1.21e-04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1.896481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2.012766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1.16e-01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1.901041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4.56e-03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2.059576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2.199744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1.40e-01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2.065382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5.81e-03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2.247908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2.417301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1.69e-01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2.255295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7.39e-03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2.46576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2.671051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2.05e-01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2.475155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9.39e-03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2.718282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2.967834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2.50e-01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2.730233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1.20e-02</w:t>
            </w:r>
          </w:p>
        </w:tc>
      </w:tr>
    </w:tbl>
    <w:p w:rsidR="00000000" w:rsidDel="00000000" w:rsidP="00000000" w:rsidRDefault="00000000" w:rsidRPr="00000000" w14:paraId="000000C7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Шаг 0.025</w:t>
      </w:r>
    </w:p>
    <w:p w:rsidR="00000000" w:rsidDel="00000000" w:rsidP="00000000" w:rsidRDefault="00000000" w:rsidRPr="00000000" w14:paraId="000000C9">
      <w:pPr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Ind w:w="-915.0" w:type="dxa"/>
        <w:tblLayout w:type="fixed"/>
        <w:tblLook w:val="0600"/>
      </w:tblPr>
      <w:tblGrid>
        <w:gridCol w:w="795"/>
        <w:gridCol w:w="1650"/>
        <w:gridCol w:w="1560"/>
        <w:gridCol w:w="1335"/>
        <w:gridCol w:w="1575"/>
        <w:gridCol w:w="1560"/>
        <w:tblGridChange w:id="0">
          <w:tblGrid>
            <w:gridCol w:w="795"/>
            <w:gridCol w:w="1650"/>
            <w:gridCol w:w="1560"/>
            <w:gridCol w:w="1335"/>
            <w:gridCol w:w="1575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Метод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Метод 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y_аналит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y_числен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погрешн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y_числен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погрешн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0.00e+00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1.000625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1.001252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6.26e-04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1.000626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5.87e-07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1.002503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1.003761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1.26e-03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1.002505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1.96e-06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1.005641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1.007539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1.90e-03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1.005645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4.14e-06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1.01005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1.012602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2.55e-03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1.010057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7.16e-06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…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2.247908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2.329043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8.11e-02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2.249704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1.80e-03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0.925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2.352844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2.441985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8.91e-02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2.35487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2.03e-03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2.46576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2.563763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9.80e-02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2.468043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2.28e-03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0.975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2.587326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2.695152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1.08e-01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2.589901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2.57e-03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2.718282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2.837002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1.19e-01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2.721185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2.90e-03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0" w:right="22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0" w:right="224" w:firstLine="0"/>
        <w:jc w:val="left"/>
        <w:rPr/>
      </w:pPr>
      <w:r w:rsidDel="00000000" w:rsidR="00000000" w:rsidRPr="00000000">
        <w:rPr>
          <w:rtl w:val="0"/>
        </w:rPr>
        <w:t xml:space="preserve">Первый метод, в отличии от явного, показал аппроксимацию сверху, что соответствует ожиданиям. Метод трапеций, являясь, по сути, усреднением явного простого и неявного простого методов, показал намного меньшую погрешность, чем какие-либо другие методы из ранее изученных.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0" w:right="2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h1, h2, h3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0.025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eps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0.0001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(t, y):</w:t>
      </w:r>
    </w:p>
    <w:p w:rsidR="00000000" w:rsidDel="00000000" w:rsidP="00000000" w:rsidRDefault="00000000" w:rsidRPr="00000000" w14:paraId="0000012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2*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12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f_solve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(t):</w:t>
      </w:r>
    </w:p>
    <w:p w:rsidR="00000000" w:rsidDel="00000000" w:rsidP="00000000" w:rsidRDefault="00000000" w:rsidRPr="00000000" w14:paraId="0000012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exp(t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t)</w:t>
      </w:r>
    </w:p>
    <w:p w:rsidR="00000000" w:rsidDel="00000000" w:rsidP="00000000" w:rsidRDefault="00000000" w:rsidRPr="00000000" w14:paraId="0000012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method1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(stepsize):</w:t>
      </w:r>
    </w:p>
    <w:p w:rsidR="00000000" w:rsidDel="00000000" w:rsidP="00000000" w:rsidRDefault="00000000" w:rsidRPr="00000000" w14:paraId="0000012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num_result, real_result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[], []</w:t>
      </w:r>
    </w:p>
    <w:p w:rsidR="00000000" w:rsidDel="00000000" w:rsidP="00000000" w:rsidRDefault="00000000" w:rsidRPr="00000000" w14:paraId="0000012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stepsize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y))    </w:t>
      </w:r>
    </w:p>
    <w:p w:rsidR="00000000" w:rsidDel="00000000" w:rsidP="00000000" w:rsidRDefault="00000000" w:rsidRPr="00000000" w14:paraId="0000012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arange(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stepsize):</w:t>
      </w:r>
    </w:p>
    <w:p w:rsidR="00000000" w:rsidDel="00000000" w:rsidP="00000000" w:rsidRDefault="00000000" w:rsidRPr="00000000" w14:paraId="0000013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y_k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stepsize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f(i, y)</w:t>
      </w:r>
    </w:p>
    <w:p w:rsidR="00000000" w:rsidDel="00000000" w:rsidP="00000000" w:rsidRDefault="00000000" w:rsidRPr="00000000" w14:paraId="0000013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3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y_k1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stepsize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stepsize, y_k)</w:t>
      </w:r>
    </w:p>
    <w:p w:rsidR="00000000" w:rsidDel="00000000" w:rsidP="00000000" w:rsidRDefault="00000000" w:rsidRPr="00000000" w14:paraId="0000013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(y_k1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y_k)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eps:</w:t>
      </w:r>
    </w:p>
    <w:p w:rsidR="00000000" w:rsidDel="00000000" w:rsidP="00000000" w:rsidRDefault="00000000" w:rsidRPr="00000000" w14:paraId="0000013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y_k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y_k1</w:t>
      </w:r>
    </w:p>
    <w:p w:rsidR="00000000" w:rsidDel="00000000" w:rsidP="00000000" w:rsidRDefault="00000000" w:rsidRPr="00000000" w14:paraId="0000013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3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y_n1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stepsize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stepsize, y_k1)</w:t>
      </w:r>
    </w:p>
    <w:p w:rsidR="00000000" w:rsidDel="00000000" w:rsidP="00000000" w:rsidRDefault="00000000" w:rsidRPr="00000000" w14:paraId="0000013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append(y_n1)</w:t>
      </w:r>
    </w:p>
    <w:p w:rsidR="00000000" w:rsidDel="00000000" w:rsidP="00000000" w:rsidRDefault="00000000" w:rsidRPr="00000000" w14:paraId="0000013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y_n1</w:t>
      </w:r>
    </w:p>
    <w:p w:rsidR="00000000" w:rsidDel="00000000" w:rsidP="00000000" w:rsidRDefault="00000000" w:rsidRPr="00000000" w14:paraId="0000013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grid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arange(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stepsize)</w:t>
      </w:r>
    </w:p>
    <w:p w:rsidR="00000000" w:rsidDel="00000000" w:rsidP="00000000" w:rsidRDefault="00000000" w:rsidRPr="00000000" w14:paraId="0000013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grid:</w:t>
      </w:r>
    </w:p>
    <w:p w:rsidR="00000000" w:rsidDel="00000000" w:rsidP="00000000" w:rsidRDefault="00000000" w:rsidRPr="00000000" w14:paraId="0000013F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y_new_real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f_solve(i)</w:t>
      </w:r>
    </w:p>
    <w:p w:rsidR="00000000" w:rsidDel="00000000" w:rsidP="00000000" w:rsidRDefault="00000000" w:rsidRPr="00000000" w14:paraId="0000014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real_result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append(y_new_real)</w:t>
      </w:r>
    </w:p>
    <w:p w:rsidR="00000000" w:rsidDel="00000000" w:rsidP="00000000" w:rsidRDefault="00000000" w:rsidRPr="00000000" w14:paraId="0000014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real_result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append(f_solve(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3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error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absolute(np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array(num_result)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array(real_result))</w:t>
      </w:r>
    </w:p>
    <w:p w:rsidR="00000000" w:rsidDel="00000000" w:rsidP="00000000" w:rsidRDefault="00000000" w:rsidRPr="00000000" w14:paraId="0000014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error_scientific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4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error:</w:t>
      </w:r>
    </w:p>
    <w:p w:rsidR="00000000" w:rsidDel="00000000" w:rsidP="00000000" w:rsidRDefault="00000000" w:rsidRPr="00000000" w14:paraId="0000014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error_scientific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1"/>
          <w:szCs w:val="21"/>
          <w:rtl w:val="0"/>
        </w:rPr>
        <w:t xml:space="preserve">{:.2e}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format(x))</w:t>
      </w:r>
    </w:p>
    <w:p w:rsidR="00000000" w:rsidDel="00000000" w:rsidP="00000000" w:rsidRDefault="00000000" w:rsidRPr="00000000" w14:paraId="0000014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df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DataFrame([grid, real_result, num_result, error_scientific])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14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df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'y_real'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'y_num'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'|y_num-y_real|'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df[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iloc[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df</w:t>
      </w:r>
    </w:p>
    <w:p w:rsidR="00000000" w:rsidDel="00000000" w:rsidP="00000000" w:rsidRDefault="00000000" w:rsidRPr="00000000" w14:paraId="0000014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df</w:t>
      </w:r>
    </w:p>
    <w:p w:rsidR="00000000" w:rsidDel="00000000" w:rsidP="00000000" w:rsidRDefault="00000000" w:rsidRPr="00000000" w14:paraId="0000015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method2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(stepsize):    </w:t>
      </w:r>
    </w:p>
    <w:p w:rsidR="00000000" w:rsidDel="00000000" w:rsidP="00000000" w:rsidRDefault="00000000" w:rsidRPr="00000000" w14:paraId="0000015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num_result, real_result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[], []</w:t>
      </w:r>
    </w:p>
    <w:p w:rsidR="00000000" w:rsidDel="00000000" w:rsidP="00000000" w:rsidRDefault="00000000" w:rsidRPr="00000000" w14:paraId="0000015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stepsize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y))</w:t>
      </w:r>
    </w:p>
    <w:p w:rsidR="00000000" w:rsidDel="00000000" w:rsidP="00000000" w:rsidRDefault="00000000" w:rsidRPr="00000000" w14:paraId="0000015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5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arange(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stepsize):</w:t>
      </w:r>
    </w:p>
    <w:p w:rsidR="00000000" w:rsidDel="00000000" w:rsidP="00000000" w:rsidRDefault="00000000" w:rsidRPr="00000000" w14:paraId="0000015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y_k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stepsize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f(i, y)</w:t>
      </w:r>
    </w:p>
    <w:p w:rsidR="00000000" w:rsidDel="00000000" w:rsidP="00000000" w:rsidRDefault="00000000" w:rsidRPr="00000000" w14:paraId="0000015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5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y_k1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stepsize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stepsize, y_k)</w:t>
      </w:r>
    </w:p>
    <w:p w:rsidR="00000000" w:rsidDel="00000000" w:rsidP="00000000" w:rsidRDefault="00000000" w:rsidRPr="00000000" w14:paraId="0000015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(y_k1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y_k)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eps:</w:t>
      </w:r>
    </w:p>
    <w:p w:rsidR="00000000" w:rsidDel="00000000" w:rsidP="00000000" w:rsidRDefault="00000000" w:rsidRPr="00000000" w14:paraId="0000015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    y_k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y_k1</w:t>
      </w:r>
    </w:p>
    <w:p w:rsidR="00000000" w:rsidDel="00000000" w:rsidP="00000000" w:rsidRDefault="00000000" w:rsidRPr="00000000" w14:paraId="0000015F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y_n1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(stepsize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/2.0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(f(i, y)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stepsize, y_k1))</w:t>
      </w:r>
    </w:p>
    <w:p w:rsidR="00000000" w:rsidDel="00000000" w:rsidP="00000000" w:rsidRDefault="00000000" w:rsidRPr="00000000" w14:paraId="0000016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append(y_n1)</w:t>
      </w:r>
    </w:p>
    <w:p w:rsidR="00000000" w:rsidDel="00000000" w:rsidP="00000000" w:rsidRDefault="00000000" w:rsidRPr="00000000" w14:paraId="0000016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y_n1</w:t>
      </w:r>
    </w:p>
    <w:p w:rsidR="00000000" w:rsidDel="00000000" w:rsidP="00000000" w:rsidRDefault="00000000" w:rsidRPr="00000000" w14:paraId="0000016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grid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arange(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stepsize)</w:t>
      </w:r>
    </w:p>
    <w:p w:rsidR="00000000" w:rsidDel="00000000" w:rsidP="00000000" w:rsidRDefault="00000000" w:rsidRPr="00000000" w14:paraId="0000016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grid:</w:t>
      </w:r>
    </w:p>
    <w:p w:rsidR="00000000" w:rsidDel="00000000" w:rsidP="00000000" w:rsidRDefault="00000000" w:rsidRPr="00000000" w14:paraId="0000016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y_new_real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f_solve(i)</w:t>
      </w:r>
    </w:p>
    <w:p w:rsidR="00000000" w:rsidDel="00000000" w:rsidP="00000000" w:rsidRDefault="00000000" w:rsidRPr="00000000" w14:paraId="0000016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real_result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append(y_new_real)</w:t>
      </w:r>
    </w:p>
    <w:p w:rsidR="00000000" w:rsidDel="00000000" w:rsidP="00000000" w:rsidRDefault="00000000" w:rsidRPr="00000000" w14:paraId="0000016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real_result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append(f_solve(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error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absolute(np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array(num_result)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array(real_result))</w:t>
      </w:r>
    </w:p>
    <w:p w:rsidR="00000000" w:rsidDel="00000000" w:rsidP="00000000" w:rsidRDefault="00000000" w:rsidRPr="00000000" w14:paraId="0000016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6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error_scientific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6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error:</w:t>
      </w:r>
    </w:p>
    <w:p w:rsidR="00000000" w:rsidDel="00000000" w:rsidP="00000000" w:rsidRDefault="00000000" w:rsidRPr="00000000" w14:paraId="0000016F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    error_scientific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1"/>
          <w:szCs w:val="21"/>
          <w:rtl w:val="0"/>
        </w:rPr>
        <w:t xml:space="preserve">{:.2e}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format(x))</w:t>
      </w:r>
    </w:p>
    <w:p w:rsidR="00000000" w:rsidDel="00000000" w:rsidP="00000000" w:rsidRDefault="00000000" w:rsidRPr="00000000" w14:paraId="0000017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7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df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DataFrame([grid, real_result, num_result, error_scientific])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17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df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'y_real'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'y_num'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'|y_num-y_real|'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3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df[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iloc[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df</w:t>
      </w:r>
    </w:p>
    <w:p w:rsidR="00000000" w:rsidDel="00000000" w:rsidP="00000000" w:rsidRDefault="00000000" w:rsidRPr="00000000" w14:paraId="0000017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7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df</w:t>
      </w:r>
    </w:p>
    <w:p w:rsidR="00000000" w:rsidDel="00000000" w:rsidP="00000000" w:rsidRDefault="00000000" w:rsidRPr="00000000" w14:paraId="0000017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jc w:val="left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ind w:right="224" w:firstLine="0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222" w:right="224" w:firstLine="0"/>
        <w:jc w:val="left"/>
        <w:rPr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