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E74B5"/>
          <w:sz w:val="21"/>
        </w:rPr>
        <w:t>需求分析（敏捷基础版）</w:t>
      </w:r>
    </w:p>
    <w:p>
      <w:pPr>
        <w:pStyle w:val="Title"/>
        <w:spacing w:after="80"/>
      </w:pPr>
      <w:r>
        <w:rPr>
          <w:rFonts w:ascii="Calibri" w:hAnsi="Calibri" w:eastAsia="Microsoft YaHei"/>
          <w:b/>
          <w:color w:val="0B2545"/>
          <w:sz w:val="46"/>
        </w:rPr>
        <w:t>校园跑腿交易平台</w:t>
      </w:r>
    </w:p>
    <w:p>
      <w:pPr>
        <w:pStyle w:val="Subtitle"/>
        <w:spacing w:after="200"/>
      </w:pPr>
      <w:r>
        <w:rPr>
          <w:rFonts w:ascii="Calibri" w:hAnsi="Calibri" w:eastAsia="Microsoft YaHei"/>
          <w:color w:val="5B6573"/>
          <w:sz w:val="25"/>
        </w:rPr>
        <w:t>第一周完成最小闭环，并为后续功能预留结构</w:t>
      </w:r>
    </w:p>
    <w:p>
      <w:pPr>
        <w:spacing w:after="140"/>
      </w:pPr>
      <w:r>
        <w:rPr>
          <w:rFonts w:ascii="Calibri" w:hAnsi="Calibri" w:eastAsia="Microsoft YaHei"/>
          <w:color w:val="5B6573"/>
          <w:sz w:val="20"/>
        </w:rPr>
        <w:t>项目周期：2026 年 8 月 24 日 - 9 月 11 日（3 周）    团队：4 人    版本：v1.2</w:t>
      </w:r>
    </w:p>
    <w:p>
      <w:pPr>
        <w:spacing w:before="40" w:after="160"/>
        <w:pBdr>
          <w:bottom w:val="single" w:sz="8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8EEF5"/>
            <w:tcBorders>
              <w:left w:val="single" w:sz="20" w:space="0" w:color="2E74B5"/>
            </w:tcBorders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本次调整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本文件当前版本只规定普通用户端第一阶段交付：注册/登录/退出、个人空间、发布和接取跑腿任务、发布和购买二手商品、最简单的时间/金额排序和关键词检索。管理员登录、管理页面、审核、删除、用户管理及管理员接口暂不实现；数据库字段保留作后续扩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项目定位</w:t>
      </w:r>
    </w:p>
    <w:p>
      <w:pPr/>
      <w:r>
        <w:rPr>
          <w:rFonts w:ascii="Calibri" w:hAnsi="Calibri" w:eastAsia="Microsoft YaHei"/>
          <w:color w:val="263238"/>
          <w:sz w:val="22"/>
        </w:rPr>
        <w:t>本项目是一个面向校园内部的轻量交易平台。普通用户注册账号后，可以发布或接取跑腿任务，也可以发布或购买二手商品。管理员登录、审核、删除和用户管理不属于当前阶段，后续再扩展。</w:t>
      </w:r>
    </w:p>
    <w:p>
      <w:pPr/>
      <w:r>
        <w:rPr>
          <w:rFonts w:ascii="Calibri" w:hAnsi="Calibri" w:eastAsia="Microsoft YaHei"/>
          <w:color w:val="263238"/>
          <w:sz w:val="22"/>
        </w:rPr>
        <w:t>本阶段只实现最基本的页面、接口和数据保存，先保证普通用户的两条主流程可以从头走到尾。跑腿费和商品价格只做信息记录，线下联系和交接，不接入真实支付。推荐使用 HTML/CSS/JavaScript + Spring Boot + SQLite + Git，便于四人小组快速联调。</w:t>
      </w:r>
    </w:p>
    <w:p>
      <w:pPr>
        <w:pStyle w:val="Heading1"/>
        <w:keepNext/>
      </w:pPr>
      <w:r>
        <w:t>2. 用户角色</w:t>
      </w: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1  用户角色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主要功能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普通用户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注册、登录、退出；查看和修改个人资料；发布/接取跑腿任务；发布/购买二手商品；在个人空间查看自己的发布、接取和购买记录。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第一周交付范围</w:t>
      </w:r>
    </w:p>
    <w:p>
      <w:pPr/>
      <w:r>
        <w:rPr>
          <w:rFonts w:ascii="Calibri" w:hAnsi="Calibri" w:eastAsia="Microsoft YaHei"/>
          <w:color w:val="263238"/>
          <w:sz w:val="22"/>
        </w:rPr>
        <w:t>项目总周期仍为三周，但本需求分析当前只细化普通用户端第一阶段。后续管理员功能和第二、三周的任务由小组自行决定，本文件不提前规划。</w:t>
      </w: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2  第一周最小闭环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800"/>
        <w:gridCol w:w="4860"/>
        <w:gridCol w:w="2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第一周必须完成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完成标志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账号与个人空间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注册、登录、退出；查看和修改普通用户资料；显示发布、接取和购买记录。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两个普通用户账号可以登录；资料保存后刷新仍存在。</w:t>
            </w:r>
          </w:p>
        </w:tc>
      </w:tr>
      <w:tr>
        <w:tc>
          <w:tcPr>
            <w:tcW w:type="dxa" w:w="18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跑腿任务</w:t>
            </w:r>
          </w:p>
        </w:tc>
        <w:tc>
          <w:tcPr>
            <w:tcW w:type="dxa" w:w="48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普通用户发布任务；另一名用户查看、按时间/金额排序或关键词检索后接取；任务可标记完成。</w:t>
            </w:r>
          </w:p>
        </w:tc>
        <w:tc>
          <w:tcPr>
            <w:tcW w:type="dxa" w:w="27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一条任务可以走完“发布 -&gt; 接取 -&gt; 完成”，双方都能在个人空间看到记录。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二手商品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普通用户发布商品；另一名用户查看、按时间/价格排序或关键词检索后购买；商品变为已售出。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一件商品可以走完“发布 -&gt; 购买”，买卖双方都能看到购买记录。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第一周必须完成的基础功能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4EE"/>
            <w:tcBorders>
              <w:left w:val="single" w:sz="20" w:space="0" w:color="4A8B5C"/>
            </w:tcBorders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第一阶段完成标准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不追求页面复杂或功能很多，只要两个普通用户能注册登录，完成一条跑腿任务和一件二手商品的基本流程，并能在个人空间找到记录，就算当前普通用户端基础版本完成。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注册、登录和个人空间</w:t>
      </w: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3  账号与个人空间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100"/>
        <w:gridCol w:w="1600"/>
        <w:gridCol w:w="6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简化要求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P0-01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注册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填写账号、密码、用户名、QQ、微信、电话。账号不能重复；QQ/微信/电话允许为空或自由填写，不做验证码、真实性和格式验证。</w:t>
            </w:r>
          </w:p>
        </w:tc>
      </w:tr>
      <w:tr>
        <w:tc>
          <w:tcPr>
            <w:tcW w:type="dxa" w:w="11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P0-02</w:t>
            </w:r>
          </w:p>
        </w:tc>
        <w:tc>
          <w:tcPr>
            <w:tcW w:type="dxa" w:w="16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登录/退出</w:t>
            </w:r>
          </w:p>
        </w:tc>
        <w:tc>
          <w:tcPr>
            <w:tcW w:type="dxa" w:w="66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使用账号密码登录普通用户端；退出后清除登录状态。role 字段保留用于后续扩展，但当前不实现管理员页面和管理员接口。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P0-03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个人资料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用户查看和修改自己的用户名、QQ、微信、电话；密码只允许修改或重置，不直接显示。</w:t>
            </w:r>
          </w:p>
        </w:tc>
      </w:tr>
      <w:tr>
        <w:tc>
          <w:tcPr>
            <w:tcW w:type="dxa" w:w="11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P0-04</w:t>
            </w:r>
          </w:p>
        </w:tc>
        <w:tc>
          <w:tcPr>
            <w:tcW w:type="dxa" w:w="16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个人空间</w:t>
            </w:r>
          </w:p>
        </w:tc>
        <w:tc>
          <w:tcPr>
            <w:tcW w:type="dxa" w:w="66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显示我发布的任务/商品、我接取的任务、我购买的商品，以及每条记录的简单状态。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P0-05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密码安全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数据库只保存密码哈希，不保存明文；演示使用测试账号，不使用真实联系方式。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跑腿任务</w:t>
      </w: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4  跑腿任务的最小流程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发布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普通用户填写标题、任务说明、取件地点、送达地点、截止时间、跑腿金额、联系方式/备注，提交后任务直接进入“待接取”状态；本阶段不实现管理员审核。</w:t>
            </w:r>
          </w:p>
        </w:tc>
      </w:tr>
      <w:tr>
        <w:tc>
          <w:tcPr>
            <w:tcW w:type="dxa" w:w="19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查看</w:t>
            </w:r>
          </w:p>
        </w:tc>
        <w:tc>
          <w:tcPr>
            <w:tcW w:type="dxa" w:w="74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普通用户在任务列表查看已发布任务的标题、发布时间、金额和地点，点击进入详情；公开列表只返回已批准且未删除的数据。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接取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另一名登录用户点击接取；不能接取自己发布的任务；接取成功后生成跑腿记录，任务状态变为“已接取”。</w:t>
            </w:r>
          </w:p>
        </w:tc>
      </w:tr>
      <w:tr>
        <w:tc>
          <w:tcPr>
            <w:tcW w:type="dxa" w:w="19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完成</w:t>
            </w:r>
          </w:p>
        </w:tc>
        <w:tc>
          <w:tcPr>
            <w:tcW w:type="dxa" w:w="74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接单方可以先标记“已送达”，发布者确认后变为“已完成”；为适配简化闭环，发布者也可以直接将已接取任务标记为完成。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删除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本阶段不提供管理员删除接口；数据库保留软删除字段，为后续管理能力预留。</w:t>
            </w:r>
          </w:p>
        </w:tc>
      </w:tr>
    </w:tbl>
    <w:p>
      <w:pPr>
        <w:spacing w:after="20"/>
      </w:pPr>
    </w:p>
    <w:p>
      <w:pPr>
        <w:pStyle w:val="Flow"/>
        <w:keepLines/>
      </w:pPr>
      <w:r>
        <w:rPr>
          <w:rFonts w:ascii="Consolas" w:hAnsi="Consolas" w:eastAsia="Microsoft YaHei"/>
          <w:color w:val="0B2545"/>
          <w:sz w:val="20"/>
        </w:rPr>
        <w:t>普通用户 A 注册/登录 -&gt; 发布任务 -&gt; 普通用户 B 查看/检索 -&gt; 接取 -&gt; 送达/完成 -&gt; 双方在个人空间查看记录</w:t>
      </w:r>
    </w:p>
    <w:p>
      <w:pPr>
        <w:pStyle w:val="Heading2"/>
        <w:keepNext/>
      </w:pPr>
      <w:r>
        <w:t>4.3 二手商品</w:t>
      </w: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5  二手商品的最小流程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发布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普通用户填写标题、描述、分类、成色、价格、交易地点、联系方式，提交后直接进入“在售”；本阶段不实现管理员审核。</w:t>
            </w:r>
          </w:p>
        </w:tc>
      </w:tr>
      <w:tr>
        <w:tc>
          <w:tcPr>
            <w:tcW w:type="dxa" w:w="19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查看</w:t>
            </w:r>
          </w:p>
        </w:tc>
        <w:tc>
          <w:tcPr>
            <w:tcW w:type="dxa" w:w="74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普通用户在商品列表查看已发布商品的标题、发布时间、价格和地点，点击进入详情。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购买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另一名登录用户点击购买；不能购买自己的商品；购买成功后生成购买记录，商品状态变为“已售出”。</w:t>
            </w:r>
          </w:p>
        </w:tc>
      </w:tr>
      <w:tr>
        <w:tc>
          <w:tcPr>
            <w:tcW w:type="dxa" w:w="19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个人空间</w:t>
            </w:r>
          </w:p>
        </w:tc>
        <w:tc>
          <w:tcPr>
            <w:tcW w:type="dxa" w:w="74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卖家可以看到发布和售出记录，买家可以看到购买记录；记录只保留最基本的双方、商品和状态。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删除/下架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本阶段不提供管理员审核、删除或下架接口；保留状态字段方便后续扩展。</w:t>
            </w:r>
          </w:p>
        </w:tc>
      </w:tr>
    </w:tbl>
    <w:p>
      <w:pPr>
        <w:spacing w:after="20"/>
      </w:pPr>
    </w:p>
    <w:p>
      <w:pPr>
        <w:pStyle w:val="Flow"/>
        <w:keepLines/>
      </w:pPr>
      <w:r>
        <w:rPr>
          <w:rFonts w:ascii="Consolas" w:hAnsi="Consolas" w:eastAsia="Microsoft YaHei"/>
          <w:color w:val="0B2545"/>
          <w:sz w:val="20"/>
        </w:rPr>
        <w:t>普通用户 A 发布商品 -&gt; 普通用户 B 查看/检索 -&gt; 购买 -&gt; 商品变为已售出 -&gt; 双方在个人空间查看记录</w:t>
      </w:r>
    </w:p>
    <w:p>
      <w:pPr>
        <w:pStyle w:val="Heading2"/>
        <w:keepNext/>
      </w:pPr>
      <w:r>
        <w:t>4.4 列表检索和排序</w:t>
      </w: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6  只保留三种查找方式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跑腿任务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二手商品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关键词检索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检索任务标题和任务说明。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检索商品标题和商品描述。</w:t>
            </w:r>
          </w:p>
        </w:tc>
      </w:tr>
      <w:tr>
        <w:tc>
          <w:tcPr>
            <w:tcW w:type="dxa" w:w="17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按时间排序</w:t>
            </w:r>
          </w:p>
        </w:tc>
        <w:tc>
          <w:tcPr>
            <w:tcW w:type="dxa" w:w="383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按发布时间从新到旧或从旧到新。</w:t>
            </w:r>
          </w:p>
        </w:tc>
        <w:tc>
          <w:tcPr>
            <w:tcW w:type="dxa" w:w="383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按发布时间从新到旧或从旧到新。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按金额排序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按跑腿金额从高到低或从低到高。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按商品价格从高到低或从低到高。</w:t>
            </w:r>
          </w:p>
        </w:tc>
      </w:tr>
    </w:tbl>
    <w:p>
      <w:pPr>
        <w:spacing w:after="20"/>
      </w:pPr>
    </w:p>
    <w:p>
      <w:pPr>
        <w:pStyle w:val="Note"/>
      </w:pPr>
      <w:r>
        <w:rPr>
          <w:rFonts w:ascii="Calibri" w:hAnsi="Calibri" w:eastAsia="Microsoft YaHei"/>
          <w:color w:val="263238"/>
          <w:sz w:val="22"/>
        </w:rPr>
        <w:t>本阶段不增加地点筛选、分类筛选、价格区间、推荐、收藏等其他检索功能。</w:t>
      </w:r>
    </w:p>
    <w:p>
      <w:pPr>
        <w:pStyle w:val="Heading1"/>
        <w:keepNext/>
      </w:pPr>
      <w:r>
        <w:t>5. 基础状态和业务规则</w:t>
      </w:r>
    </w:p>
    <w:p>
      <w:pPr>
        <w:pStyle w:val="Flow"/>
        <w:keepLines/>
      </w:pPr>
      <w:r>
        <w:rPr>
          <w:rFonts w:ascii="Consolas" w:hAnsi="Consolas" w:eastAsia="Microsoft YaHei"/>
          <w:color w:val="0B2545"/>
          <w:sz w:val="20"/>
        </w:rPr>
        <w:t>跑腿任务：待接取 -&gt; 已接取 -&gt; 已送达 -&gt; 已完成</w:t>
      </w:r>
    </w:p>
    <w:p>
      <w:pPr>
        <w:pStyle w:val="Flow"/>
        <w:keepLines/>
      </w:pPr>
      <w:r>
        <w:rPr>
          <w:rFonts w:ascii="Consolas" w:hAnsi="Consolas" w:eastAsia="Microsoft YaHei"/>
          <w:color w:val="0B2545"/>
          <w:sz w:val="20"/>
        </w:rPr>
        <w:t>二手商品：在售 -&gt; 已售出</w:t>
      </w:r>
    </w:p>
    <w:p>
      <w:pPr>
        <w:pStyle w:val="BodyList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  <w:sz w:val="22"/>
        </w:rPr>
        <w:t>角色：</w:t>
      </w:r>
      <w:r>
        <w:rPr>
          <w:rFonts w:ascii="Calibri" w:hAnsi="Calibri" w:eastAsia="Microsoft YaHei"/>
          <w:color w:val="263238"/>
          <w:sz w:val="22"/>
        </w:rPr>
        <w:t>当前只注册和验收普通用户；管理员角色字段和兼容账号保留，但管理员登录、页面和接口延期。所有需要发布、接取、购买和修改资料的操作都必须登录。</w:t>
      </w:r>
    </w:p>
    <w:p>
      <w:pPr>
        <w:pStyle w:val="BodyList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  <w:sz w:val="22"/>
        </w:rPr>
        <w:t>发布可见性：</w:t>
      </w:r>
      <w:r>
        <w:rPr>
          <w:rFonts w:ascii="Calibri" w:hAnsi="Calibri" w:eastAsia="Microsoft YaHei"/>
          <w:color w:val="263238"/>
          <w:sz w:val="22"/>
        </w:rPr>
        <w:t>本阶段没有审核接口，普通用户发布的任务/商品由服务端直接写入 audit_status=approved，并分别进入 open/on_sale；数据库中的 pending/rejected 仅为演示数据和后续扩展预留。</w:t>
      </w:r>
    </w:p>
    <w:p>
      <w:pPr>
        <w:pStyle w:val="BodyList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  <w:sz w:val="22"/>
        </w:rPr>
        <w:t>权限：</w:t>
      </w:r>
      <w:r>
        <w:rPr>
          <w:rFonts w:ascii="Calibri" w:hAnsi="Calibri" w:eastAsia="Microsoft YaHei"/>
          <w:color w:val="263238"/>
          <w:sz w:val="22"/>
        </w:rPr>
        <w:t>普通用户只能查看和修改自己的资料；只能操作自己有权限的订单和资源。管理员审核、删除和修改他人资料不属于本阶段。</w:t>
      </w:r>
    </w:p>
    <w:p>
      <w:pPr>
        <w:pStyle w:val="BodyList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  <w:sz w:val="22"/>
        </w:rPr>
        <w:t>重复操作：</w:t>
      </w:r>
      <w:r>
        <w:rPr>
          <w:rFonts w:ascii="Calibri" w:hAnsi="Calibri" w:eastAsia="Microsoft YaHei"/>
          <w:color w:val="263238"/>
          <w:sz w:val="22"/>
        </w:rPr>
        <w:t>一个任务只能被一个用户成功接取；一个商品只能被一个用户成功购买；后端要再次检查状态，不能只依赖按钮隐藏。</w:t>
      </w:r>
    </w:p>
    <w:p>
      <w:pPr>
        <w:pStyle w:val="BodyList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  <w:sz w:val="22"/>
        </w:rPr>
        <w:t>自操作：</w:t>
      </w:r>
      <w:r>
        <w:rPr>
          <w:rFonts w:ascii="Calibri" w:hAnsi="Calibri" w:eastAsia="Microsoft YaHei"/>
          <w:color w:val="263238"/>
          <w:sz w:val="22"/>
        </w:rPr>
        <w:t>发布者不能接取自己的任务，卖家不能购买自己的商品。</w:t>
      </w:r>
    </w:p>
    <w:p>
      <w:pPr>
        <w:pStyle w:val="BodyList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  <w:sz w:val="22"/>
        </w:rPr>
        <w:t>联系与交易：</w:t>
      </w:r>
      <w:r>
        <w:rPr>
          <w:rFonts w:ascii="Calibri" w:hAnsi="Calibri" w:eastAsia="Microsoft YaHei"/>
          <w:color w:val="263238"/>
          <w:sz w:val="22"/>
        </w:rPr>
        <w:t>联系方式只是普通文本；价格和跑腿金额只做记录，实际沟通和交接在线下完成。</w:t>
      </w:r>
    </w:p>
    <w:p>
      <w:pPr>
        <w:pStyle w:val="Heading1"/>
        <w:keepNext/>
      </w:pPr>
      <w:r>
        <w:t>6. 数据和项目结构建议</w:t>
      </w:r>
    </w:p>
    <w:p>
      <w:pPr/>
      <w:r>
        <w:rPr>
          <w:rFonts w:ascii="Calibri" w:hAnsi="Calibri" w:eastAsia="Microsoft YaHei"/>
          <w:color w:val="263238"/>
          <w:sz w:val="22"/>
        </w:rPr>
        <w:t>当前先把普通用户端的数据表和接口边界定下来。审核、软删除、用户管理等管理员能力暂不实现，但保留字段，后续增加模块时不需要推翻已经完成的页面。</w:t>
      </w: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8  基础数据表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800"/>
        <w:gridCol w:w="5200"/>
        <w:gridCol w:w="2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数据表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主要字段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第一周用途/后续扩展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user 用户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id, account, password_hash, username, qq, wechat, phone, role, created_at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登录和个人空间；role 保留后续管理员扩展。</w:t>
            </w:r>
          </w:p>
        </w:tc>
      </w:tr>
      <w:tr>
        <w:tc>
          <w:tcPr>
            <w:tcW w:type="dxa" w:w="18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task 跑腿任务</w:t>
            </w:r>
          </w:p>
        </w:tc>
        <w:tc>
          <w:tcPr>
            <w:tcW w:type="dxa" w:w="52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id, publisher_id, title, description, pickup, delivery, deadline, amount, status, audit_status, created_at</w:t>
            </w:r>
          </w:p>
        </w:tc>
        <w:tc>
          <w:tcPr>
            <w:tcW w:type="dxa" w:w="23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发布、查看、接取；audit_status/is_deleted 保留后续审核和软删除。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product 二手商品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id, seller_id, title, description, category, condition, price, location, status, audit_status, created_at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发布、查看、购买；audit_status/is_deleted 保留后续审核和下架。</w:t>
            </w:r>
          </w:p>
        </w:tc>
      </w:tr>
      <w:tr>
        <w:tc>
          <w:tcPr>
            <w:tcW w:type="dxa" w:w="18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task_order 跑腿记录</w:t>
            </w:r>
          </w:p>
        </w:tc>
        <w:tc>
          <w:tcPr>
            <w:tcW w:type="dxa" w:w="52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id, task_id, publisher_id, accepter_id, status, created_at</w:t>
            </w:r>
          </w:p>
        </w:tc>
        <w:tc>
          <w:tcPr>
            <w:tcW w:type="dxa" w:w="23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个人空间显示谁接取了哪条任务。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product_order 购买记录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id, product_id, seller_id, buyer_id, status, created_at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个人空间显示谁购买了哪件商品。</w:t>
            </w:r>
          </w:p>
        </w:tc>
      </w:tr>
    </w:tbl>
    <w:p>
      <w:pPr>
        <w:spacing w:after="20"/>
      </w:pP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9  普通用户端页面和接口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部分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页面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注册、登录、普通用户首页、任务发布/详情、商品发布/详情、个人空间。管理员页面暂不接入。</w:t>
            </w:r>
          </w:p>
        </w:tc>
      </w:tr>
      <w:tr>
        <w:tc>
          <w:tcPr>
            <w:tcW w:type="dxa" w:w="18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账号接口</w:t>
            </w:r>
          </w:p>
        </w:tc>
        <w:tc>
          <w:tcPr>
            <w:tcW w:type="dxa" w:w="75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POST /api/register；POST /api/login；POST /api/logout；GET/PUT /api/users/me。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任务接口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GET /api/public/tasks；GET /api/public/tasks/{id}；POST /api/tasks；POST /api/tasks/{id}/accept；PUT /api/tasks/{id}/deliver；PUT /api/tasks/{id}/complete。</w:t>
            </w:r>
          </w:p>
        </w:tc>
      </w:tr>
      <w:tr>
        <w:tc>
          <w:tcPr>
            <w:tcW w:type="dxa" w:w="18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商品接口</w:t>
            </w:r>
          </w:p>
        </w:tc>
        <w:tc>
          <w:tcPr>
            <w:tcW w:type="dxa" w:w="75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GET /api/public/products；GET /api/public/products/{id}；POST /api/products；POST /api/products/{id}/buy。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个人空间接口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GET /api/me/tasks?type=published|accepted；GET /api/me/products?type=published|bought。</w:t>
            </w:r>
          </w:p>
        </w:tc>
      </w:tr>
      <w:tr>
        <w:tc>
          <w:tcPr>
            <w:tcW w:type="dxa" w:w="18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管理员接口</w:t>
            </w:r>
          </w:p>
        </w:tc>
        <w:tc>
          <w:tcPr>
            <w:tcW w:type="dxa" w:w="75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本阶段不定义；详见《接口契约》v1.0 的范围说明。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验收清单</w:t>
      </w:r>
    </w:p>
    <w:p>
      <w:pPr>
        <w:pStyle w:val="TableCaption"/>
        <w:keepNext/>
      </w:pPr>
      <w:r>
        <w:rPr>
          <w:rFonts w:ascii="Calibri" w:hAnsi="Calibri" w:eastAsia="Microsoft YaHei"/>
          <w:b/>
          <w:color w:val="1F4D78"/>
          <w:sz w:val="19"/>
        </w:rPr>
        <w:t>表 10  第一周验收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必须能演示的内容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普通用户闭环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注册普通账号；登录/退出；进入个人空间；修改资料；A 发布跑腿任务，B 搜索/排序后接取并完成；A 发布二手商品，B 搜索/排序后购买；双方在个人空间看到记录。</w:t>
            </w:r>
          </w:p>
        </w:tc>
      </w:tr>
      <w:tr>
        <w:tc>
          <w:tcPr>
            <w:tcW w:type="dxa" w:w="180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边界检查</w:t>
            </w:r>
          </w:p>
        </w:tc>
        <w:tc>
          <w:tcPr>
            <w:tcW w:type="dxa" w:w="7560"/>
            <w:shd w:val="clear" w:color="auto"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重复账号、重复接取、自接取、自购买、未登录操作和非法状态变化被阻止；新发布任务/商品刷新后仍能在公开列表看到。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交付检查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项目能从干净环境启动；Git、测试结果、AI 生成/修改/验证记录和 10 分钟演示材料已保留。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当前不做的功能</w:t>
      </w:r>
    </w:p>
    <w:p>
      <w:pPr/>
      <w:r>
        <w:rPr>
          <w:rFonts w:ascii="Calibri" w:hAnsi="Calibri" w:eastAsia="Microsoft YaHei"/>
          <w:color w:val="263238"/>
          <w:sz w:val="22"/>
        </w:rPr>
        <w:t>当前不做管理员登录和管理页面、任务/商品审核与驳回、任务软删除/商品下架、用户列表及修改他人资料；所有 /api/admin/** 接口延期。数据库中的 role、audit_status、is_deleted 等字段保留作后续扩展。除此之外，不做真实支付、短信或邮箱验证、即时聊天、推送通知、地图定位、推荐算法、评价体系、复杂筛选和跨校园配送。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FF7E2"/>
            <w:tcBorders>
              <w:left w:val="single" w:sz="20" w:space="0" w:color="C28A00"/>
            </w:tcBorders>
          </w:tcPr>
          <w:p>
            <w:pPr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开发取舍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当前先保证普通用户两条主流程和 17 个用户端接口的契约、数据保存与联调；管理员能力和第二、三周扩展由小组后续安排。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附：编制依据</w:t>
      </w:r>
    </w:p>
    <w:p>
      <w:pPr/>
      <w:r>
        <w:rPr>
          <w:rFonts w:ascii="Calibri" w:hAnsi="Calibri" w:eastAsia="Microsoft YaHei"/>
          <w:color w:val="263238"/>
          <w:sz w:val="22"/>
        </w:rPr>
        <w:t>本版依据《2026软件工程专业实习计划v2.docx》《校园跑腿平台快速知识清单.docx》、当前前端/后端/数据库文件以及本次补充要求整理，重点只细化普通用户端第一阶段交付范围。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B6573"/>
        <w:sz w:val="17"/>
      </w:rPr>
      <w:t xml:space="preserve">MVP 需求基线  |  第 </w:t>
    </w:r>
    <w:fldSimple w:instr="PAGE">
      <w:r>
        <w:rPr>
          <w:rFonts w:ascii="Calibri" w:hAnsi="Calibri" w:eastAsia="Microsoft YaHei"/>
          <w:sz w:val="18"/>
        </w:rPr>
        <w:t>1</w:t>
      </w:r>
    </w:fldSimple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 w:line="240" w:lineRule="auto"/>
    </w:pPr>
    <w:r>
      <w:rPr>
        <w:rFonts w:ascii="Calibri" w:hAnsi="Calibri" w:eastAsia="Microsoft YaHei"/>
        <w:b/>
        <w:color w:val="5B6573"/>
        <w:sz w:val="17"/>
      </w:rPr>
      <w:t>校园跑腿交易平台 · 需求分析</w:t>
    </w:r>
    <w:r>
      <w:rPr>
        <w:rFonts w:ascii="Calibri" w:hAnsi="Calibri" w:eastAsia="Microsoft YaHei"/>
        <w:color w:val="5B6573"/>
        <w:sz w:val="17"/>
      </w:rPr>
      <w:tab/>
      <w:t>2026 软件工程专业实习项目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eastAsia="Microsoft YaHei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ind w:firstLine="0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80" w:line="252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List">
    <w:name w:val="Body List"/>
    <w:pPr>
      <w:widowControl/>
      <w:spacing w:before="0" w:after="160" w:line="280" w:lineRule="auto"/>
    </w:pPr>
    <w:rPr>
      <w:rFonts w:ascii="Calibri" w:hAnsi="Calibri" w:eastAsia="Microsoft YaHei"/>
      <w:color w:val="263238"/>
      <w:sz w:val="22"/>
    </w:rPr>
  </w:style>
  <w:style w:type="paragraph" w:customStyle="1" w:styleId="TableCaption">
    <w:name w:val="Table Caption"/>
    <w:pPr>
      <w:widowControl/>
      <w:spacing w:before="160" w:after="80" w:line="240" w:lineRule="auto"/>
    </w:pPr>
    <w:rPr>
      <w:rFonts w:ascii="Calibri" w:hAnsi="Calibri" w:eastAsia="Microsoft YaHei"/>
      <w:b/>
      <w:color w:val="1F4D78"/>
      <w:sz w:val="19"/>
    </w:rPr>
  </w:style>
  <w:style w:type="paragraph" w:customStyle="1" w:styleId="Note">
    <w:name w:val="Note"/>
    <w:pPr>
      <w:widowControl/>
      <w:spacing w:before="40" w:after="120" w:line="252" w:lineRule="auto"/>
    </w:pPr>
    <w:rPr>
      <w:rFonts w:ascii="Calibri" w:hAnsi="Calibri" w:eastAsia="Microsoft YaHei"/>
      <w:i/>
      <w:color w:val="5B6573"/>
      <w:sz w:val="19"/>
    </w:rPr>
  </w:style>
  <w:style w:type="paragraph" w:customStyle="1" w:styleId="Flow">
    <w:name w:val="Flow"/>
    <w:pPr>
      <w:widowControl/>
      <w:spacing w:before="40" w:after="120" w:line="252" w:lineRule="auto"/>
    </w:pPr>
    <w:rPr>
      <w:rFonts w:ascii="Consolas" w:hAnsi="Consolas" w:eastAsia="Microsoft YaHei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校园跑腿交易平台需求分析（敏捷基础版）</dc:title>
  <dc:subject>普通用户端第一阶段基础功能与最小闭环</dc:subject>
  <dc:creator>项目组</dc:creator>
  <cp:keywords>校园跑腿, 二手商品, 敏捷开发, 基础功能, 需求分析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