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 w:line="480" w:lineRule="auto"/>
        <w:jc w:val="center"/>
      </w:pPr>
      <w:r>
        <w:rPr>
          <w:rFonts w:ascii="Times New Roman" w:hAnsi="Times New Roman"/>
          <w:b/>
          <w:sz w:val="24"/>
        </w:rPr>
        <w:t>Desarrollo de una aplicación web para gestión de punto de venta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sz w:val="24"/>
        </w:rPr>
        <w:t>Proyecto 2 - Equipo 5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sz w:val="24"/>
        </w:rPr>
        <w:t>Caleb Hern?ndez Vega, Sebasti?n Cordero, Josu? Delgado Corrales y Alejandro Porras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sz w:val="24"/>
        </w:rPr>
        <w:t>Universidad de Costa Rica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sz w:val="24"/>
        </w:rPr>
        <w:t>Lenguajes para Aplicaciones Comerciales</w:t>
      </w:r>
    </w:p>
    <w:p>
      <w:pPr>
        <w:spacing w:before="0" w:after="0" w:line="480" w:lineRule="auto"/>
        <w:jc w:val="center"/>
      </w:pPr>
      <w:r>
        <w:rPr>
          <w:rFonts w:ascii="Times New Roman" w:hAnsi="Times New Roman"/>
          <w:sz w:val="24"/>
        </w:rPr>
        <w:t>2 de julio de 2026</w:t>
      </w:r>
    </w:p>
    <w:p>
      <w:r>
        <w:br w:type="page"/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Tabla de contenidos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Integrantes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Trazabilidad Git y aportes verificables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Resumen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Objetivos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Especificación de la necesidad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Arquitectura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API RESTful desarrollada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Modelo entidad-relación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Modelo de dominio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Funcionalidades implementadas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Manejo transaccional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Pruebas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Accesibilidad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Conclusiones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Bitácora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Anexos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Referencias</w:t>
      </w:r>
    </w:p>
    <w:p>
      <w:r>
        <w:br w:type="page"/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Equipo 5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Lenguajes para Aplicaciones Comerciales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Proyecto 2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Fecha de entrega: 2 de julio de 2026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Integrante</w:t>
            </w:r>
          </w:p>
        </w:tc>
        <w:tc>
          <w:tcPr>
            <w:tcW w:type="dxa" w:w="468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GitHub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Caleb Hernández Vega</w:t>
            </w:r>
          </w:p>
        </w:tc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`CalebHv21`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Sebastián Cordero</w:t>
            </w:r>
          </w:p>
        </w:tc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`cbastiancq-lab`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Josué Delgado Corrales</w:t>
            </w:r>
          </w:p>
        </w:tc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`JosueDelgadoCorrales`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Alejandro Porras</w:t>
            </w:r>
          </w:p>
        </w:tc>
        <w:tc>
          <w:tcPr>
            <w:tcW w:type="dxa" w:w="46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`axpew`</w:t>
            </w:r>
          </w:p>
        </w:tc>
      </w:tr>
    </w:tbl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Trazabilidad Git y aportes verificables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 revisión del historial Git muestra aportes técnicos verificables principalmente de Sebastián Cordero y Josué Delgado Corrales. En este informe no se atribuyen tareas no comprobadas a otros integrantes; sus nombres se mantienen como parte del equipo, pero la bitácora técnica se basa en commits, ramas y PRs disponibles en 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Persona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Evidencia Git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Aporte verificable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Sebastián Cordero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`feature/sebas-db-transacciones`, PRs de integración, commits de estructura, evidencia y entrega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Base de datos, configuración SQL Server, transacciones, estructura de entrega, pruebas finales, documentación y coordinación del repositorio.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Josué Delgado Corrales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`feature/josue-api-business`, PR #6, commits `9b56631` y `6c55371`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Ajustes y documentación técnica de API/Business, respuestas HTTP de controladores y apoyo en endpoints relacionados con cuentas, catálogos y órdenes.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Caleb Hernández Vega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Sin evidencia técnica independiente registrada en el cierre revisado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Rol asignado a documentación/pruebas, pendiente de evidencia específica en bitácora si corresponde.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Alejandro Porras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Sin evidencia técnica independiente registrada en el cierre revisado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Rol asignado a WPF, pendiente de evidencia específica en bitácora si corresponde.</w:t>
            </w:r>
          </w:p>
        </w:tc>
      </w:tr>
    </w:tbl>
    <w:p/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Esta decisión evita inflar la documentación con aportes no verificados y facilita una defensa honesta del trabajo realizado.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Resumen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proyecto implementa una aplicación de punto de venta con backend en ASP.NET Core Web API y frontend en WPF. El backend expone servicios RESTful, aplica una arquitectura por capas y utiliza ADO.NET contra SQL Server. El frontend consume la API mediante ViewModels y permite ejecutar las dos funcionalidades solicitadas: el CRUD asignado al Equipo 5, correspondiente a cuentas bancarias, y el registro de una orden de venta con estructura maestro-detalle.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registro de órdenes contempla selección de cliente, búsqueda de productos, cantidades, subtotal, impuesto, total e impacto sobre inventario. La persistencia de la orden se ejecuta dentro de una transacción SQL para evitar inconsistencias si ocurre un error durante la operación.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Estado de evidencia: se anexó evidencia real de API, CRUD de cuentas bancarias y transacciones contra SQL Server del curso. Quedan pendientes las capturas manuales de WPF para respaldar visualmente la interfaz.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Objetivos</w:t>
      </w:r>
    </w:p>
    <w:p>
      <w:pPr>
        <w:spacing w:before="160" w:after="80" w:line="480" w:lineRule="auto"/>
        <w:jc w:val="left"/>
      </w:pPr>
      <w:r>
        <w:rPr>
          <w:rFonts w:ascii="Times New Roman" w:hAnsi="Times New Roman"/>
          <w:b/>
          <w:sz w:val="24"/>
        </w:rPr>
        <w:t>Objetivo general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Desarrollar una aplicación de punto de venta con backend RESTful en ASP.NET Core Web API, frontend WPF y persistencia en SQL Server, cumpliendo los requerimientos funcionales asignados al Equipo 5.</w:t>
      </w:r>
    </w:p>
    <w:p>
      <w:pPr>
        <w:spacing w:before="160" w:after="80" w:line="480" w:lineRule="auto"/>
        <w:jc w:val="left"/>
      </w:pPr>
      <w:r>
        <w:rPr>
          <w:rFonts w:ascii="Times New Roman" w:hAnsi="Times New Roman"/>
          <w:b/>
          <w:sz w:val="24"/>
        </w:rPr>
        <w:t>Objetivos específicos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Implementar el CRUD de cuentas bancarias.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Implementar una orden de venta maestro-detalle.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Consumir la API REST desde WPF.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Aplicar una arquitectura por capas: API, negocio, datos y dominio.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Utilizar ADO.NET y transacciones SQL donde corresponda.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Documentar endpoints, modelo entidad-relación, modelo de dominio, pruebas y bitácora.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Especificación de la necesidad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sistema permite administrar cuentas bancarias de compañía y registrar órdenes de venta. La orden debe asociarse a un cliente, contener productos con cantidades, calcular importes, procesarse contra la base de datos y actualizar inventario.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sistema se divide en: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Backend: expone API RESTful y ejecuta reglas de negocio.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Capa de datos: consulta y modifica SQL Server mediante ADO.NET.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WPF: consume la API y muestra las interfaces de cuentas bancarias y nueva orden.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Capa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Proyecto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Responsabilidad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API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`SalesPro.Api`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Controladores REST, Swagger, configuración y manejo de errores.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Negocio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`SalesPro.Business`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Validaciones y reglas de negocio.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Datos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`SalesPro.Data`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Repositorios ADO.NET, consultas SQL y transacciones.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Dominio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`SalesPro.Domain`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Entidades base y excepciones del dominio.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Contratos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`SalesPro.Contracts`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DTOs, requests y responses compartidos con WPF.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Frontend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`SalesPro.Wpf`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Vistas WPF, ViewModels y consumo de API.</w:t>
            </w:r>
          </w:p>
        </w:tc>
      </w:tr>
    </w:tbl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API RESTful desarrollada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Recurso</w:t>
            </w:r>
          </w:p>
        </w:tc>
        <w:tc>
          <w:tcPr>
            <w:tcW w:type="dxa" w:w="1872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URL</w:t>
            </w:r>
          </w:p>
        </w:tc>
        <w:tc>
          <w:tcPr>
            <w:tcW w:type="dxa" w:w="1872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Método</w:t>
            </w:r>
          </w:p>
        </w:tc>
        <w:tc>
          <w:tcPr>
            <w:tcW w:type="dxa" w:w="1872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Descripción</w:t>
            </w:r>
          </w:p>
        </w:tc>
        <w:tc>
          <w:tcPr>
            <w:tcW w:type="dxa" w:w="1872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Respuestas principales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Estado API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Verifica que la API responde.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Bancos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`/api/catalogos/bancos`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Lista bancos disponibles.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Compañías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`/api/catalogos/companias`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Lista compañías disponibles.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Clientes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`/api/catalogos/clientes?buscar={texto}`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Busca clientes activos.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Productos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`/api/catalogos/productos?buscar={texto}`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Busca productos disponibles.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Cuentas bancarias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`/api/cuentas-bancarias`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Lista o filtra cuentas bancarias.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Cuentas bancarias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`/api/cuentas-bancarias/{id}`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Obtiene una cuenta por id.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200, 404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Cuentas bancarias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`/api/cuentas-bancarias`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POST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Crea una cuenta bancaria.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201, 400, 409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Cuentas bancarias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`/api/cuentas-bancarias/{id}`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PUT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Actualiza una cuenta bancaria.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200, 400, 404, 409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Cuentas bancarias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`/api/cuentas-bancarias/{id}`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DELETE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Elimina una cuenta bancaria.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204, 404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Órdenes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`/api/ordenes`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POST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Crea una orden de venta.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201, 400, 404, 409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Órdenes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`/api/ordenes/{numeroOrden}`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GET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Obtiene una orden por número.</w:t>
            </w:r>
          </w:p>
        </w:tc>
        <w:tc>
          <w:tcPr>
            <w:tcW w:type="dxa" w:w="187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200, 404</w:t>
            </w:r>
          </w:p>
        </w:tc>
      </w:tr>
    </w:tbl>
    <w:p/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archivo de pruebas HTTP se encuentra en: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Proyecto_backend/SalesPro.Api/SalesPro.Api.http</w:t>
      </w:r>
    </w:p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Modelo entidad-relación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modelo entidad-relación se documenta en: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docs/diagramas/ER.md</w:t>
      </w:r>
    </w:p>
    <w:p/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Entidades principales: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`Banco`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`Compania`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`Cliente`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`Empleado`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`Producto`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`Compania_Cuenta_Bancaria`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`Pos_Orden`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`Pos_Orden_Detalle`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`ParametroSistema`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Modelo de dominio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modelo de dominio se documenta en: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docs/diagramas/DOMINIO.md</w:t>
      </w:r>
    </w:p>
    <w:p/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diseño separa contratos de transporte, entidades del dominio, reglas de negocio y acceso a datos.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Funcionalidades implementadas</w:t>
      </w:r>
    </w:p>
    <w:p>
      <w:pPr>
        <w:spacing w:before="160" w:after="80" w:line="480" w:lineRule="auto"/>
        <w:jc w:val="left"/>
      </w:pPr>
      <w:r>
        <w:rPr>
          <w:rFonts w:ascii="Times New Roman" w:hAnsi="Times New Roman"/>
          <w:b/>
          <w:sz w:val="24"/>
        </w:rPr>
        <w:t>CRUD de cuentas bancarias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 funcionalidad permite: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listar cuentas;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buscar cuentas;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crear cuenta bancaria;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editar cuenta bancaria;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eliminar cuenta bancaria;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validar banco y compañía existentes;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validar tipos de cuenta y divisa;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evitar duplicados por banco y número de cuenta.</w:t>
      </w:r>
    </w:p>
    <w:p>
      <w:pPr>
        <w:spacing w:before="160" w:after="80" w:line="480" w:lineRule="auto"/>
        <w:jc w:val="left"/>
      </w:pPr>
      <w:r>
        <w:rPr>
          <w:rFonts w:ascii="Times New Roman" w:hAnsi="Times New Roman"/>
          <w:b/>
          <w:sz w:val="24"/>
        </w:rPr>
        <w:t>Registro de orden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 funcionalidad permite: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seleccionar cliente;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buscar producto;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agregar productos con cantidad;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incrementar y decrementar cantidades;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remover productos;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visualizar subtotal, IVA estimado y total estimado;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procesar la orden en backend;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actualizar inventario al procesar.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Manejo transaccional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 xml:space="preserve">La creación de órdenes se implementa en </w:t>
      </w:r>
      <w:r>
        <w:rPr>
          <w:rFonts w:ascii="Courier New" w:hAnsi="Courier New"/>
          <w:sz w:val="20"/>
        </w:rPr>
        <w:t>SalesPro.Data.Repositories.OrdenRepository</w:t>
      </w:r>
      <w:r>
        <w:rPr>
          <w:rFonts w:ascii="Times New Roman" w:hAnsi="Times New Roman"/>
          <w:sz w:val="24"/>
        </w:rPr>
        <w:t xml:space="preserve">. El flujo abre una conexión SQL, inicia una transacción con </w:t>
      </w:r>
      <w:r>
        <w:rPr>
          <w:rFonts w:ascii="Courier New" w:hAnsi="Courier New"/>
          <w:sz w:val="20"/>
        </w:rPr>
        <w:t>BeginTransaction</w:t>
      </w:r>
      <w:r>
        <w:rPr>
          <w:rFonts w:ascii="Times New Roman" w:hAnsi="Times New Roman"/>
          <w:sz w:val="24"/>
        </w:rPr>
        <w:t>, valida cliente, empleado y productos, calcula montos, inserta encabezado, descuenta inventario e inserta detalles.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 xml:space="preserve">Si ocurre una excepción antes del </w:t>
      </w:r>
      <w:r>
        <w:rPr>
          <w:rFonts w:ascii="Courier New" w:hAnsi="Courier New"/>
          <w:sz w:val="20"/>
        </w:rPr>
        <w:t>Commit</w:t>
      </w:r>
      <w:r>
        <w:rPr>
          <w:rFonts w:ascii="Times New Roman" w:hAnsi="Times New Roman"/>
          <w:sz w:val="24"/>
        </w:rPr>
        <w:t xml:space="preserve">, se ejecuta </w:t>
      </w:r>
      <w:r>
        <w:rPr>
          <w:rFonts w:ascii="Courier New" w:hAnsi="Courier New"/>
          <w:sz w:val="20"/>
        </w:rPr>
        <w:t>Rollback</w:t>
      </w:r>
      <w:r>
        <w:rPr>
          <w:rFonts w:ascii="Times New Roman" w:hAnsi="Times New Roman"/>
          <w:sz w:val="24"/>
        </w:rPr>
        <w:t xml:space="preserve">. Además, la lectura de productos para venta usa bloqueo con </w:t>
      </w:r>
      <w:r>
        <w:rPr>
          <w:rFonts w:ascii="Courier New" w:hAnsi="Courier New"/>
          <w:sz w:val="20"/>
        </w:rPr>
        <w:t>UPDLOCK</w:t>
      </w:r>
      <w:r>
        <w:rPr>
          <w:rFonts w:ascii="Times New Roman" w:hAnsi="Times New Roman"/>
          <w:sz w:val="24"/>
        </w:rPr>
        <w:t xml:space="preserve"> y </w:t>
      </w:r>
      <w:r>
        <w:rPr>
          <w:rFonts w:ascii="Courier New" w:hAnsi="Courier New"/>
          <w:sz w:val="20"/>
        </w:rPr>
        <w:t>ROWLOCK</w:t>
      </w:r>
      <w:r>
        <w:rPr>
          <w:rFonts w:ascii="Times New Roman" w:hAnsi="Times New Roman"/>
          <w:sz w:val="24"/>
        </w:rPr>
        <w:t>, lo que ayuda a evitar inconsistencias durante el descuento de inventario.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 evidencia se anexó en: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docs/EVIDENCIA_TRANSACCIONES.md</w:t>
      </w:r>
    </w:p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Área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Archivo de evidencia</w:t>
            </w:r>
          </w:p>
        </w:tc>
        <w:tc>
          <w:tcPr>
            <w:tcW w:type="dxa" w:w="3120"/>
            <w:vAlign w:val="center"/>
            <w:shd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Estado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API REST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`Proyecto_backend/SalesPro.Api/SalesPro.Api.http`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Preparado y ejecutado parcialmente mediante pruebas API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Transacciones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`docs/EVIDENCIA_TRANSACCIONES.md`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Evidencia real anexada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CRUD cuentas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`docs/EVIDENCIA_CRUD_CUENTAS.md`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Evidencia API anexada; capturas WPF pendientes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Orden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`docs/EVIDENCIA_ORDEN_WPF.md`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Evidencia API/transacción anexada; capturas WPF pendientes</w:t>
            </w:r>
          </w:p>
        </w:tc>
      </w:tr>
    </w:tbl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Accesibilidad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Las vistas WPF incluyen medidas básicas de accesibilidad: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nombres accesibles mediante `AutomationProperties.Name`;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textos de ayuda mediante `AutomationProperties.HelpText`;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navegación por tabulación;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mensajes de estado con notificación para tecnologías de apoyo;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controles identificables para acciones principales.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Estas medidas apoyan criterios de acceso y uso para personas con distintas necesidades, en línea con la preocupación indicada por el profesor sobre accesibilidad.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Conclusiones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El proyecto cuenta con una estructura funcional alineada con el enunciado: backend RESTful, WPF, SQL Server, CRUD de cuentas bancarias y orden maestro-detalle. La parte transaccional se encuentra implementada en la capa de datos, que es donde corresponde según el diseño por capas.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Para cerrar la entrega, falta anexar las capturas manuales de WPF y exportar este informe a PDF. La evidencia de API, inventario y rollback ya fue registrada contra SQL Server del curso.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Bitácora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La bitácora se encuentra en: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docs/BITACORA_TAREAS.md</w:t>
      </w:r>
    </w:p>
    <w:p/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Anexos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Script SQL: `Proyecto_backend/database/00_create_salespro.sql`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Pruebas HTTP: `Proyecto_backend/SalesPro.Api/SalesPro.Api.http`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Diagrama ER: `docs/diagramas/ER.md`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Modelo dominio: `docs/diagramas/DOMINIO.md`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Evidencia transacciones: `docs/EVIDENCIA_TRANSACCIONES.md`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Evidencia CRUD: `docs/EVIDENCIA_CRUD_CUENTAS.md`</w:t>
      </w:r>
    </w:p>
    <w:p>
      <w:pPr>
        <w:pStyle w:val="ListBullet"/>
        <w:spacing w:before="0" w:after="0" w:line="480" w:lineRule="auto"/>
      </w:pPr>
      <w:r>
        <w:rPr>
          <w:rFonts w:ascii="Times New Roman" w:hAnsi="Times New Roman"/>
          <w:sz w:val="24"/>
        </w:rPr>
        <w:t>Evidencia orden WPF: `docs/EVIDENCIA_ORDEN_WPF.md`</w:t>
      </w:r>
    </w:p>
    <w:p>
      <w:pPr>
        <w:spacing w:before="240" w:after="120" w:line="480" w:lineRule="auto"/>
        <w:jc w:val="center"/>
      </w:pPr>
      <w:r>
        <w:rPr>
          <w:rFonts w:ascii="Times New Roman" w:hAnsi="Times New Roman"/>
          <w:b/>
          <w:sz w:val="24"/>
        </w:rPr>
        <w:t>Referencias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Microsoft. (s. f.). *ASP.NET Core documentation*. Microsoft Learn.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Microsoft. (s. f.). *Windows Presentation Foundation documentation*. Microsoft Learn.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</w:rPr>
        <w:t>Microsoft. (s. f.). *SQL Server documentation*. Microsoft Learn.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una aplicación web para gestión de punto de venta</dc:title>
  <dc:subject>Proyecto 2 LPAC</dc:subject>
  <dc:creator>Equipo 5</dc:creator>
  <cp:keywords>ASP.NET Core, WPF, SQL Server, Proyecto 2, Equipo 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