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3EA0" w14:textId="508A0FE8" w:rsidR="004C6A57" w:rsidRPr="00FC15AF" w:rsidRDefault="008C35F9" w:rsidP="00FC15AF">
      <w:pPr>
        <w:pStyle w:val="Heading1"/>
        <w:rPr>
          <w:rFonts w:eastAsia="Times New Roman"/>
          <w:b/>
          <w:bCs/>
          <w:sz w:val="48"/>
          <w:szCs w:val="48"/>
          <w:shd w:val="clear" w:color="auto" w:fill="FFFFFF"/>
        </w:rPr>
      </w:pPr>
      <w:r w:rsidRPr="00FC15AF">
        <w:rPr>
          <w:rFonts w:eastAsia="Times New Roman"/>
          <w:b/>
          <w:bCs/>
          <w:sz w:val="48"/>
          <w:szCs w:val="48"/>
          <w:shd w:val="clear" w:color="auto" w:fill="FFFFFF"/>
        </w:rPr>
        <w:t>M</w:t>
      </w:r>
      <w:r w:rsidR="004C6A57" w:rsidRPr="00FC15AF">
        <w:rPr>
          <w:rFonts w:eastAsia="Times New Roman"/>
          <w:b/>
          <w:bCs/>
          <w:sz w:val="48"/>
          <w:szCs w:val="48"/>
          <w:shd w:val="clear" w:color="auto" w:fill="FFFFFF"/>
        </w:rPr>
        <w:t xml:space="preserve">odalidad </w:t>
      </w:r>
      <w:r w:rsidR="003C2861">
        <w:rPr>
          <w:rFonts w:eastAsia="Times New Roman"/>
          <w:b/>
          <w:bCs/>
          <w:sz w:val="48"/>
          <w:szCs w:val="48"/>
          <w:shd w:val="clear" w:color="auto" w:fill="FFFFFF"/>
        </w:rPr>
        <w:t xml:space="preserve">de Evaluación de </w:t>
      </w:r>
      <w:r w:rsidR="00F91B4C">
        <w:rPr>
          <w:rFonts w:eastAsia="Times New Roman"/>
          <w:b/>
          <w:bCs/>
          <w:sz w:val="48"/>
          <w:szCs w:val="48"/>
          <w:shd w:val="clear" w:color="auto" w:fill="FFFFFF"/>
        </w:rPr>
        <w:t xml:space="preserve">Parciales y </w:t>
      </w:r>
      <w:r w:rsidR="003C2861">
        <w:rPr>
          <w:rFonts w:eastAsia="Times New Roman"/>
          <w:b/>
          <w:bCs/>
          <w:sz w:val="48"/>
          <w:szCs w:val="48"/>
          <w:shd w:val="clear" w:color="auto" w:fill="FFFFFF"/>
        </w:rPr>
        <w:t xml:space="preserve">Finales </w:t>
      </w:r>
    </w:p>
    <w:p w14:paraId="0F1868BA" w14:textId="6A7B6C68" w:rsidR="004C6A57" w:rsidRDefault="004C6A57" w:rsidP="004C6A57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367670ED" w14:textId="6A9623BC" w:rsidR="004C6A57" w:rsidRDefault="004C6A57" w:rsidP="00D421B2">
      <w:pPr>
        <w:jc w:val="both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A45EA7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Modalidad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: La </w:t>
      </w:r>
      <w:r w:rsidR="006C443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Evaluación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será </w:t>
      </w:r>
      <w:r w:rsidR="00CF7F95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virtual,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con modalidad </w:t>
      </w:r>
      <w:r w:rsidRPr="004332EC">
        <w:rPr>
          <w:rFonts w:ascii="Segoe UI" w:eastAsia="Times New Roman" w:hAnsi="Segoe UI" w:cs="Segoe UI"/>
          <w:color w:val="201F1E"/>
          <w:sz w:val="23"/>
          <w:szCs w:val="23"/>
          <w:u w:val="single"/>
          <w:shd w:val="clear" w:color="auto" w:fill="FFFFFF"/>
        </w:rPr>
        <w:t>sincrónica</w:t>
      </w:r>
      <w:r w:rsidR="00CF7F95" w:rsidRPr="00CF7F95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a</w:t>
      </w:r>
      <w:r w:rsidR="00CF7F95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través de TEAMS</w:t>
      </w:r>
      <w:r w:rsidR="00B06844" w:rsidRPr="00CF7F95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.</w:t>
      </w:r>
      <w:r w:rsidR="00B06844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Se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les habilitará u</w:t>
      </w:r>
      <w:r w:rsidR="004332EC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na evaluación</w:t>
      </w:r>
      <w:r w:rsidR="00B06844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dentro de la plataforma TEAMS,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conteniendo </w:t>
      </w:r>
      <w:r w:rsidR="006C4439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5</w:t>
      </w:r>
      <w:r w:rsidR="00F91B4C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secciones con 2 ejercicios cada uno que pueden ser a desarrollar, subir un archivo con la respuesta y/o </w:t>
      </w:r>
      <w:r w:rsidR="006828F2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selección 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múltipl</w:t>
      </w:r>
      <w:r w:rsidR="006828F2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e</w:t>
      </w:r>
      <w:r w:rsidR="00F91B4C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. </w:t>
      </w:r>
    </w:p>
    <w:p w14:paraId="5931575C" w14:textId="77777777" w:rsidR="00FE527D" w:rsidRDefault="00FE527D" w:rsidP="004332EC">
      <w:pPr>
        <w:jc w:val="both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575CDE11" w14:textId="4C6EFECA" w:rsidR="00B06844" w:rsidRDefault="00B06844" w:rsidP="004332EC">
      <w:pPr>
        <w:jc w:val="both"/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</w:pPr>
      <w:r w:rsidRPr="00A45EA7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Calificación</w:t>
      </w:r>
      <w:r w:rsidRPr="00B06844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: </w:t>
      </w:r>
    </w:p>
    <w:p w14:paraId="25217BF0" w14:textId="70C19FB5" w:rsidR="00B06844" w:rsidRDefault="00F91B4C" w:rsidP="004332EC">
      <w:pPr>
        <w:jc w:val="both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Para aprobar</w:t>
      </w:r>
      <w:r w:rsidR="007B4A40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se deben tener bien al menos un ejercicio de 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cada</w:t>
      </w:r>
      <w:r w:rsidR="007B4A40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secci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ó</w:t>
      </w:r>
      <w:r w:rsidR="007B4A40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n, entre las que no pueden faltar DER y MR.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795"/>
        <w:gridCol w:w="1799"/>
      </w:tblGrid>
      <w:tr w:rsidR="00C61488" w:rsidRPr="00C61488" w14:paraId="48414706" w14:textId="77777777" w:rsidTr="00C6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6CC7527" w14:textId="75DD7C9A" w:rsidR="007B4A40" w:rsidRPr="00C61488" w:rsidRDefault="007B4A40" w:rsidP="00C61488">
            <w:r w:rsidRPr="00C61488">
              <w:t>Sección</w:t>
            </w:r>
          </w:p>
        </w:tc>
        <w:tc>
          <w:tcPr>
            <w:tcW w:w="1799" w:type="dxa"/>
          </w:tcPr>
          <w:p w14:paraId="6CB71F86" w14:textId="4C9D85A5" w:rsidR="007B4A40" w:rsidRPr="00C61488" w:rsidRDefault="007B4A40" w:rsidP="00C61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488">
              <w:t>Puntaje</w:t>
            </w:r>
          </w:p>
        </w:tc>
      </w:tr>
      <w:tr w:rsidR="00C61488" w:rsidRPr="00C61488" w14:paraId="49DCD92C" w14:textId="77777777" w:rsidTr="00C6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B4E8806" w14:textId="0532D832" w:rsidR="007B4A40" w:rsidRPr="00C61488" w:rsidRDefault="007B4A40" w:rsidP="00C61488">
            <w:pPr>
              <w:rPr>
                <w:b w:val="0"/>
                <w:bCs w:val="0"/>
              </w:rPr>
            </w:pPr>
            <w:r w:rsidRPr="00C61488">
              <w:rPr>
                <w:b w:val="0"/>
                <w:bCs w:val="0"/>
              </w:rPr>
              <w:t>DER</w:t>
            </w:r>
          </w:p>
        </w:tc>
        <w:tc>
          <w:tcPr>
            <w:tcW w:w="1799" w:type="dxa"/>
          </w:tcPr>
          <w:p w14:paraId="5EC515A9" w14:textId="38BFD7C2" w:rsidR="007B4A40" w:rsidRPr="00C61488" w:rsidRDefault="007B4A40" w:rsidP="00C6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488">
              <w:t>40</w:t>
            </w:r>
          </w:p>
        </w:tc>
      </w:tr>
      <w:tr w:rsidR="007B4A40" w:rsidRPr="00C61488" w14:paraId="11C02F6D" w14:textId="77777777" w:rsidTr="00C6148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6CD4175A" w14:textId="29E29B8C" w:rsidR="007B4A40" w:rsidRPr="00C61488" w:rsidRDefault="007B4A40" w:rsidP="00C61488">
            <w:pPr>
              <w:rPr>
                <w:b w:val="0"/>
                <w:bCs w:val="0"/>
              </w:rPr>
            </w:pPr>
            <w:r w:rsidRPr="00C61488">
              <w:rPr>
                <w:b w:val="0"/>
                <w:bCs w:val="0"/>
              </w:rPr>
              <w:t>MR</w:t>
            </w:r>
          </w:p>
        </w:tc>
        <w:tc>
          <w:tcPr>
            <w:tcW w:w="1799" w:type="dxa"/>
          </w:tcPr>
          <w:p w14:paraId="1F90D175" w14:textId="4D9B1A59" w:rsidR="007B4A40" w:rsidRPr="00C61488" w:rsidRDefault="007B4A40" w:rsidP="00C6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488">
              <w:t>20</w:t>
            </w:r>
          </w:p>
        </w:tc>
      </w:tr>
      <w:tr w:rsidR="007B4A40" w:rsidRPr="00C61488" w14:paraId="65C7E7A3" w14:textId="77777777" w:rsidTr="00C6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1638045" w14:textId="0ECD1A6C" w:rsidR="007B4A40" w:rsidRPr="00C61488" w:rsidRDefault="007B4A40" w:rsidP="00C61488">
            <w:pPr>
              <w:rPr>
                <w:b w:val="0"/>
                <w:bCs w:val="0"/>
              </w:rPr>
            </w:pPr>
            <w:r w:rsidRPr="00C61488">
              <w:rPr>
                <w:b w:val="0"/>
                <w:bCs w:val="0"/>
              </w:rPr>
              <w:t>Inversa</w:t>
            </w:r>
          </w:p>
        </w:tc>
        <w:tc>
          <w:tcPr>
            <w:tcW w:w="1799" w:type="dxa"/>
          </w:tcPr>
          <w:p w14:paraId="113CD519" w14:textId="505B3D33" w:rsidR="007B4A40" w:rsidRPr="00C61488" w:rsidRDefault="007B4A40" w:rsidP="00C6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488">
              <w:t>20</w:t>
            </w:r>
          </w:p>
        </w:tc>
      </w:tr>
      <w:tr w:rsidR="007B4A40" w:rsidRPr="00C61488" w14:paraId="5F0AFB2A" w14:textId="77777777" w:rsidTr="00C6148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1793E1D" w14:textId="4B8B8D65" w:rsidR="007B4A40" w:rsidRPr="00C61488" w:rsidRDefault="007B4A40" w:rsidP="00C61488">
            <w:pPr>
              <w:rPr>
                <w:b w:val="0"/>
                <w:bCs w:val="0"/>
              </w:rPr>
            </w:pPr>
            <w:r w:rsidRPr="00C61488">
              <w:rPr>
                <w:b w:val="0"/>
                <w:bCs w:val="0"/>
              </w:rPr>
              <w:t>Normalización</w:t>
            </w:r>
          </w:p>
        </w:tc>
        <w:tc>
          <w:tcPr>
            <w:tcW w:w="1799" w:type="dxa"/>
          </w:tcPr>
          <w:p w14:paraId="5350D512" w14:textId="726578E5" w:rsidR="007B4A40" w:rsidRPr="00C61488" w:rsidRDefault="007B4A40" w:rsidP="00C6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488">
              <w:t>20</w:t>
            </w:r>
          </w:p>
        </w:tc>
      </w:tr>
      <w:tr w:rsidR="007B4A40" w:rsidRPr="00C61488" w14:paraId="076ACEED" w14:textId="77777777" w:rsidTr="00C6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7CAC027" w14:textId="408EA1A6" w:rsidR="007B4A40" w:rsidRPr="00C61488" w:rsidRDefault="007B4A40" w:rsidP="00C61488">
            <w:pPr>
              <w:rPr>
                <w:b w:val="0"/>
                <w:bCs w:val="0"/>
              </w:rPr>
            </w:pPr>
            <w:r w:rsidRPr="00C61488">
              <w:rPr>
                <w:b w:val="0"/>
                <w:bCs w:val="0"/>
              </w:rPr>
              <w:t>Autoevaluación</w:t>
            </w:r>
          </w:p>
        </w:tc>
        <w:tc>
          <w:tcPr>
            <w:tcW w:w="1799" w:type="dxa"/>
          </w:tcPr>
          <w:p w14:paraId="483A80C5" w14:textId="39DBEAD1" w:rsidR="007B4A40" w:rsidRPr="00C61488" w:rsidRDefault="007B4A40" w:rsidP="00C6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488">
              <w:t>0</w:t>
            </w:r>
          </w:p>
        </w:tc>
      </w:tr>
    </w:tbl>
    <w:p w14:paraId="2D03E57F" w14:textId="77777777" w:rsidR="007B4A40" w:rsidRPr="00F91B4C" w:rsidRDefault="007B4A40" w:rsidP="004332EC">
      <w:pPr>
        <w:jc w:val="both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357BBB33" w14:textId="7F4FA530" w:rsidR="000631E6" w:rsidRDefault="000631E6" w:rsidP="004332EC">
      <w:pPr>
        <w:jc w:val="both"/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</w:pPr>
    </w:p>
    <w:p w14:paraId="01FB4420" w14:textId="3D7FA61E" w:rsidR="004332EC" w:rsidRPr="004332EC" w:rsidRDefault="004332EC" w:rsidP="004332EC">
      <w:pPr>
        <w:jc w:val="both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A45EA7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Día </w:t>
      </w:r>
      <w:r w:rsidR="00FC15AF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y Hora </w:t>
      </w:r>
      <w:r w:rsidRPr="00A45EA7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de </w:t>
      </w:r>
      <w:r w:rsidR="00A45EA7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E</w:t>
      </w:r>
      <w:r w:rsidRPr="00A45EA7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valuación de </w:t>
      </w:r>
      <w:r w:rsidR="00FC15AF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Aprendizaje</w:t>
      </w:r>
      <w:r w:rsidRPr="004332EC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: </w:t>
      </w:r>
      <w:r w:rsidR="00F91B4C">
        <w:rPr>
          <w:rFonts w:ascii="Segoe UI" w:eastAsia="Times New Roman" w:hAnsi="Segoe UI" w:cs="Segoe UI"/>
          <w:i/>
          <w:iCs/>
          <w:color w:val="201F1E"/>
          <w:sz w:val="23"/>
          <w:szCs w:val="23"/>
          <w:u w:val="single"/>
          <w:shd w:val="clear" w:color="auto" w:fill="FFFFFF"/>
        </w:rPr>
        <w:t>15/05/2021 a las 8:00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.</w:t>
      </w:r>
    </w:p>
    <w:p w14:paraId="15850FFB" w14:textId="77777777" w:rsidR="00D421B2" w:rsidRDefault="00D421B2" w:rsidP="004C6A57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6C3EAD5E" w14:textId="2BD6C358" w:rsidR="00503607" w:rsidRDefault="003944EA" w:rsidP="00571B1B">
      <w:pPr>
        <w:jc w:val="both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A45EA7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Duración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: El examen durará como máximo </w:t>
      </w:r>
      <w:r w:rsidR="00FE527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2 horas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.</w:t>
      </w:r>
    </w:p>
    <w:p w14:paraId="4C8EFF30" w14:textId="3A01FEE7" w:rsidR="00503607" w:rsidRDefault="00503607" w:rsidP="003944EA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799CAE9E" w14:textId="127B045C" w:rsidR="00C6366E" w:rsidRDefault="00C6366E" w:rsidP="00CB25A7">
      <w:pPr>
        <w:jc w:val="both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A45EA7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Acceso a la Evaluación de </w:t>
      </w:r>
      <w:r w:rsidR="00FC15AF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Aprendizaje</w:t>
      </w:r>
      <w:r w:rsidRPr="00A45EA7">
        <w:rPr>
          <w:rFonts w:ascii="Segoe UI" w:eastAsia="Times New Roman" w:hAnsi="Segoe UI" w:cs="Segoe UI"/>
          <w:color w:val="201F1E"/>
          <w:sz w:val="23"/>
          <w:szCs w:val="23"/>
          <w:u w:val="single"/>
          <w:shd w:val="clear" w:color="auto" w:fill="FFFFFF"/>
        </w:rPr>
        <w:t>: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El día de la evaluación 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se les informará por mensaje de MIEL el 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enlace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de acceso al formulario de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TEAMS 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conteniendo la evaluación. El 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mismo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estará</w:t>
      </w:r>
      <w:r w:rsidR="00266E6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informado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266E6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en un archivo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dentro de la Práctica “</w:t>
      </w:r>
      <w:r w:rsid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Primer Parcial Ma-Sa 8-12</w:t>
      </w:r>
      <w:r w:rsidR="00571B1B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”</w:t>
      </w:r>
    </w:p>
    <w:p w14:paraId="62182BD1" w14:textId="77777777" w:rsidR="00D421B2" w:rsidRDefault="00D421B2" w:rsidP="00D421B2">
      <w:pPr>
        <w:jc w:val="both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12B4BB2B" w14:textId="242AEA98" w:rsidR="0071723F" w:rsidRDefault="004F5E90" w:rsidP="00D421B2">
      <w:pPr>
        <w:jc w:val="both"/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Importante</w:t>
      </w:r>
      <w:r w:rsidR="00571B1B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!</w:t>
      </w: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 </w:t>
      </w:r>
      <w:r w:rsidRPr="004F5E90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Completar todas las preguntas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.</w:t>
      </w:r>
      <w:r w:rsidRPr="004F5E90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 Las respuestas 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incorrectas </w:t>
      </w:r>
      <w:r w:rsidRPr="004F5E90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no restan</w:t>
      </w:r>
      <w:r w:rsidR="00CF7F95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a la calificación.</w:t>
      </w: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 </w:t>
      </w:r>
    </w:p>
    <w:p w14:paraId="2E5E4B4A" w14:textId="77777777" w:rsidR="004F5E90" w:rsidRDefault="004F5E90" w:rsidP="00D421B2">
      <w:pPr>
        <w:jc w:val="both"/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</w:pPr>
    </w:p>
    <w:p w14:paraId="718CBE81" w14:textId="1462F180" w:rsidR="00503607" w:rsidRDefault="00503607" w:rsidP="00D421B2">
      <w:pPr>
        <w:jc w:val="both"/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 w:rsidRPr="00571B1B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Guardar </w:t>
      </w:r>
      <w:r w:rsidR="0036789D" w:rsidRPr="00571B1B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y enviar </w:t>
      </w:r>
      <w:r w:rsidRPr="00571B1B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examen</w:t>
      </w:r>
      <w:r w:rsidRPr="00503607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: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D421B2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Luego de finalizada la evaluación, a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los efectos de dejar evidencia </w:t>
      </w:r>
      <w:r w:rsidR="004643F2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de este</w:t>
      </w: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, </w:t>
      </w:r>
      <w:r w:rsidR="000C2E95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el alumno </w:t>
      </w:r>
      <w:r w:rsidR="00FE175F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debe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CF7F95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a través de TEAMS e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nviar el mismo y</w:t>
      </w:r>
      <w:r w:rsidR="00FE175F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tildar la opción “Enviarme una confirmación por correo electrónico</w:t>
      </w:r>
      <w:r w:rsidR="000C2E95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FE175F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de mis respuestas”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.</w:t>
      </w:r>
      <w:r w:rsidR="00FE175F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</w:t>
      </w:r>
    </w:p>
    <w:p w14:paraId="3F755E37" w14:textId="750C0AFE" w:rsidR="00503607" w:rsidRPr="00503607" w:rsidRDefault="00FE175F" w:rsidP="00503607">
      <w:pPr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noProof/>
          <w:sz w:val="23"/>
          <w:szCs w:val="23"/>
        </w:rPr>
        <w:lastRenderedPageBreak/>
        <w:drawing>
          <wp:inline distT="0" distB="0" distL="0" distR="0" wp14:anchorId="55E557FF" wp14:editId="4269EF3F">
            <wp:extent cx="6202680" cy="1303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277E" w14:textId="7F99159A" w:rsidR="00503607" w:rsidRDefault="00503607" w:rsidP="00503607">
      <w:pPr>
        <w:rPr>
          <w:rFonts w:ascii="Segoe UI" w:eastAsia="Times New Roman" w:hAnsi="Segoe UI" w:cs="Segoe UI"/>
          <w:sz w:val="23"/>
          <w:szCs w:val="23"/>
        </w:rPr>
      </w:pPr>
    </w:p>
    <w:p w14:paraId="2EDEAE55" w14:textId="2CD2F1C8" w:rsidR="00FE175F" w:rsidRPr="00503607" w:rsidRDefault="00FE175F" w:rsidP="00503607">
      <w:pPr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Al finalizar el examen se recibe un correo con un link que permite visualizar las respuestas que han sido enviadas, seleccionando “</w:t>
      </w:r>
      <w:r w:rsidRPr="0063486D">
        <w:rPr>
          <w:rFonts w:ascii="Segoe UI" w:eastAsia="Times New Roman" w:hAnsi="Segoe UI" w:cs="Segoe UI"/>
          <w:b/>
          <w:bCs/>
          <w:sz w:val="23"/>
          <w:szCs w:val="23"/>
        </w:rPr>
        <w:t>VIEW MY RESPONSES</w:t>
      </w:r>
      <w:r>
        <w:rPr>
          <w:rFonts w:ascii="Segoe UI" w:eastAsia="Times New Roman" w:hAnsi="Segoe UI" w:cs="Segoe UI"/>
          <w:sz w:val="23"/>
          <w:szCs w:val="23"/>
        </w:rPr>
        <w:t>”</w:t>
      </w:r>
    </w:p>
    <w:p w14:paraId="2B73D980" w14:textId="329735E5" w:rsidR="00503607" w:rsidRPr="00503607" w:rsidRDefault="0063486D" w:rsidP="00503607">
      <w:pPr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noProof/>
          <w:sz w:val="23"/>
          <w:szCs w:val="23"/>
        </w:rPr>
        <w:drawing>
          <wp:inline distT="0" distB="0" distL="0" distR="0" wp14:anchorId="1356E854" wp14:editId="4E1D00D3">
            <wp:extent cx="6166004" cy="202692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930" cy="202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DD58" w14:textId="77777777" w:rsidR="00503607" w:rsidRPr="00503607" w:rsidRDefault="00503607" w:rsidP="00503607">
      <w:pPr>
        <w:rPr>
          <w:rFonts w:ascii="Segoe UI" w:eastAsia="Times New Roman" w:hAnsi="Segoe UI" w:cs="Segoe UI"/>
          <w:sz w:val="23"/>
          <w:szCs w:val="23"/>
        </w:rPr>
      </w:pPr>
    </w:p>
    <w:p w14:paraId="43172447" w14:textId="7B0110D1" w:rsidR="00503607" w:rsidRDefault="00FE175F" w:rsidP="00503607">
      <w:pPr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Se debe Imprimir </w:t>
      </w:r>
      <w:r w:rsidR="00FC15AF">
        <w:rPr>
          <w:rFonts w:ascii="Segoe UI" w:eastAsia="Times New Roman" w:hAnsi="Segoe UI" w:cs="Segoe UI"/>
          <w:sz w:val="23"/>
          <w:szCs w:val="23"/>
        </w:rPr>
        <w:t xml:space="preserve">la Evaluación </w:t>
      </w:r>
      <w:r>
        <w:rPr>
          <w:rFonts w:ascii="Segoe UI" w:eastAsia="Times New Roman" w:hAnsi="Segoe UI" w:cs="Segoe UI"/>
          <w:sz w:val="23"/>
          <w:szCs w:val="23"/>
        </w:rPr>
        <w:t>realizad</w:t>
      </w:r>
      <w:r w:rsidR="00FC15AF">
        <w:rPr>
          <w:rFonts w:ascii="Segoe UI" w:eastAsia="Times New Roman" w:hAnsi="Segoe UI" w:cs="Segoe UI"/>
          <w:sz w:val="23"/>
          <w:szCs w:val="23"/>
        </w:rPr>
        <w:t>a</w:t>
      </w:r>
      <w:r>
        <w:rPr>
          <w:rFonts w:ascii="Segoe UI" w:eastAsia="Times New Roman" w:hAnsi="Segoe UI" w:cs="Segoe UI"/>
          <w:sz w:val="23"/>
          <w:szCs w:val="23"/>
        </w:rPr>
        <w:t>, haciendo click derecho sobre la pantalla</w:t>
      </w:r>
    </w:p>
    <w:p w14:paraId="36B0614B" w14:textId="77777777" w:rsidR="00FE175F" w:rsidRPr="00503607" w:rsidRDefault="00FE175F" w:rsidP="00503607">
      <w:pPr>
        <w:rPr>
          <w:rFonts w:ascii="Segoe UI" w:eastAsia="Times New Roman" w:hAnsi="Segoe UI" w:cs="Segoe UI"/>
          <w:sz w:val="23"/>
          <w:szCs w:val="23"/>
        </w:rPr>
      </w:pPr>
    </w:p>
    <w:p w14:paraId="69D7912E" w14:textId="727824C8" w:rsidR="00503607" w:rsidRPr="00503607" w:rsidRDefault="00FE175F" w:rsidP="00503607">
      <w:pPr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noProof/>
          <w:sz w:val="23"/>
          <w:szCs w:val="23"/>
        </w:rPr>
        <w:lastRenderedPageBreak/>
        <w:drawing>
          <wp:inline distT="0" distB="0" distL="0" distR="0" wp14:anchorId="1F4C197B" wp14:editId="26AA6883">
            <wp:extent cx="6210300" cy="4533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864E" w14:textId="77777777" w:rsidR="00503607" w:rsidRDefault="00503607" w:rsidP="003944EA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52D203B9" w14:textId="201D2956" w:rsidR="00503607" w:rsidRDefault="00FE175F" w:rsidP="003944EA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Elegir Guardar como PDF</w:t>
      </w:r>
    </w:p>
    <w:p w14:paraId="5DE5C28C" w14:textId="31B01ED2" w:rsidR="00F05F03" w:rsidRDefault="00C24404" w:rsidP="003944EA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201F1E"/>
          <w:sz w:val="23"/>
          <w:szCs w:val="23"/>
          <w:shd w:val="clear" w:color="auto" w:fill="FFFFFF"/>
        </w:rPr>
        <w:drawing>
          <wp:inline distT="0" distB="0" distL="0" distR="0" wp14:anchorId="1517E32C" wp14:editId="06A2E176">
            <wp:extent cx="6210300" cy="13030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55BE" w14:textId="77777777" w:rsidR="00F05F03" w:rsidRDefault="00F05F03" w:rsidP="003944EA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0EA2A886" w14:textId="36546A09" w:rsidR="009061C5" w:rsidRDefault="009061C5" w:rsidP="00C24404">
      <w:pPr>
        <w:rPr>
          <w:rFonts w:ascii="Segoe UI" w:eastAsia="Times New Roman" w:hAnsi="Segoe UI" w:cs="Segoe UI"/>
          <w:b/>
          <w:bCs/>
          <w:i/>
          <w:iCs/>
          <w:color w:val="201F1E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presione </w:t>
      </w:r>
      <w:r w:rsidRPr="009061C5">
        <w:rPr>
          <w:rFonts w:ascii="Segoe UI" w:eastAsia="Times New Roman" w:hAnsi="Segoe UI" w:cs="Segoe UI"/>
          <w:b/>
          <w:bCs/>
          <w:i/>
          <w:iCs/>
          <w:color w:val="201F1E"/>
          <w:sz w:val="23"/>
          <w:szCs w:val="23"/>
          <w:shd w:val="clear" w:color="auto" w:fill="FFFFFF"/>
        </w:rPr>
        <w:t>Guardar</w:t>
      </w:r>
    </w:p>
    <w:p w14:paraId="458C66E6" w14:textId="77777777" w:rsidR="00C24404" w:rsidRDefault="00C24404" w:rsidP="00C24404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</w:p>
    <w:p w14:paraId="4B63F943" w14:textId="77777777" w:rsidR="00C61488" w:rsidRDefault="009061C5" w:rsidP="003944EA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Guárdelo en su computadora con el nombre del archivo </w:t>
      </w:r>
      <w:r w:rsidR="00D158D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con el formato: </w:t>
      </w:r>
    </w:p>
    <w:p w14:paraId="1127D5EE" w14:textId="7E90739F" w:rsidR="009061C5" w:rsidRPr="006276A1" w:rsidRDefault="006276A1" w:rsidP="003944EA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“</w:t>
      </w:r>
      <w:r w:rsidR="009061C5" w:rsidRP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APELLIDO</w:t>
      </w:r>
      <w:r w:rsidR="00C61488" w:rsidRP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_</w:t>
      </w:r>
      <w:r w:rsidR="009061C5" w:rsidRP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NOMBRE</w:t>
      </w:r>
      <w:r w:rsidR="00C61488" w:rsidRP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_</w:t>
      </w:r>
      <w:r w:rsidR="009061C5" w:rsidRP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 DNI</w:t>
      </w:r>
      <w:r w:rsidR="00C61488" w:rsidRP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_1P_20210515</w:t>
      </w:r>
      <w:r w:rsidRP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.pdf</w:t>
      </w: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”. </w:t>
      </w:r>
      <w:r w:rsidRPr="006276A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Por ejemplo</w:t>
      </w:r>
      <w:r w:rsidR="00D158D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, </w:t>
      </w:r>
      <w:r w:rsidRPr="006276A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nombre 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Marcelo</w:t>
      </w:r>
      <w:r w:rsidRPr="006276A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Pérez</w:t>
      </w:r>
      <w:r w:rsidRPr="006276A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DNI 99999999</w:t>
      </w:r>
      <w:r w:rsidR="00D158D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,</w:t>
      </w:r>
      <w:r w:rsidRPr="006276A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quedaría “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Perez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_</w:t>
      </w:r>
      <w:r w:rsidR="00571B1B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Marcelo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_</w:t>
      </w:r>
      <w:r w:rsidRPr="006276A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99999999</w:t>
      </w:r>
      <w:r w:rsidR="00C61488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_1P_20210515</w:t>
      </w:r>
      <w:r w:rsidRPr="006276A1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.pdf”</w:t>
      </w:r>
    </w:p>
    <w:p w14:paraId="05DF6270" w14:textId="65D010FE" w:rsidR="006276A1" w:rsidRDefault="006276A1" w:rsidP="003944EA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</w:pPr>
    </w:p>
    <w:p w14:paraId="00ED7D5F" w14:textId="77777777" w:rsidR="00C24404" w:rsidRPr="00F05F03" w:rsidRDefault="00C24404" w:rsidP="003944EA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</w:pPr>
    </w:p>
    <w:p w14:paraId="4046B63F" w14:textId="5F74A4FF" w:rsidR="00503607" w:rsidRDefault="00F05F03" w:rsidP="003944EA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7692CC" wp14:editId="5719E247">
            <wp:extent cx="5569527" cy="6160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83" cy="61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A5DDC" w14:textId="473FCE23" w:rsidR="004C6A57" w:rsidRPr="00FC15AF" w:rsidRDefault="004C6A57" w:rsidP="004C6A57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</w:pPr>
    </w:p>
    <w:p w14:paraId="357FABFF" w14:textId="6EAFBD00" w:rsidR="009A2518" w:rsidRPr="00FC15AF" w:rsidRDefault="004643F2" w:rsidP="00A8072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Enviar</w:t>
      </w:r>
      <w:r w:rsidR="001A28D9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 el PDF </w:t>
      </w:r>
      <w:r w:rsidR="006828F2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y los archivos que haya adjuntado en el examen en un comprimido (rar, zip) con el mismo nombre que el PDF; </w:t>
      </w:r>
      <w:r w:rsidR="001A28D9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por MIEL a través de la </w:t>
      </w:r>
      <w:r w:rsidR="001A28D9" w:rsidRPr="00FC15AF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Práctica “</w:t>
      </w:r>
      <w:r w:rsid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Primer Parcial Ma-Sa 8-12</w:t>
      </w:r>
      <w:r w:rsidR="001A28D9" w:rsidRPr="00FC15AF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”</w:t>
      </w:r>
      <w:r w:rsidR="000F686D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 </w:t>
      </w:r>
      <w:r w:rsidR="001A28D9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(</w:t>
      </w:r>
      <w:r w:rsidR="001A28D9" w:rsidRPr="00A8072C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NO enviarlo como mensaje</w:t>
      </w:r>
      <w:r w:rsidR="00434625" w:rsidRPr="00A8072C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 individual</w:t>
      </w:r>
      <w:r w:rsidR="001A28D9" w:rsidRPr="00A8072C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, sino dentro de la</w:t>
      </w:r>
      <w:r w:rsidR="003016D8" w:rsidRPr="00A8072C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 misma</w:t>
      </w:r>
      <w:r w:rsidR="001A28D9" w:rsidRPr="00A8072C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 xml:space="preserve"> </w:t>
      </w:r>
      <w:r w:rsidR="00434625" w:rsidRPr="00A8072C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P</w:t>
      </w:r>
      <w:r w:rsidR="001A28D9" w:rsidRPr="00A8072C"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  <w:t>ráctica</w:t>
      </w:r>
      <w:r w:rsidR="001A28D9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)</w:t>
      </w:r>
      <w:r w:rsidR="00587EEA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>.</w:t>
      </w:r>
      <w:r w:rsidR="00C61488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  <w:t xml:space="preserve"> Aquellos exámenes no entregados de esta forma o fuera del horario estipulado, se considerarán AUSENTES.</w:t>
      </w:r>
    </w:p>
    <w:p w14:paraId="7DF61ED7" w14:textId="0986560D" w:rsidR="004643F2" w:rsidRDefault="004643F2" w:rsidP="004C6A57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</w:rPr>
      </w:pPr>
    </w:p>
    <w:p w14:paraId="0EFF754A" w14:textId="77777777" w:rsidR="00B67B97" w:rsidRPr="00B67B97" w:rsidRDefault="00B67B97" w:rsidP="00BA04D4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u w:val="single"/>
          <w:shd w:val="clear" w:color="auto" w:fill="FFFFFF"/>
        </w:rPr>
      </w:pPr>
    </w:p>
    <w:sectPr w:rsidR="00B67B97" w:rsidRPr="00B67B97" w:rsidSect="007E1B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75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4F843" w14:textId="77777777" w:rsidR="009342C2" w:rsidRDefault="009342C2" w:rsidP="00F05F03">
      <w:r>
        <w:separator/>
      </w:r>
    </w:p>
  </w:endnote>
  <w:endnote w:type="continuationSeparator" w:id="0">
    <w:p w14:paraId="6A2815E4" w14:textId="77777777" w:rsidR="009342C2" w:rsidRDefault="009342C2" w:rsidP="00F0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234E5" w14:textId="77777777" w:rsidR="00335880" w:rsidRDefault="00335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5525881"/>
      <w:docPartObj>
        <w:docPartGallery w:val="Page Numbers (Bottom of Page)"/>
        <w:docPartUnique/>
      </w:docPartObj>
    </w:sdtPr>
    <w:sdtEndPr/>
    <w:sdtContent>
      <w:p w14:paraId="52F1864D" w14:textId="7EFBDFAF" w:rsidR="004D33E2" w:rsidRDefault="004D33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91003B" w14:textId="77777777" w:rsidR="004D33E2" w:rsidRDefault="004D33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AAD90" w14:textId="77777777" w:rsidR="00335880" w:rsidRDefault="00335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1EEA2" w14:textId="77777777" w:rsidR="009342C2" w:rsidRDefault="009342C2" w:rsidP="00F05F03">
      <w:r>
        <w:separator/>
      </w:r>
    </w:p>
  </w:footnote>
  <w:footnote w:type="continuationSeparator" w:id="0">
    <w:p w14:paraId="0445A857" w14:textId="77777777" w:rsidR="009342C2" w:rsidRDefault="009342C2" w:rsidP="00F05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B4F59" w14:textId="77777777" w:rsidR="00335880" w:rsidRDefault="00335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1"/>
      <w:tblW w:w="0" w:type="auto"/>
      <w:tblInd w:w="15" w:type="dxa"/>
      <w:tblBorders>
        <w:top w:val="single" w:sz="12" w:space="0" w:color="A6A6A6"/>
        <w:left w:val="single" w:sz="12" w:space="0" w:color="A6A6A6"/>
        <w:bottom w:val="single" w:sz="12" w:space="0" w:color="A6A6A6"/>
        <w:right w:val="single" w:sz="12" w:space="0" w:color="A6A6A6"/>
        <w:insideH w:val="single" w:sz="12" w:space="0" w:color="A6A6A6"/>
        <w:insideV w:val="single" w:sz="12" w:space="0" w:color="A6A6A6"/>
      </w:tblBorders>
      <w:tblLayout w:type="fixed"/>
      <w:tblLook w:val="01E0" w:firstRow="1" w:lastRow="1" w:firstColumn="1" w:lastColumn="1" w:noHBand="0" w:noVBand="0"/>
    </w:tblPr>
    <w:tblGrid>
      <w:gridCol w:w="3402"/>
      <w:gridCol w:w="3404"/>
      <w:gridCol w:w="3403"/>
    </w:tblGrid>
    <w:tr w:rsidR="004D33E2" w14:paraId="79EE5B05" w14:textId="77777777" w:rsidTr="00F05F03">
      <w:trPr>
        <w:trHeight w:val="1062"/>
      </w:trPr>
      <w:tc>
        <w:tcPr>
          <w:tcW w:w="3402" w:type="dxa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</w:tcPr>
        <w:p w14:paraId="6C5B97E1" w14:textId="77777777" w:rsidR="004D33E2" w:rsidRDefault="004D33E2" w:rsidP="00F05F03">
          <w:pPr>
            <w:pStyle w:val="BodyText"/>
            <w:spacing w:line="12" w:lineRule="auto"/>
            <w:rPr>
              <w:sz w:val="20"/>
            </w:rPr>
          </w:pPr>
        </w:p>
        <w:p w14:paraId="10DE7ECA" w14:textId="77777777" w:rsidR="004D33E2" w:rsidRDefault="004D33E2" w:rsidP="00F05F03">
          <w:pPr>
            <w:pStyle w:val="TableParagraph"/>
            <w:rPr>
              <w:rFonts w:ascii="Times New Roman"/>
              <w:sz w:val="24"/>
            </w:rPr>
          </w:pPr>
          <w:r>
            <w:rPr>
              <w:noProof/>
            </w:rPr>
            <w:drawing>
              <wp:anchor distT="0" distB="0" distL="0" distR="0" simplePos="0" relativeHeight="251657216" behindDoc="1" locked="0" layoutInCell="1" allowOverlap="1" wp14:anchorId="1DCE5746" wp14:editId="0FF6E6A8">
                <wp:simplePos x="0" y="0"/>
                <wp:positionH relativeFrom="page">
                  <wp:posOffset>699135</wp:posOffset>
                </wp:positionH>
                <wp:positionV relativeFrom="page">
                  <wp:posOffset>77470</wp:posOffset>
                </wp:positionV>
                <wp:extent cx="694055" cy="49657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055" cy="4965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04" w:type="dxa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</w:tcPr>
        <w:p w14:paraId="42B2BC29" w14:textId="77777777" w:rsidR="004D33E2" w:rsidRDefault="004D33E2" w:rsidP="00F05F03">
          <w:pPr>
            <w:pStyle w:val="TableParagraph"/>
            <w:spacing w:before="3"/>
            <w:rPr>
              <w:rFonts w:ascii="Times New Roman"/>
              <w:sz w:val="23"/>
            </w:rPr>
          </w:pPr>
        </w:p>
        <w:p w14:paraId="5DE9543F" w14:textId="28A28A4B" w:rsidR="004D33E2" w:rsidRDefault="00F91B4C" w:rsidP="00F05F03">
          <w:pPr>
            <w:pStyle w:val="TableParagraph"/>
            <w:ind w:left="601" w:right="573"/>
            <w:jc w:val="center"/>
            <w:rPr>
              <w:b/>
            </w:rPr>
          </w:pPr>
          <w:r>
            <w:rPr>
              <w:b/>
            </w:rPr>
            <w:t>Base de Datos I</w:t>
          </w:r>
        </w:p>
        <w:p w14:paraId="5B51EF8B" w14:textId="72CFA2E5" w:rsidR="004D33E2" w:rsidRDefault="00335880" w:rsidP="00F05F03">
          <w:pPr>
            <w:pStyle w:val="TableParagraph"/>
            <w:spacing w:line="235" w:lineRule="exact"/>
            <w:ind w:left="599" w:right="573"/>
            <w:jc w:val="center"/>
            <w:rPr>
              <w:sz w:val="20"/>
            </w:rPr>
          </w:pPr>
          <w:r>
            <w:rPr>
              <w:sz w:val="20"/>
            </w:rPr>
            <w:t>2625</w:t>
          </w:r>
        </w:p>
      </w:tc>
      <w:tc>
        <w:tcPr>
          <w:tcW w:w="3403" w:type="dxa"/>
          <w:tcBorders>
            <w:top w:val="single" w:sz="12" w:space="0" w:color="A6A6A6"/>
            <w:left w:val="single" w:sz="12" w:space="0" w:color="A6A6A6"/>
            <w:bottom w:val="single" w:sz="12" w:space="0" w:color="A6A6A6"/>
            <w:right w:val="single" w:sz="12" w:space="0" w:color="A6A6A6"/>
          </w:tcBorders>
        </w:tcPr>
        <w:p w14:paraId="715F8E98" w14:textId="77777777" w:rsidR="004D33E2" w:rsidRPr="00F05F03" w:rsidRDefault="004D33E2" w:rsidP="00F05F03">
          <w:pPr>
            <w:pStyle w:val="TableParagraph"/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1" locked="0" layoutInCell="1" allowOverlap="1" wp14:anchorId="0DFB86CA" wp14:editId="056E9900">
                <wp:simplePos x="0" y="0"/>
                <wp:positionH relativeFrom="page">
                  <wp:posOffset>572135</wp:posOffset>
                </wp:positionH>
                <wp:positionV relativeFrom="page">
                  <wp:posOffset>-25400</wp:posOffset>
                </wp:positionV>
                <wp:extent cx="1156970" cy="598805"/>
                <wp:effectExtent l="0" t="0" r="508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598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826CE1F" w14:textId="77777777" w:rsidR="004D33E2" w:rsidRDefault="004D33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3C645" w14:textId="77777777" w:rsidR="00335880" w:rsidRDefault="00335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024CE"/>
    <w:multiLevelType w:val="hybridMultilevel"/>
    <w:tmpl w:val="499A29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57"/>
    <w:rsid w:val="00001BB5"/>
    <w:rsid w:val="000100E3"/>
    <w:rsid w:val="000631E6"/>
    <w:rsid w:val="0007675C"/>
    <w:rsid w:val="000C2E95"/>
    <w:rsid w:val="000F686D"/>
    <w:rsid w:val="0011723D"/>
    <w:rsid w:val="00157D58"/>
    <w:rsid w:val="001A28D9"/>
    <w:rsid w:val="001B4144"/>
    <w:rsid w:val="001E4FEB"/>
    <w:rsid w:val="00217A91"/>
    <w:rsid w:val="00266E6D"/>
    <w:rsid w:val="00275109"/>
    <w:rsid w:val="002768E9"/>
    <w:rsid w:val="002D0ABC"/>
    <w:rsid w:val="003016D8"/>
    <w:rsid w:val="00335880"/>
    <w:rsid w:val="0036789D"/>
    <w:rsid w:val="003944EA"/>
    <w:rsid w:val="003B59FC"/>
    <w:rsid w:val="003C2861"/>
    <w:rsid w:val="00406202"/>
    <w:rsid w:val="004332EC"/>
    <w:rsid w:val="00434625"/>
    <w:rsid w:val="004643F2"/>
    <w:rsid w:val="00471126"/>
    <w:rsid w:val="004B4E22"/>
    <w:rsid w:val="004C6A57"/>
    <w:rsid w:val="004D33E2"/>
    <w:rsid w:val="004F5E90"/>
    <w:rsid w:val="00503607"/>
    <w:rsid w:val="00506A9F"/>
    <w:rsid w:val="00516A22"/>
    <w:rsid w:val="00535AFC"/>
    <w:rsid w:val="00553249"/>
    <w:rsid w:val="005639DE"/>
    <w:rsid w:val="00571B1B"/>
    <w:rsid w:val="0058312E"/>
    <w:rsid w:val="00587EEA"/>
    <w:rsid w:val="006276A1"/>
    <w:rsid w:val="0063486D"/>
    <w:rsid w:val="00672943"/>
    <w:rsid w:val="006828F2"/>
    <w:rsid w:val="0069769C"/>
    <w:rsid w:val="006C4439"/>
    <w:rsid w:val="0071723F"/>
    <w:rsid w:val="007622A2"/>
    <w:rsid w:val="00793A03"/>
    <w:rsid w:val="007B4A40"/>
    <w:rsid w:val="007E1B90"/>
    <w:rsid w:val="007E29A7"/>
    <w:rsid w:val="007F41F5"/>
    <w:rsid w:val="00871520"/>
    <w:rsid w:val="008C35F9"/>
    <w:rsid w:val="009061C5"/>
    <w:rsid w:val="00922416"/>
    <w:rsid w:val="009342C2"/>
    <w:rsid w:val="0095055C"/>
    <w:rsid w:val="009A2518"/>
    <w:rsid w:val="009E75A0"/>
    <w:rsid w:val="00A21029"/>
    <w:rsid w:val="00A2307F"/>
    <w:rsid w:val="00A4270E"/>
    <w:rsid w:val="00A45EA7"/>
    <w:rsid w:val="00A8072C"/>
    <w:rsid w:val="00A8196A"/>
    <w:rsid w:val="00AD7187"/>
    <w:rsid w:val="00B06844"/>
    <w:rsid w:val="00B17F59"/>
    <w:rsid w:val="00B57EC7"/>
    <w:rsid w:val="00B61F0F"/>
    <w:rsid w:val="00B67B97"/>
    <w:rsid w:val="00BA04D4"/>
    <w:rsid w:val="00BB0B48"/>
    <w:rsid w:val="00BB5131"/>
    <w:rsid w:val="00C1364A"/>
    <w:rsid w:val="00C24404"/>
    <w:rsid w:val="00C61488"/>
    <w:rsid w:val="00C6366E"/>
    <w:rsid w:val="00C77D96"/>
    <w:rsid w:val="00CB25A7"/>
    <w:rsid w:val="00CF7F95"/>
    <w:rsid w:val="00D158D8"/>
    <w:rsid w:val="00D421B2"/>
    <w:rsid w:val="00D42ED4"/>
    <w:rsid w:val="00DE2958"/>
    <w:rsid w:val="00F05F03"/>
    <w:rsid w:val="00F91B4C"/>
    <w:rsid w:val="00FB252A"/>
    <w:rsid w:val="00FC15AF"/>
    <w:rsid w:val="00FE175F"/>
    <w:rsid w:val="00FE1AFE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775D5"/>
  <w15:chartTrackingRefBased/>
  <w15:docId w15:val="{455C8704-1F54-48D4-B6A3-4112BBF4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A57"/>
    <w:pPr>
      <w:spacing w:after="0" w:line="240" w:lineRule="auto"/>
    </w:pPr>
    <w:rPr>
      <w:rFonts w:eastAsiaTheme="minorEastAsia"/>
      <w:lang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0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F03"/>
    <w:rPr>
      <w:rFonts w:eastAsiaTheme="minorEastAsia"/>
      <w:lang w:eastAsia="es-AR"/>
    </w:rPr>
  </w:style>
  <w:style w:type="paragraph" w:styleId="Footer">
    <w:name w:val="footer"/>
    <w:basedOn w:val="Normal"/>
    <w:link w:val="FooterChar"/>
    <w:uiPriority w:val="99"/>
    <w:unhideWhenUsed/>
    <w:rsid w:val="00F05F0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F03"/>
    <w:rPr>
      <w:rFonts w:eastAsiaTheme="minorEastAsia"/>
      <w:lang w:eastAsia="es-AR"/>
    </w:rPr>
  </w:style>
  <w:style w:type="paragraph" w:customStyle="1" w:styleId="TableParagraph">
    <w:name w:val="Table Paragraph"/>
    <w:basedOn w:val="Normal"/>
    <w:uiPriority w:val="1"/>
    <w:qFormat/>
    <w:rsid w:val="00F05F03"/>
    <w:pPr>
      <w:widowControl w:val="0"/>
      <w:autoSpaceDE w:val="0"/>
      <w:autoSpaceDN w:val="0"/>
    </w:pPr>
    <w:rPr>
      <w:rFonts w:ascii="Calibri" w:eastAsia="Calibri" w:hAnsi="Calibri" w:cs="Calibri"/>
      <w:lang w:val="es-ES" w:eastAsia="en-US"/>
    </w:rPr>
  </w:style>
  <w:style w:type="table" w:customStyle="1" w:styleId="TableNormal1">
    <w:name w:val="Table Normal1"/>
    <w:uiPriority w:val="2"/>
    <w:semiHidden/>
    <w:qFormat/>
    <w:rsid w:val="00F05F0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05F0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05F03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E1B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B90"/>
    <w:rPr>
      <w:rFonts w:asciiTheme="majorHAnsi" w:eastAsiaTheme="majorEastAsia" w:hAnsiTheme="majorHAnsi" w:cstheme="majorBidi"/>
      <w:spacing w:val="-10"/>
      <w:kern w:val="28"/>
      <w:sz w:val="56"/>
      <w:szCs w:val="5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332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9E75A0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6844"/>
    <w:pPr>
      <w:ind w:left="720"/>
      <w:contextualSpacing/>
    </w:pPr>
  </w:style>
  <w:style w:type="table" w:styleId="TableGrid0">
    <w:name w:val="Table Grid"/>
    <w:basedOn w:val="TableNormal"/>
    <w:uiPriority w:val="39"/>
    <w:rsid w:val="00B06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15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AR"/>
    </w:rPr>
  </w:style>
  <w:style w:type="table" w:styleId="ListTable3-Accent3">
    <w:name w:val="List Table 3 Accent 3"/>
    <w:basedOn w:val="TableNormal"/>
    <w:uiPriority w:val="48"/>
    <w:rsid w:val="007B4A4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7B4A4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7B4A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B4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7B4A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7B4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Andrea Barone</dc:creator>
  <cp:keywords/>
  <dc:description/>
  <cp:lastModifiedBy>Eliana Pardieux</cp:lastModifiedBy>
  <cp:revision>5</cp:revision>
  <cp:lastPrinted>2020-10-20T01:02:00Z</cp:lastPrinted>
  <dcterms:created xsi:type="dcterms:W3CDTF">2021-05-14T02:54:00Z</dcterms:created>
  <dcterms:modified xsi:type="dcterms:W3CDTF">2021-05-14T04:45:00Z</dcterms:modified>
</cp:coreProperties>
</file>