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5C4" w:rsidRDefault="007665C4">
      <w:pPr>
        <w:pStyle w:val="Textoindependiente"/>
        <w:spacing w:before="8"/>
        <w:ind w:left="0"/>
        <w:rPr>
          <w:sz w:val="21"/>
        </w:rPr>
      </w:pPr>
    </w:p>
    <w:p w:rsidR="007665C4" w:rsidRDefault="00915DD4">
      <w:pPr>
        <w:pStyle w:val="Ttulo2"/>
        <w:jc w:val="both"/>
        <w:rPr>
          <w:u w:val="none"/>
        </w:rPr>
      </w:pPr>
      <w:bookmarkStart w:id="0" w:name="Unidades_de_Medida"/>
      <w:bookmarkStart w:id="1" w:name="_bookmark18"/>
      <w:bookmarkEnd w:id="0"/>
      <w:bookmarkEnd w:id="1"/>
      <w:r>
        <w:t>Unidades de Medida</w:t>
      </w:r>
    </w:p>
    <w:p w:rsidR="007665C4" w:rsidRDefault="00915DD4">
      <w:pPr>
        <w:pStyle w:val="Textoindependiente"/>
        <w:spacing w:before="140" w:line="256" w:lineRule="auto"/>
        <w:ind w:right="218" w:hanging="10"/>
        <w:jc w:val="both"/>
      </w:pPr>
      <w:r>
        <w:t>Así como en la vida diaria se utilizan unidades de medidas (cantidad estandarizada por una determinada</w:t>
      </w:r>
      <w:r>
        <w:rPr>
          <w:spacing w:val="-14"/>
        </w:rPr>
        <w:t xml:space="preserve"> </w:t>
      </w:r>
      <w:r>
        <w:t>magnitud</w:t>
      </w:r>
      <w:r>
        <w:rPr>
          <w:spacing w:val="-14"/>
        </w:rPr>
        <w:t xml:space="preserve"> </w:t>
      </w:r>
      <w:r>
        <w:t>física)</w:t>
      </w:r>
      <w:r>
        <w:rPr>
          <w:spacing w:val="-14"/>
        </w:rPr>
        <w:t xml:space="preserve"> </w:t>
      </w:r>
      <w:r>
        <w:t>como</w:t>
      </w:r>
      <w:r>
        <w:rPr>
          <w:spacing w:val="-14"/>
        </w:rPr>
        <w:t xml:space="preserve"> </w:t>
      </w:r>
      <w:r>
        <w:t>las</w:t>
      </w:r>
      <w:r>
        <w:rPr>
          <w:spacing w:val="-14"/>
        </w:rPr>
        <w:t xml:space="preserve"> </w:t>
      </w:r>
      <w:r>
        <w:t>de</w:t>
      </w:r>
      <w:r>
        <w:rPr>
          <w:spacing w:val="-10"/>
        </w:rPr>
        <w:t xml:space="preserve"> </w:t>
      </w:r>
      <w:r>
        <w:rPr>
          <w:b/>
        </w:rPr>
        <w:t>Longitud</w:t>
      </w:r>
      <w:r>
        <w:rPr>
          <w:b/>
          <w:spacing w:val="-10"/>
        </w:rPr>
        <w:t xml:space="preserve"> </w:t>
      </w:r>
      <w:r>
        <w:t>(Metro,</w:t>
      </w:r>
      <w:r>
        <w:rPr>
          <w:spacing w:val="-16"/>
        </w:rPr>
        <w:t xml:space="preserve"> </w:t>
      </w:r>
      <w:r>
        <w:t>Centímetro,</w:t>
      </w:r>
      <w:r>
        <w:rPr>
          <w:spacing w:val="-15"/>
        </w:rPr>
        <w:t xml:space="preserve"> </w:t>
      </w:r>
      <w:r>
        <w:t>Millas,</w:t>
      </w:r>
      <w:r>
        <w:rPr>
          <w:spacing w:val="-15"/>
        </w:rPr>
        <w:t xml:space="preserve"> </w:t>
      </w:r>
      <w:r>
        <w:t>Pies),</w:t>
      </w:r>
      <w:r>
        <w:rPr>
          <w:spacing w:val="-16"/>
        </w:rPr>
        <w:t xml:space="preserve"> </w:t>
      </w:r>
      <w:r>
        <w:rPr>
          <w:b/>
        </w:rPr>
        <w:t>Peso</w:t>
      </w:r>
      <w:r>
        <w:rPr>
          <w:b/>
          <w:spacing w:val="-11"/>
        </w:rPr>
        <w:t xml:space="preserve"> </w:t>
      </w:r>
      <w:r>
        <w:t xml:space="preserve">(Kilogramo, gramos, Tonelada, Libras), </w:t>
      </w:r>
      <w:r>
        <w:rPr>
          <w:b/>
        </w:rPr>
        <w:t xml:space="preserve">Tiempo </w:t>
      </w:r>
      <w:r>
        <w:t>(Horas, minutos, segundos),</w:t>
      </w:r>
      <w:r>
        <w:rPr>
          <w:spacing w:val="-24"/>
        </w:rPr>
        <w:t xml:space="preserve"> </w:t>
      </w:r>
      <w:r>
        <w:t>e</w:t>
      </w:r>
      <w:r>
        <w:t>tc.</w:t>
      </w:r>
    </w:p>
    <w:p w:rsidR="007665C4" w:rsidRDefault="00915DD4">
      <w:pPr>
        <w:pStyle w:val="Textoindependiente"/>
        <w:spacing w:before="117" w:line="254" w:lineRule="auto"/>
        <w:ind w:right="219" w:hanging="10"/>
        <w:jc w:val="both"/>
      </w:pPr>
      <w:r>
        <w:rPr>
          <w:noProof/>
        </w:rPr>
        <w:drawing>
          <wp:anchor distT="0" distB="0" distL="0" distR="0" simplePos="0" relativeHeight="250564608" behindDoc="1" locked="0" layoutInCell="1" allowOverlap="1">
            <wp:simplePos x="0" y="0"/>
            <wp:positionH relativeFrom="page">
              <wp:posOffset>1084213</wp:posOffset>
            </wp:positionH>
            <wp:positionV relativeFrom="paragraph">
              <wp:posOffset>467787</wp:posOffset>
            </wp:positionV>
            <wp:extent cx="5338811" cy="5344588"/>
            <wp:effectExtent l="0" t="0" r="0" b="0"/>
            <wp:wrapNone/>
            <wp:docPr id="3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png"/>
                    <pic:cNvPicPr/>
                  </pic:nvPicPr>
                  <pic:blipFill>
                    <a:blip r:embed="rId7" cstate="print"/>
                    <a:stretch>
                      <a:fillRect/>
                    </a:stretch>
                  </pic:blipFill>
                  <pic:spPr>
                    <a:xfrm>
                      <a:off x="0" y="0"/>
                      <a:ext cx="5338811" cy="5344588"/>
                    </a:xfrm>
                    <a:prstGeom prst="rect">
                      <a:avLst/>
                    </a:prstGeom>
                  </pic:spPr>
                </pic:pic>
              </a:graphicData>
            </a:graphic>
          </wp:anchor>
        </w:drawing>
      </w:r>
      <w:r>
        <w:t xml:space="preserve">En informática estas medidas pueden dividirse en: </w:t>
      </w:r>
      <w:r>
        <w:rPr>
          <w:u w:val="single"/>
        </w:rPr>
        <w:t>Almacenamiento</w:t>
      </w:r>
      <w:r>
        <w:t xml:space="preserve">, </w:t>
      </w:r>
      <w:r>
        <w:rPr>
          <w:u w:val="single"/>
        </w:rPr>
        <w:t>Procesamiento</w:t>
      </w:r>
      <w:r>
        <w:t xml:space="preserve"> y </w:t>
      </w:r>
      <w:r>
        <w:rPr>
          <w:u w:val="single"/>
        </w:rPr>
        <w:t>Transmisión</w:t>
      </w:r>
      <w:r>
        <w:t xml:space="preserve"> de datos.</w:t>
      </w:r>
    </w:p>
    <w:p w:rsidR="007665C4" w:rsidRDefault="007665C4">
      <w:pPr>
        <w:pStyle w:val="Textoindependiente"/>
        <w:ind w:left="0"/>
        <w:rPr>
          <w:sz w:val="21"/>
        </w:rPr>
      </w:pPr>
    </w:p>
    <w:p w:rsidR="007665C4" w:rsidRPr="009252B8" w:rsidRDefault="00915DD4">
      <w:pPr>
        <w:ind w:left="216"/>
        <w:jc w:val="both"/>
        <w:rPr>
          <w:b/>
          <w:bCs/>
          <w:i/>
          <w:u w:val="single"/>
        </w:rPr>
      </w:pPr>
      <w:bookmarkStart w:id="2" w:name="Unidades_de_Almacenamiento"/>
      <w:bookmarkStart w:id="3" w:name="_bookmark19"/>
      <w:bookmarkEnd w:id="2"/>
      <w:bookmarkEnd w:id="3"/>
      <w:r w:rsidRPr="009252B8">
        <w:rPr>
          <w:b/>
          <w:bCs/>
          <w:i/>
          <w:u w:val="single"/>
        </w:rPr>
        <w:t>Unidades de Almacenamiento</w:t>
      </w:r>
    </w:p>
    <w:p w:rsidR="007665C4" w:rsidRDefault="00915DD4">
      <w:pPr>
        <w:spacing w:before="130"/>
        <w:ind w:left="216"/>
        <w:jc w:val="both"/>
      </w:pPr>
      <w:r>
        <w:t xml:space="preserve">En las unidades de medida de </w:t>
      </w:r>
      <w:r>
        <w:rPr>
          <w:b/>
          <w:u w:val="single"/>
        </w:rPr>
        <w:t>Almacenamiento</w:t>
      </w:r>
      <w:r>
        <w:rPr>
          <w:b/>
        </w:rPr>
        <w:t xml:space="preserve"> </w:t>
      </w:r>
      <w:r>
        <w:t xml:space="preserve">podemos hablar de </w:t>
      </w:r>
      <w:r>
        <w:rPr>
          <w:b/>
        </w:rPr>
        <w:t>Bit y Byte</w:t>
      </w:r>
      <w:r>
        <w:t>.</w:t>
      </w:r>
    </w:p>
    <w:p w:rsidR="007665C4" w:rsidRDefault="00915DD4">
      <w:pPr>
        <w:pStyle w:val="Textoindependiente"/>
        <w:spacing w:before="135" w:line="256" w:lineRule="auto"/>
        <w:ind w:right="223" w:hanging="10"/>
        <w:jc w:val="both"/>
      </w:pPr>
      <w:r>
        <w:rPr>
          <w:b/>
        </w:rPr>
        <w:t xml:space="preserve">Bit: </w:t>
      </w:r>
      <w:r>
        <w:t xml:space="preserve">Es la unidad básica en informática. Es un dígito en el Sistema Binario (0 o 1) con el que se forma toda la información. Dado que esta unidad es muy pequeña para poder contener información se emplea un conjunto de bits. Ahora </w:t>
      </w:r>
      <w:proofErr w:type="gramStart"/>
      <w:r>
        <w:t>bien</w:t>
      </w:r>
      <w:proofErr w:type="gramEnd"/>
      <w:r>
        <w:t xml:space="preserve"> para poder almacenar infor</w:t>
      </w:r>
      <w:r>
        <w:t>mación en forma más específica se toma como unidad el Byte.</w:t>
      </w:r>
    </w:p>
    <w:p w:rsidR="007665C4" w:rsidRDefault="00915DD4">
      <w:pPr>
        <w:pStyle w:val="Textoindependiente"/>
        <w:spacing w:before="118" w:line="256" w:lineRule="auto"/>
        <w:ind w:right="225" w:hanging="10"/>
        <w:jc w:val="both"/>
      </w:pPr>
      <w:r>
        <w:rPr>
          <w:b/>
        </w:rPr>
        <w:t xml:space="preserve">Byte: </w:t>
      </w:r>
      <w:r>
        <w:t>Es un conjunto de 8 bits y con el cual se puede representar un total de 256 combinaciones de 0 y 1 (2</w:t>
      </w:r>
      <w:r>
        <w:rPr>
          <w:vertAlign w:val="superscript"/>
        </w:rPr>
        <w:t>8</w:t>
      </w:r>
      <w:r>
        <w:t xml:space="preserve"> = 256).</w:t>
      </w:r>
    </w:p>
    <w:p w:rsidR="007665C4" w:rsidRDefault="007665C4">
      <w:pPr>
        <w:pStyle w:val="Textoindependiente"/>
        <w:spacing w:before="1"/>
        <w:ind w:left="0"/>
        <w:rPr>
          <w:sz w:val="24"/>
        </w:rPr>
      </w:pPr>
    </w:p>
    <w:p w:rsidR="007665C4" w:rsidRDefault="00915DD4">
      <w:pPr>
        <w:pStyle w:val="Textoindependiente"/>
        <w:spacing w:before="1" w:line="259" w:lineRule="auto"/>
        <w:ind w:right="224" w:hanging="10"/>
        <w:jc w:val="both"/>
      </w:pPr>
      <w:r>
        <w:t>Vamos a dar un ejemplo para que se entienda mejor. Si nosotros quisiéramos representar nuestro lenguaje mediante una computadora, vamos a necesitar representar nuestro alfabeto desde la letra “a” a la letra “z”, pero también en mayúscula de la “A” a la “Z”</w:t>
      </w:r>
      <w:r>
        <w:t>, así como números (1, 2, 3, etc.) y caracteres especiales (“%”, “!”; “@”, “&amp;”, etc.)</w:t>
      </w:r>
    </w:p>
    <w:p w:rsidR="007665C4" w:rsidRDefault="00915DD4">
      <w:pPr>
        <w:pStyle w:val="Textoindependiente"/>
        <w:spacing w:before="126"/>
        <w:ind w:right="233" w:hanging="10"/>
        <w:jc w:val="both"/>
      </w:pPr>
      <w:r>
        <w:t xml:space="preserve">Por lo </w:t>
      </w:r>
      <w:proofErr w:type="gramStart"/>
      <w:r>
        <w:t>tanto</w:t>
      </w:r>
      <w:proofErr w:type="gramEnd"/>
      <w:r>
        <w:t xml:space="preserve"> si quisiéramos utilizar el BIT para esa representación, no nos alcanza, porque el BIT solo permite representar 2 valores mediante el digito 1 o el digito 0.</w:t>
      </w:r>
    </w:p>
    <w:p w:rsidR="007665C4" w:rsidRDefault="00915DD4">
      <w:pPr>
        <w:pStyle w:val="Textoindependiente"/>
        <w:spacing w:before="121"/>
        <w:ind w:right="228" w:hanging="10"/>
        <w:jc w:val="both"/>
      </w:pPr>
      <w:r>
        <w:t>Podríamos tratar de representarlo, por ejemplo: El digito 1 representa la letra “A”, y el digito 0 representa</w:t>
      </w:r>
      <w:r>
        <w:rPr>
          <w:spacing w:val="-7"/>
        </w:rPr>
        <w:t xml:space="preserve"> </w:t>
      </w:r>
      <w:r>
        <w:t>la</w:t>
      </w:r>
      <w:r>
        <w:rPr>
          <w:spacing w:val="-7"/>
        </w:rPr>
        <w:t xml:space="preserve"> </w:t>
      </w:r>
      <w:r>
        <w:t>letra</w:t>
      </w:r>
      <w:r>
        <w:rPr>
          <w:spacing w:val="-7"/>
        </w:rPr>
        <w:t xml:space="preserve"> </w:t>
      </w:r>
      <w:r>
        <w:t>“B”,</w:t>
      </w:r>
      <w:r>
        <w:rPr>
          <w:spacing w:val="-4"/>
        </w:rPr>
        <w:t xml:space="preserve"> </w:t>
      </w:r>
      <w:r>
        <w:t>pero</w:t>
      </w:r>
      <w:r>
        <w:rPr>
          <w:spacing w:val="-8"/>
        </w:rPr>
        <w:t xml:space="preserve"> </w:t>
      </w:r>
      <w:r>
        <w:t>resulta</w:t>
      </w:r>
      <w:r>
        <w:rPr>
          <w:spacing w:val="-3"/>
        </w:rPr>
        <w:t xml:space="preserve"> </w:t>
      </w:r>
      <w:r>
        <w:t>que</w:t>
      </w:r>
      <w:r>
        <w:rPr>
          <w:spacing w:val="-6"/>
        </w:rPr>
        <w:t xml:space="preserve"> </w:t>
      </w:r>
      <w:r>
        <w:t>nos</w:t>
      </w:r>
      <w:r>
        <w:rPr>
          <w:spacing w:val="-6"/>
        </w:rPr>
        <w:t xml:space="preserve"> </w:t>
      </w:r>
      <w:r>
        <w:t>quedamos</w:t>
      </w:r>
      <w:r>
        <w:rPr>
          <w:spacing w:val="-7"/>
        </w:rPr>
        <w:t xml:space="preserve"> </w:t>
      </w:r>
      <w:r>
        <w:t>sin</w:t>
      </w:r>
      <w:r>
        <w:rPr>
          <w:spacing w:val="-8"/>
        </w:rPr>
        <w:t xml:space="preserve"> </w:t>
      </w:r>
      <w:r>
        <w:t>combinaciones</w:t>
      </w:r>
      <w:r>
        <w:rPr>
          <w:spacing w:val="-6"/>
        </w:rPr>
        <w:t xml:space="preserve"> </w:t>
      </w:r>
      <w:r>
        <w:t>posibles,</w:t>
      </w:r>
      <w:r>
        <w:rPr>
          <w:spacing w:val="-8"/>
        </w:rPr>
        <w:t xml:space="preserve"> </w:t>
      </w:r>
      <w:r>
        <w:t>con</w:t>
      </w:r>
      <w:r>
        <w:rPr>
          <w:spacing w:val="-3"/>
        </w:rPr>
        <w:t xml:space="preserve"> </w:t>
      </w:r>
      <w:r>
        <w:t>el</w:t>
      </w:r>
      <w:r>
        <w:rPr>
          <w:spacing w:val="-5"/>
        </w:rPr>
        <w:t xml:space="preserve"> </w:t>
      </w:r>
      <w:r>
        <w:t>1</w:t>
      </w:r>
      <w:r>
        <w:rPr>
          <w:spacing w:val="-4"/>
        </w:rPr>
        <w:t xml:space="preserve"> </w:t>
      </w:r>
      <w:r>
        <w:t>y</w:t>
      </w:r>
      <w:r>
        <w:rPr>
          <w:spacing w:val="-1"/>
        </w:rPr>
        <w:t xml:space="preserve"> </w:t>
      </w:r>
      <w:r>
        <w:t>con</w:t>
      </w:r>
      <w:r>
        <w:rPr>
          <w:spacing w:val="-3"/>
        </w:rPr>
        <w:t xml:space="preserve"> </w:t>
      </w:r>
      <w:r>
        <w:t>el 0 solo pudimos representar 2</w:t>
      </w:r>
      <w:r>
        <w:rPr>
          <w:spacing w:val="-13"/>
        </w:rPr>
        <w:t xml:space="preserve"> </w:t>
      </w:r>
      <w:r>
        <w:t>letras.</w:t>
      </w:r>
    </w:p>
    <w:p w:rsidR="007665C4" w:rsidRDefault="00915DD4">
      <w:pPr>
        <w:pStyle w:val="Textoindependiente"/>
        <w:spacing w:before="120"/>
        <w:ind w:left="216"/>
        <w:jc w:val="both"/>
      </w:pPr>
      <w:r>
        <w:t>1 = A 0 = B</w:t>
      </w:r>
    </w:p>
    <w:p w:rsidR="007665C4" w:rsidRDefault="007665C4">
      <w:pPr>
        <w:pStyle w:val="Textoindependiente"/>
        <w:spacing w:before="9"/>
        <w:ind w:left="0"/>
        <w:rPr>
          <w:sz w:val="19"/>
        </w:rPr>
      </w:pPr>
    </w:p>
    <w:p w:rsidR="007665C4" w:rsidRDefault="00915DD4">
      <w:pPr>
        <w:pStyle w:val="Textoindependiente"/>
        <w:ind w:left="216" w:right="1436"/>
      </w:pPr>
      <w:r>
        <w:t>Si en lugar de usar un solo BIT, utilizamos 2 BIT, aumenta la cantidad de combinaciones: 00 =</w:t>
      </w:r>
      <w:r>
        <w:rPr>
          <w:spacing w:val="-6"/>
        </w:rPr>
        <w:t xml:space="preserve"> </w:t>
      </w:r>
      <w:r>
        <w:t>A</w:t>
      </w:r>
    </w:p>
    <w:p w:rsidR="007665C4" w:rsidRDefault="00915DD4">
      <w:pPr>
        <w:pStyle w:val="Textoindependiente"/>
        <w:spacing w:line="264" w:lineRule="exact"/>
        <w:ind w:left="216"/>
      </w:pPr>
      <w:r>
        <w:t>01 =</w:t>
      </w:r>
      <w:r>
        <w:rPr>
          <w:spacing w:val="-7"/>
        </w:rPr>
        <w:t xml:space="preserve"> </w:t>
      </w:r>
      <w:r>
        <w:t>B</w:t>
      </w:r>
    </w:p>
    <w:p w:rsidR="007665C4" w:rsidRDefault="00915DD4">
      <w:pPr>
        <w:pStyle w:val="Textoindependiente"/>
        <w:spacing w:before="1"/>
        <w:ind w:left="216"/>
      </w:pPr>
      <w:r>
        <w:t>10 =</w:t>
      </w:r>
      <w:r>
        <w:rPr>
          <w:spacing w:val="-7"/>
        </w:rPr>
        <w:t xml:space="preserve"> </w:t>
      </w:r>
      <w:r>
        <w:t>C</w:t>
      </w:r>
    </w:p>
    <w:p w:rsidR="007665C4" w:rsidRDefault="00915DD4">
      <w:pPr>
        <w:pStyle w:val="Textoindependiente"/>
        <w:ind w:left="216"/>
      </w:pPr>
      <w:r>
        <w:t>11 =</w:t>
      </w:r>
      <w:r>
        <w:rPr>
          <w:spacing w:val="-7"/>
        </w:rPr>
        <w:t xml:space="preserve"> </w:t>
      </w:r>
      <w:r>
        <w:t>D</w:t>
      </w:r>
    </w:p>
    <w:p w:rsidR="007665C4" w:rsidRDefault="007665C4">
      <w:pPr>
        <w:pStyle w:val="Textoindependiente"/>
        <w:spacing w:before="8"/>
        <w:ind w:left="0"/>
        <w:rPr>
          <w:sz w:val="19"/>
        </w:rPr>
      </w:pPr>
    </w:p>
    <w:p w:rsidR="007665C4" w:rsidRDefault="00915DD4">
      <w:pPr>
        <w:pStyle w:val="Textoindependiente"/>
        <w:spacing w:before="1"/>
        <w:ind w:left="216"/>
      </w:pPr>
      <w:r>
        <w:t>Con 3 bits:</w:t>
      </w:r>
    </w:p>
    <w:p w:rsidR="007665C4" w:rsidRDefault="00915DD4">
      <w:pPr>
        <w:pStyle w:val="Textoindependiente"/>
        <w:ind w:left="216"/>
      </w:pPr>
      <w:r>
        <w:t>000 =</w:t>
      </w:r>
      <w:r>
        <w:rPr>
          <w:spacing w:val="-8"/>
        </w:rPr>
        <w:t xml:space="preserve"> </w:t>
      </w:r>
      <w:r>
        <w:t>A</w:t>
      </w:r>
    </w:p>
    <w:p w:rsidR="007665C4" w:rsidRDefault="00915DD4">
      <w:pPr>
        <w:pStyle w:val="Textoindependiente"/>
        <w:ind w:left="216"/>
      </w:pPr>
      <w:r>
        <w:t>001 =</w:t>
      </w:r>
      <w:r>
        <w:rPr>
          <w:spacing w:val="-8"/>
        </w:rPr>
        <w:t xml:space="preserve"> </w:t>
      </w:r>
      <w:r>
        <w:t>B</w:t>
      </w:r>
    </w:p>
    <w:p w:rsidR="007665C4" w:rsidRDefault="00915DD4">
      <w:pPr>
        <w:pStyle w:val="Textoindependiente"/>
        <w:ind w:left="216"/>
      </w:pPr>
      <w:r>
        <w:t>010 =</w:t>
      </w:r>
      <w:r>
        <w:rPr>
          <w:spacing w:val="-8"/>
        </w:rPr>
        <w:t xml:space="preserve"> </w:t>
      </w:r>
      <w:r>
        <w:t>C</w:t>
      </w:r>
    </w:p>
    <w:p w:rsidR="007665C4" w:rsidRDefault="00915DD4">
      <w:pPr>
        <w:pStyle w:val="Textoindependiente"/>
        <w:spacing w:before="1"/>
        <w:ind w:left="216"/>
      </w:pPr>
      <w:r>
        <w:t>011 =</w:t>
      </w:r>
      <w:r>
        <w:rPr>
          <w:spacing w:val="-8"/>
        </w:rPr>
        <w:t xml:space="preserve"> </w:t>
      </w:r>
      <w:r>
        <w:t>D</w:t>
      </w:r>
    </w:p>
    <w:p w:rsidR="007665C4" w:rsidRDefault="00915DD4">
      <w:pPr>
        <w:pStyle w:val="Textoindependiente"/>
        <w:ind w:left="216"/>
      </w:pPr>
      <w:r>
        <w:t>100 =</w:t>
      </w:r>
      <w:r>
        <w:rPr>
          <w:spacing w:val="-3"/>
        </w:rPr>
        <w:t xml:space="preserve"> </w:t>
      </w:r>
      <w:r>
        <w:t>E</w:t>
      </w:r>
    </w:p>
    <w:p w:rsidR="007665C4" w:rsidRDefault="00915DD4">
      <w:pPr>
        <w:pStyle w:val="Textoindependiente"/>
        <w:ind w:left="216"/>
      </w:pPr>
      <w:r>
        <w:t>101 =</w:t>
      </w:r>
      <w:r>
        <w:rPr>
          <w:spacing w:val="-9"/>
        </w:rPr>
        <w:t xml:space="preserve"> </w:t>
      </w:r>
      <w:r>
        <w:t>F</w:t>
      </w:r>
    </w:p>
    <w:p w:rsidR="007665C4" w:rsidRDefault="00915DD4">
      <w:pPr>
        <w:pStyle w:val="Textoindependiente"/>
        <w:spacing w:before="1"/>
        <w:ind w:left="216"/>
      </w:pPr>
      <w:r>
        <w:t>110 =</w:t>
      </w:r>
      <w:r>
        <w:rPr>
          <w:spacing w:val="-8"/>
        </w:rPr>
        <w:t xml:space="preserve"> </w:t>
      </w:r>
      <w:r>
        <w:t>G</w:t>
      </w:r>
    </w:p>
    <w:p w:rsidR="007665C4" w:rsidRDefault="00915DD4">
      <w:pPr>
        <w:pStyle w:val="Textoindependiente"/>
        <w:ind w:left="216"/>
      </w:pPr>
      <w:r>
        <w:t>111 =</w:t>
      </w:r>
      <w:r>
        <w:rPr>
          <w:spacing w:val="-8"/>
        </w:rPr>
        <w:t xml:space="preserve"> </w:t>
      </w:r>
      <w:r>
        <w:t>H</w:t>
      </w:r>
    </w:p>
    <w:p w:rsidR="007665C4" w:rsidRDefault="007665C4">
      <w:pPr>
        <w:sectPr w:rsidR="007665C4">
          <w:headerReference w:type="default" r:id="rId8"/>
          <w:footerReference w:type="default" r:id="rId9"/>
          <w:pgSz w:w="11910" w:h="16840"/>
          <w:pgMar w:top="1660" w:right="1200" w:bottom="1240" w:left="1200" w:header="801" w:footer="1042" w:gutter="0"/>
          <w:cols w:space="720"/>
        </w:sectPr>
      </w:pPr>
    </w:p>
    <w:p w:rsidR="007665C4" w:rsidRDefault="00915DD4">
      <w:pPr>
        <w:pStyle w:val="Textoindependiente"/>
        <w:spacing w:before="109"/>
        <w:ind w:right="225" w:hanging="10"/>
        <w:jc w:val="both"/>
      </w:pPr>
      <w:r>
        <w:lastRenderedPageBreak/>
        <w:t>Como se observa a medida que vamos utilizando mayor cantidad de bits podemos realizar una mayor cantidad</w:t>
      </w:r>
      <w:r>
        <w:rPr>
          <w:spacing w:val="-9"/>
        </w:rPr>
        <w:t xml:space="preserve"> </w:t>
      </w:r>
      <w:r>
        <w:t>de</w:t>
      </w:r>
      <w:r>
        <w:rPr>
          <w:spacing w:val="-6"/>
        </w:rPr>
        <w:t xml:space="preserve"> </w:t>
      </w:r>
      <w:r>
        <w:t>representaciones.</w:t>
      </w:r>
      <w:r>
        <w:rPr>
          <w:spacing w:val="-3"/>
        </w:rPr>
        <w:t xml:space="preserve"> </w:t>
      </w:r>
      <w:r>
        <w:t>Si</w:t>
      </w:r>
      <w:r>
        <w:rPr>
          <w:spacing w:val="-7"/>
        </w:rPr>
        <w:t xml:space="preserve"> </w:t>
      </w:r>
      <w:r>
        <w:t>realizamos</w:t>
      </w:r>
      <w:r>
        <w:rPr>
          <w:spacing w:val="-7"/>
        </w:rPr>
        <w:t xml:space="preserve"> </w:t>
      </w:r>
      <w:r>
        <w:t>el</w:t>
      </w:r>
      <w:r>
        <w:rPr>
          <w:spacing w:val="-5"/>
        </w:rPr>
        <w:t xml:space="preserve"> </w:t>
      </w:r>
      <w:r>
        <w:t>trabajo</w:t>
      </w:r>
      <w:r>
        <w:rPr>
          <w:spacing w:val="-5"/>
        </w:rPr>
        <w:t xml:space="preserve"> </w:t>
      </w:r>
      <w:r>
        <w:t>de</w:t>
      </w:r>
      <w:r>
        <w:rPr>
          <w:spacing w:val="-6"/>
        </w:rPr>
        <w:t xml:space="preserve"> </w:t>
      </w:r>
      <w:r>
        <w:t>obtener</w:t>
      </w:r>
      <w:r>
        <w:rPr>
          <w:spacing w:val="-7"/>
        </w:rPr>
        <w:t xml:space="preserve"> </w:t>
      </w:r>
      <w:r>
        <w:t>la</w:t>
      </w:r>
      <w:r>
        <w:rPr>
          <w:spacing w:val="-2"/>
        </w:rPr>
        <w:t xml:space="preserve"> </w:t>
      </w:r>
      <w:r>
        <w:t>cantidad</w:t>
      </w:r>
      <w:r>
        <w:rPr>
          <w:spacing w:val="-9"/>
        </w:rPr>
        <w:t xml:space="preserve"> </w:t>
      </w:r>
      <w:r>
        <w:t>de</w:t>
      </w:r>
      <w:r>
        <w:rPr>
          <w:spacing w:val="-2"/>
        </w:rPr>
        <w:t xml:space="preserve"> </w:t>
      </w:r>
      <w:r>
        <w:t>bits</w:t>
      </w:r>
      <w:r>
        <w:rPr>
          <w:spacing w:val="-7"/>
        </w:rPr>
        <w:t xml:space="preserve"> </w:t>
      </w:r>
      <w:r>
        <w:t>que</w:t>
      </w:r>
      <w:r>
        <w:rPr>
          <w:spacing w:val="-7"/>
        </w:rPr>
        <w:t xml:space="preserve"> </w:t>
      </w:r>
      <w:r>
        <w:t>necesitamos para poder representar nuestro alfabeto, llegaremos a la c</w:t>
      </w:r>
      <w:r>
        <w:t>onclusión que con 8 bits vamos a poder realizar todas las combinaciones posibles de 1 y 0 (en total son 256 combinaciones) para poder representar nuestro alfabeto, dígitos y caracteres especiales. De allí surge lo que llamamos BYTE, que es un conjunto de 8</w:t>
      </w:r>
      <w:r>
        <w:t xml:space="preserve"> bits, como se indicó anteriormente en este</w:t>
      </w:r>
      <w:r>
        <w:rPr>
          <w:spacing w:val="-21"/>
        </w:rPr>
        <w:t xml:space="preserve"> </w:t>
      </w:r>
      <w:r>
        <w:t>apartado.</w:t>
      </w:r>
    </w:p>
    <w:p w:rsidR="007665C4" w:rsidRDefault="00915DD4">
      <w:pPr>
        <w:pStyle w:val="Textoindependiente"/>
        <w:spacing w:line="510" w:lineRule="atLeast"/>
        <w:ind w:left="216" w:right="1561"/>
      </w:pPr>
      <w:r>
        <w:rPr>
          <w:noProof/>
        </w:rPr>
        <w:drawing>
          <wp:anchor distT="0" distB="0" distL="0" distR="0" simplePos="0" relativeHeight="250566656" behindDoc="1" locked="0" layoutInCell="1" allowOverlap="1">
            <wp:simplePos x="0" y="0"/>
            <wp:positionH relativeFrom="page">
              <wp:posOffset>1084213</wp:posOffset>
            </wp:positionH>
            <wp:positionV relativeFrom="paragraph">
              <wp:posOffset>589481</wp:posOffset>
            </wp:positionV>
            <wp:extent cx="5338811" cy="5344588"/>
            <wp:effectExtent l="0" t="0" r="0" b="0"/>
            <wp:wrapNone/>
            <wp:docPr id="4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png"/>
                    <pic:cNvPicPr/>
                  </pic:nvPicPr>
                  <pic:blipFill>
                    <a:blip r:embed="rId7" cstate="print"/>
                    <a:stretch>
                      <a:fillRect/>
                    </a:stretch>
                  </pic:blipFill>
                  <pic:spPr>
                    <a:xfrm>
                      <a:off x="0" y="0"/>
                      <a:ext cx="5338811" cy="5344588"/>
                    </a:xfrm>
                    <a:prstGeom prst="rect">
                      <a:avLst/>
                    </a:prstGeom>
                  </pic:spPr>
                </pic:pic>
              </a:graphicData>
            </a:graphic>
          </wp:anchor>
        </w:drawing>
      </w:r>
      <w:r>
        <w:t>Si imaginamos que las combinaciones de 8 bits (1 Byte) para las primeras letras serian: 00000000 =</w:t>
      </w:r>
      <w:r>
        <w:rPr>
          <w:spacing w:val="-7"/>
        </w:rPr>
        <w:t xml:space="preserve"> </w:t>
      </w:r>
      <w:r>
        <w:t>A</w:t>
      </w:r>
    </w:p>
    <w:p w:rsidR="007665C4" w:rsidRDefault="00915DD4">
      <w:pPr>
        <w:pStyle w:val="Textoindependiente"/>
        <w:spacing w:line="268" w:lineRule="exact"/>
        <w:ind w:left="216"/>
      </w:pPr>
      <w:r>
        <w:t>00000001 =</w:t>
      </w:r>
      <w:r>
        <w:rPr>
          <w:spacing w:val="-11"/>
        </w:rPr>
        <w:t xml:space="preserve"> </w:t>
      </w:r>
      <w:r>
        <w:t>B</w:t>
      </w:r>
    </w:p>
    <w:p w:rsidR="007665C4" w:rsidRDefault="00915DD4">
      <w:pPr>
        <w:pStyle w:val="Textoindependiente"/>
        <w:spacing w:before="1"/>
        <w:ind w:left="216"/>
      </w:pPr>
      <w:r>
        <w:t>00000010 =</w:t>
      </w:r>
      <w:r>
        <w:rPr>
          <w:spacing w:val="-11"/>
        </w:rPr>
        <w:t xml:space="preserve"> </w:t>
      </w:r>
      <w:r>
        <w:t>C</w:t>
      </w:r>
    </w:p>
    <w:p w:rsidR="007665C4" w:rsidRDefault="00915DD4">
      <w:pPr>
        <w:pStyle w:val="Textoindependiente"/>
        <w:ind w:left="216"/>
      </w:pPr>
      <w:r>
        <w:t>00000011 =</w:t>
      </w:r>
      <w:r>
        <w:rPr>
          <w:spacing w:val="-6"/>
        </w:rPr>
        <w:t xml:space="preserve"> </w:t>
      </w:r>
      <w:r>
        <w:t>D</w:t>
      </w:r>
    </w:p>
    <w:p w:rsidR="007665C4" w:rsidRDefault="00915DD4">
      <w:pPr>
        <w:pStyle w:val="Textoindependiente"/>
        <w:ind w:left="216"/>
      </w:pPr>
      <w:r>
        <w:t>00000100 =</w:t>
      </w:r>
      <w:r>
        <w:rPr>
          <w:spacing w:val="-6"/>
        </w:rPr>
        <w:t xml:space="preserve"> </w:t>
      </w:r>
      <w:r>
        <w:t>E</w:t>
      </w:r>
    </w:p>
    <w:p w:rsidR="007665C4" w:rsidRDefault="00915DD4">
      <w:pPr>
        <w:pStyle w:val="Textoindependiente"/>
        <w:ind w:left="216"/>
      </w:pPr>
      <w:r>
        <w:t>00000101 =</w:t>
      </w:r>
      <w:r>
        <w:rPr>
          <w:spacing w:val="-11"/>
        </w:rPr>
        <w:t xml:space="preserve"> </w:t>
      </w:r>
      <w:r>
        <w:t>F</w:t>
      </w:r>
    </w:p>
    <w:p w:rsidR="007665C4" w:rsidRDefault="007665C4">
      <w:pPr>
        <w:pStyle w:val="Textoindependiente"/>
        <w:spacing w:before="4"/>
        <w:ind w:left="0"/>
        <w:rPr>
          <w:sz w:val="19"/>
        </w:rPr>
      </w:pPr>
    </w:p>
    <w:p w:rsidR="007665C4" w:rsidRDefault="00915DD4">
      <w:pPr>
        <w:pStyle w:val="Textoindependiente"/>
        <w:spacing w:before="1"/>
        <w:ind w:hanging="10"/>
      </w:pPr>
      <w:r>
        <w:t>Y quisiéramos representar la palabra CAFE mediante sistema binario, lo que utiliza la computadora internamente para representar esa palabra seria: 00000010 00000000 00000101 00000100</w:t>
      </w:r>
    </w:p>
    <w:p w:rsidR="007665C4" w:rsidRDefault="007665C4">
      <w:pPr>
        <w:pStyle w:val="Textoindependiente"/>
        <w:spacing w:before="8"/>
        <w:ind w:left="0"/>
        <w:rPr>
          <w:sz w:val="19"/>
        </w:rPr>
      </w:pPr>
    </w:p>
    <w:p w:rsidR="007665C4" w:rsidRDefault="00915DD4">
      <w:pPr>
        <w:pStyle w:val="Textoindependiente"/>
        <w:ind w:left="216"/>
      </w:pPr>
      <w:r>
        <w:t>Separándolo en Bytes (conjunto de 8 bits):</w:t>
      </w:r>
    </w:p>
    <w:p w:rsidR="007665C4" w:rsidRDefault="00915DD4">
      <w:pPr>
        <w:pStyle w:val="Textoindependiente"/>
        <w:spacing w:before="4"/>
        <w:ind w:left="0"/>
        <w:rPr>
          <w:sz w:val="16"/>
        </w:rPr>
      </w:pPr>
      <w:r>
        <w:rPr>
          <w:noProof/>
        </w:rPr>
        <w:drawing>
          <wp:anchor distT="0" distB="0" distL="0" distR="0" simplePos="0" relativeHeight="22" behindDoc="0" locked="0" layoutInCell="1" allowOverlap="1">
            <wp:simplePos x="0" y="0"/>
            <wp:positionH relativeFrom="page">
              <wp:posOffset>1089342</wp:posOffset>
            </wp:positionH>
            <wp:positionV relativeFrom="paragraph">
              <wp:posOffset>151435</wp:posOffset>
            </wp:positionV>
            <wp:extent cx="5405342" cy="861536"/>
            <wp:effectExtent l="0" t="0" r="0" b="0"/>
            <wp:wrapTopAndBottom/>
            <wp:docPr id="4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8.png"/>
                    <pic:cNvPicPr/>
                  </pic:nvPicPr>
                  <pic:blipFill>
                    <a:blip r:embed="rId10" cstate="print"/>
                    <a:stretch>
                      <a:fillRect/>
                    </a:stretch>
                  </pic:blipFill>
                  <pic:spPr>
                    <a:xfrm>
                      <a:off x="0" y="0"/>
                      <a:ext cx="5405342" cy="861536"/>
                    </a:xfrm>
                    <a:prstGeom prst="rect">
                      <a:avLst/>
                    </a:prstGeom>
                  </pic:spPr>
                </pic:pic>
              </a:graphicData>
            </a:graphic>
          </wp:anchor>
        </w:drawing>
      </w:r>
    </w:p>
    <w:p w:rsidR="007665C4" w:rsidRDefault="00915DD4">
      <w:pPr>
        <w:ind w:left="195"/>
        <w:jc w:val="center"/>
        <w:rPr>
          <w:rFonts w:ascii="Times New Roman" w:hAnsi="Times New Roman"/>
          <w:i/>
          <w:sz w:val="18"/>
        </w:rPr>
      </w:pPr>
      <w:r>
        <w:rPr>
          <w:rFonts w:ascii="Times New Roman" w:hAnsi="Times New Roman"/>
          <w:i/>
          <w:color w:val="44536A"/>
          <w:sz w:val="18"/>
        </w:rPr>
        <w:t>Figura 5 – Ejemplo de repre</w:t>
      </w:r>
      <w:r>
        <w:rPr>
          <w:rFonts w:ascii="Times New Roman" w:hAnsi="Times New Roman"/>
          <w:i/>
          <w:color w:val="44536A"/>
          <w:sz w:val="18"/>
        </w:rPr>
        <w:t>sentación de la palabra CAFÉ en Sistema Binario</w:t>
      </w:r>
    </w:p>
    <w:p w:rsidR="007665C4" w:rsidRDefault="007665C4">
      <w:pPr>
        <w:pStyle w:val="Textoindependiente"/>
        <w:ind w:left="0"/>
        <w:rPr>
          <w:rFonts w:ascii="Times New Roman"/>
          <w:i/>
          <w:sz w:val="20"/>
        </w:rPr>
      </w:pPr>
    </w:p>
    <w:p w:rsidR="007665C4" w:rsidRDefault="007665C4">
      <w:pPr>
        <w:pStyle w:val="Textoindependiente"/>
        <w:ind w:left="0"/>
        <w:rPr>
          <w:rFonts w:ascii="Times New Roman"/>
          <w:i/>
          <w:sz w:val="21"/>
        </w:rPr>
      </w:pPr>
    </w:p>
    <w:p w:rsidR="007665C4" w:rsidRDefault="00915DD4">
      <w:pPr>
        <w:pStyle w:val="Textoindependiente"/>
        <w:ind w:right="227" w:hanging="10"/>
        <w:jc w:val="both"/>
      </w:pPr>
      <w:r>
        <w:t xml:space="preserve">Por lo </w:t>
      </w:r>
      <w:proofErr w:type="gramStart"/>
      <w:r>
        <w:t>tanto</w:t>
      </w:r>
      <w:proofErr w:type="gramEnd"/>
      <w:r>
        <w:t xml:space="preserve"> decimos que para la palabra CAFE se necesitan 4 Bytes para su representación y almacenamiento, un byte por cada letra.</w:t>
      </w:r>
    </w:p>
    <w:p w:rsidR="007665C4" w:rsidRDefault="00915DD4">
      <w:pPr>
        <w:pStyle w:val="Textoindependiente"/>
        <w:spacing w:before="121" w:line="261" w:lineRule="auto"/>
        <w:ind w:right="219" w:hanging="10"/>
        <w:jc w:val="both"/>
      </w:pPr>
      <w:r>
        <w:t>Ahora</w:t>
      </w:r>
      <w:r>
        <w:rPr>
          <w:spacing w:val="-9"/>
        </w:rPr>
        <w:t xml:space="preserve"> </w:t>
      </w:r>
      <w:r>
        <w:t>bien,</w:t>
      </w:r>
      <w:r>
        <w:rPr>
          <w:spacing w:val="-11"/>
        </w:rPr>
        <w:t xml:space="preserve"> </w:t>
      </w:r>
      <w:r>
        <w:t>así</w:t>
      </w:r>
      <w:r>
        <w:rPr>
          <w:spacing w:val="-6"/>
        </w:rPr>
        <w:t xml:space="preserve"> </w:t>
      </w:r>
      <w:r>
        <w:t>como</w:t>
      </w:r>
      <w:r>
        <w:rPr>
          <w:spacing w:val="-9"/>
        </w:rPr>
        <w:t xml:space="preserve"> </w:t>
      </w:r>
      <w:r>
        <w:t>en</w:t>
      </w:r>
      <w:r>
        <w:rPr>
          <w:spacing w:val="-13"/>
        </w:rPr>
        <w:t xml:space="preserve"> </w:t>
      </w:r>
      <w:r>
        <w:t>la</w:t>
      </w:r>
      <w:r>
        <w:rPr>
          <w:spacing w:val="-8"/>
        </w:rPr>
        <w:t xml:space="preserve"> </w:t>
      </w:r>
      <w:r>
        <w:t>vida</w:t>
      </w:r>
      <w:r>
        <w:rPr>
          <w:spacing w:val="-8"/>
        </w:rPr>
        <w:t xml:space="preserve"> </w:t>
      </w:r>
      <w:r>
        <w:t>diaria,</w:t>
      </w:r>
      <w:r>
        <w:rPr>
          <w:spacing w:val="-12"/>
        </w:rPr>
        <w:t xml:space="preserve"> </w:t>
      </w:r>
      <w:r>
        <w:t>la</w:t>
      </w:r>
      <w:r>
        <w:rPr>
          <w:spacing w:val="-8"/>
        </w:rPr>
        <w:t xml:space="preserve"> </w:t>
      </w:r>
      <w:r>
        <w:t>necesidad</w:t>
      </w:r>
      <w:r>
        <w:rPr>
          <w:spacing w:val="-7"/>
        </w:rPr>
        <w:t xml:space="preserve"> </w:t>
      </w:r>
      <w:r>
        <w:t>de</w:t>
      </w:r>
      <w:r>
        <w:rPr>
          <w:spacing w:val="-8"/>
        </w:rPr>
        <w:t xml:space="preserve"> </w:t>
      </w:r>
      <w:r>
        <w:t>utilizar</w:t>
      </w:r>
      <w:r>
        <w:rPr>
          <w:spacing w:val="-7"/>
        </w:rPr>
        <w:t xml:space="preserve"> </w:t>
      </w:r>
      <w:r>
        <w:t>valores</w:t>
      </w:r>
      <w:r>
        <w:rPr>
          <w:spacing w:val="-12"/>
        </w:rPr>
        <w:t xml:space="preserve"> </w:t>
      </w:r>
      <w:r>
        <w:t>grandes</w:t>
      </w:r>
      <w:r>
        <w:rPr>
          <w:spacing w:val="-8"/>
        </w:rPr>
        <w:t xml:space="preserve"> </w:t>
      </w:r>
      <w:r>
        <w:t>ha</w:t>
      </w:r>
      <w:r>
        <w:rPr>
          <w:spacing w:val="-8"/>
        </w:rPr>
        <w:t xml:space="preserve"> </w:t>
      </w:r>
      <w:r>
        <w:t>producido</w:t>
      </w:r>
      <w:r>
        <w:rPr>
          <w:spacing w:val="-9"/>
        </w:rPr>
        <w:t xml:space="preserve"> </w:t>
      </w:r>
      <w:r>
        <w:t>la</w:t>
      </w:r>
      <w:r>
        <w:rPr>
          <w:spacing w:val="-8"/>
        </w:rPr>
        <w:t xml:space="preserve"> </w:t>
      </w:r>
      <w:r>
        <w:t>creación de representaciones que reduzcan la cantidad de cifras, por</w:t>
      </w:r>
      <w:r>
        <w:rPr>
          <w:spacing w:val="-18"/>
        </w:rPr>
        <w:t xml:space="preserve"> </w:t>
      </w:r>
      <w:r>
        <w:t>ejemplo:</w:t>
      </w:r>
    </w:p>
    <w:p w:rsidR="007665C4" w:rsidRDefault="00915DD4">
      <w:pPr>
        <w:pStyle w:val="Textoindependiente"/>
        <w:spacing w:before="115" w:line="259" w:lineRule="auto"/>
        <w:ind w:right="223" w:hanging="10"/>
        <w:jc w:val="both"/>
      </w:pPr>
      <w:r>
        <w:t xml:space="preserve">Si nos referimos a distancia, seguramente para una distancia corta decimos que un Supermercado se encuentra a 200 metros o 600 metros, pero si la distancia es mayor, sabemos que </w:t>
      </w:r>
      <w:r>
        <w:t>1000 metros equivale a 1 Kilometro. Entonces si el supermercado se encuentra más lejos, seguramente diremos que el mismo se ubica por ejemplo a 3 Kilómetros, y no diremos a 3000 metros. Otro ejemplo, es cuando nos referimos a la costa atlántica, si nos enc</w:t>
      </w:r>
      <w:r>
        <w:t>ontramos en UNLaM y nos preguntan acerca de algún destino en la costa atlántica de Buenos Aires, diremos que se encuentra entre 350 Kilómetros y 500</w:t>
      </w:r>
      <w:r>
        <w:rPr>
          <w:spacing w:val="-9"/>
        </w:rPr>
        <w:t xml:space="preserve"> </w:t>
      </w:r>
      <w:r>
        <w:t>Kilómetros,</w:t>
      </w:r>
      <w:r>
        <w:rPr>
          <w:spacing w:val="-9"/>
        </w:rPr>
        <w:t xml:space="preserve"> </w:t>
      </w:r>
      <w:r>
        <w:t>es</w:t>
      </w:r>
      <w:r>
        <w:rPr>
          <w:spacing w:val="-7"/>
        </w:rPr>
        <w:t xml:space="preserve"> </w:t>
      </w:r>
      <w:r>
        <w:t>menos</w:t>
      </w:r>
      <w:r>
        <w:rPr>
          <w:spacing w:val="-7"/>
        </w:rPr>
        <w:t xml:space="preserve"> </w:t>
      </w:r>
      <w:r>
        <w:t>probable</w:t>
      </w:r>
      <w:r>
        <w:rPr>
          <w:spacing w:val="-6"/>
        </w:rPr>
        <w:t xml:space="preserve"> </w:t>
      </w:r>
      <w:r>
        <w:t>que</w:t>
      </w:r>
      <w:r>
        <w:rPr>
          <w:spacing w:val="-7"/>
        </w:rPr>
        <w:t xml:space="preserve"> </w:t>
      </w:r>
      <w:r>
        <w:t>alguien</w:t>
      </w:r>
      <w:r>
        <w:rPr>
          <w:spacing w:val="-7"/>
        </w:rPr>
        <w:t xml:space="preserve"> </w:t>
      </w:r>
      <w:r>
        <w:t>indique</w:t>
      </w:r>
      <w:r>
        <w:rPr>
          <w:spacing w:val="-6"/>
        </w:rPr>
        <w:t xml:space="preserve"> </w:t>
      </w:r>
      <w:r>
        <w:t>esa</w:t>
      </w:r>
      <w:r>
        <w:rPr>
          <w:spacing w:val="-8"/>
        </w:rPr>
        <w:t xml:space="preserve"> </w:t>
      </w:r>
      <w:r>
        <w:t>distancia</w:t>
      </w:r>
      <w:r>
        <w:rPr>
          <w:spacing w:val="-7"/>
        </w:rPr>
        <w:t xml:space="preserve"> </w:t>
      </w:r>
      <w:r>
        <w:t>como</w:t>
      </w:r>
      <w:r>
        <w:rPr>
          <w:spacing w:val="-8"/>
        </w:rPr>
        <w:t xml:space="preserve"> </w:t>
      </w:r>
      <w:r>
        <w:t>350.000</w:t>
      </w:r>
      <w:r>
        <w:rPr>
          <w:spacing w:val="-9"/>
        </w:rPr>
        <w:t xml:space="preserve"> </w:t>
      </w:r>
      <w:r>
        <w:t>metros</w:t>
      </w:r>
      <w:r>
        <w:rPr>
          <w:spacing w:val="-2"/>
        </w:rPr>
        <w:t xml:space="preserve"> </w:t>
      </w:r>
      <w:r>
        <w:t>o</w:t>
      </w:r>
      <w:r>
        <w:rPr>
          <w:spacing w:val="-8"/>
        </w:rPr>
        <w:t xml:space="preserve"> </w:t>
      </w:r>
      <w:r>
        <w:t>500.000 metros.</w:t>
      </w:r>
    </w:p>
    <w:p w:rsidR="007665C4" w:rsidRDefault="00915DD4">
      <w:pPr>
        <w:pStyle w:val="Textoindependiente"/>
        <w:spacing w:before="129" w:line="259" w:lineRule="auto"/>
        <w:ind w:right="220" w:hanging="10"/>
        <w:jc w:val="both"/>
      </w:pPr>
      <w:r>
        <w:t>En</w:t>
      </w:r>
      <w:r>
        <w:rPr>
          <w:spacing w:val="-15"/>
        </w:rPr>
        <w:t xml:space="preserve"> </w:t>
      </w:r>
      <w:r>
        <w:t>la</w:t>
      </w:r>
      <w:r>
        <w:t>s</w:t>
      </w:r>
      <w:r>
        <w:rPr>
          <w:spacing w:val="-14"/>
        </w:rPr>
        <w:t xml:space="preserve"> </w:t>
      </w:r>
      <w:r>
        <w:t>Unidades</w:t>
      </w:r>
      <w:r>
        <w:rPr>
          <w:spacing w:val="-13"/>
        </w:rPr>
        <w:t xml:space="preserve"> </w:t>
      </w:r>
      <w:r>
        <w:t>de</w:t>
      </w:r>
      <w:r>
        <w:rPr>
          <w:spacing w:val="-13"/>
        </w:rPr>
        <w:t xml:space="preserve"> </w:t>
      </w:r>
      <w:r>
        <w:t>medida</w:t>
      </w:r>
      <w:r>
        <w:rPr>
          <w:spacing w:val="-13"/>
        </w:rPr>
        <w:t xml:space="preserve"> </w:t>
      </w:r>
      <w:r>
        <w:t>de</w:t>
      </w:r>
      <w:r>
        <w:rPr>
          <w:spacing w:val="-18"/>
        </w:rPr>
        <w:t xml:space="preserve"> </w:t>
      </w:r>
      <w:r>
        <w:t>informática</w:t>
      </w:r>
      <w:r>
        <w:rPr>
          <w:spacing w:val="-13"/>
        </w:rPr>
        <w:t xml:space="preserve"> </w:t>
      </w:r>
      <w:r>
        <w:t>también</w:t>
      </w:r>
      <w:r>
        <w:rPr>
          <w:spacing w:val="-14"/>
        </w:rPr>
        <w:t xml:space="preserve"> </w:t>
      </w:r>
      <w:r>
        <w:t>surge</w:t>
      </w:r>
      <w:r>
        <w:rPr>
          <w:spacing w:val="-13"/>
        </w:rPr>
        <w:t xml:space="preserve"> </w:t>
      </w:r>
      <w:r>
        <w:t>esa</w:t>
      </w:r>
      <w:r>
        <w:rPr>
          <w:spacing w:val="-12"/>
        </w:rPr>
        <w:t xml:space="preserve"> </w:t>
      </w:r>
      <w:r>
        <w:t>necesidad</w:t>
      </w:r>
      <w:r>
        <w:rPr>
          <w:spacing w:val="-12"/>
        </w:rPr>
        <w:t xml:space="preserve"> </w:t>
      </w:r>
      <w:r>
        <w:t>de</w:t>
      </w:r>
      <w:r>
        <w:rPr>
          <w:spacing w:val="-17"/>
        </w:rPr>
        <w:t xml:space="preserve"> </w:t>
      </w:r>
      <w:r>
        <w:t>la</w:t>
      </w:r>
      <w:r>
        <w:rPr>
          <w:spacing w:val="-14"/>
        </w:rPr>
        <w:t xml:space="preserve"> </w:t>
      </w:r>
      <w:r>
        <w:t>representación</w:t>
      </w:r>
      <w:r>
        <w:rPr>
          <w:spacing w:val="-14"/>
        </w:rPr>
        <w:t xml:space="preserve"> </w:t>
      </w:r>
      <w:r>
        <w:t>de</w:t>
      </w:r>
      <w:r>
        <w:rPr>
          <w:spacing w:val="-13"/>
        </w:rPr>
        <w:t xml:space="preserve"> </w:t>
      </w:r>
      <w:r>
        <w:t xml:space="preserve">valores grandes con una menor cantidad de cifras. Un comienzo de esa necesidad ya se pudo observar en la necesidad de representar en Bytes en conjunto de 8 bits, a </w:t>
      </w:r>
      <w:r w:rsidR="009252B8">
        <w:t>continuación,</w:t>
      </w:r>
      <w:r>
        <w:t xml:space="preserve"> la tabla de equivalencias con el nombre de la Unidad de</w:t>
      </w:r>
      <w:r>
        <w:rPr>
          <w:spacing w:val="-11"/>
        </w:rPr>
        <w:t xml:space="preserve"> </w:t>
      </w:r>
      <w:r>
        <w:t>medida.</w:t>
      </w:r>
    </w:p>
    <w:p w:rsidR="007665C4" w:rsidRDefault="007665C4">
      <w:pPr>
        <w:spacing w:line="259" w:lineRule="auto"/>
        <w:jc w:val="both"/>
        <w:sectPr w:rsidR="007665C4">
          <w:pgSz w:w="11910" w:h="16840"/>
          <w:pgMar w:top="1660" w:right="1200" w:bottom="1240" w:left="1200" w:header="801" w:footer="1042" w:gutter="0"/>
          <w:cols w:space="720"/>
        </w:sectPr>
      </w:pPr>
    </w:p>
    <w:p w:rsidR="007665C4" w:rsidRDefault="00915DD4">
      <w:pPr>
        <w:pStyle w:val="Ttulo2"/>
        <w:spacing w:before="109"/>
        <w:ind w:left="407" w:right="417"/>
        <w:jc w:val="center"/>
        <w:rPr>
          <w:u w:val="none"/>
        </w:rPr>
      </w:pPr>
      <w:r>
        <w:rPr>
          <w:u w:val="none"/>
        </w:rPr>
        <w:lastRenderedPageBreak/>
        <w:t>Tabla de Equivalencias en el Sistema Binario</w:t>
      </w:r>
    </w:p>
    <w:p w:rsidR="007665C4" w:rsidRDefault="007665C4">
      <w:pPr>
        <w:pStyle w:val="Textoindependiente"/>
        <w:spacing w:before="8"/>
        <w:ind w:left="0"/>
        <w:rPr>
          <w:b/>
          <w:sz w:val="11"/>
        </w:rPr>
      </w:pPr>
    </w:p>
    <w:tbl>
      <w:tblPr>
        <w:tblStyle w:val="TableNormal"/>
        <w:tblW w:w="0" w:type="auto"/>
        <w:tblInd w:w="1985"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1E0" w:firstRow="1" w:lastRow="1" w:firstColumn="1" w:lastColumn="1" w:noHBand="0" w:noVBand="0"/>
      </w:tblPr>
      <w:tblGrid>
        <w:gridCol w:w="1883"/>
        <w:gridCol w:w="835"/>
        <w:gridCol w:w="2165"/>
      </w:tblGrid>
      <w:tr w:rsidR="007665C4" w:rsidTr="00325E69">
        <w:trPr>
          <w:trHeight w:val="408"/>
        </w:trPr>
        <w:tc>
          <w:tcPr>
            <w:tcW w:w="1883" w:type="dxa"/>
            <w:tcBorders>
              <w:top w:val="nil"/>
              <w:left w:val="nil"/>
              <w:bottom w:val="nil"/>
              <w:right w:val="nil"/>
            </w:tcBorders>
            <w:shd w:val="clear" w:color="auto" w:fill="6FAC46"/>
          </w:tcPr>
          <w:p w:rsidR="007665C4" w:rsidRDefault="00915DD4">
            <w:pPr>
              <w:pStyle w:val="TableParagraph"/>
              <w:spacing w:before="11"/>
              <w:ind w:left="248" w:right="172"/>
              <w:rPr>
                <w:b/>
              </w:rPr>
            </w:pPr>
            <w:r>
              <w:rPr>
                <w:b/>
              </w:rPr>
              <w:t>Nombre</w:t>
            </w:r>
          </w:p>
        </w:tc>
        <w:tc>
          <w:tcPr>
            <w:tcW w:w="835" w:type="dxa"/>
            <w:tcBorders>
              <w:top w:val="nil"/>
              <w:left w:val="nil"/>
              <w:bottom w:val="nil"/>
              <w:right w:val="nil"/>
            </w:tcBorders>
            <w:shd w:val="clear" w:color="auto" w:fill="6FAC46"/>
          </w:tcPr>
          <w:p w:rsidR="007665C4" w:rsidRDefault="00915DD4">
            <w:pPr>
              <w:pStyle w:val="TableParagraph"/>
              <w:spacing w:before="11"/>
              <w:ind w:left="101" w:right="90"/>
              <w:rPr>
                <w:b/>
              </w:rPr>
            </w:pPr>
            <w:r>
              <w:rPr>
                <w:b/>
              </w:rPr>
              <w:t>Abrev.</w:t>
            </w:r>
          </w:p>
        </w:tc>
        <w:tc>
          <w:tcPr>
            <w:tcW w:w="2165" w:type="dxa"/>
            <w:tcBorders>
              <w:top w:val="nil"/>
              <w:left w:val="nil"/>
              <w:bottom w:val="nil"/>
              <w:right w:val="nil"/>
            </w:tcBorders>
            <w:shd w:val="clear" w:color="auto" w:fill="6FAC46"/>
          </w:tcPr>
          <w:p w:rsidR="007665C4" w:rsidRDefault="00915DD4">
            <w:pPr>
              <w:pStyle w:val="TableParagraph"/>
              <w:spacing w:before="11"/>
              <w:ind w:left="779" w:right="771"/>
              <w:rPr>
                <w:b/>
              </w:rPr>
            </w:pPr>
            <w:r>
              <w:rPr>
                <w:b/>
              </w:rPr>
              <w:t>Factor</w:t>
            </w:r>
          </w:p>
        </w:tc>
      </w:tr>
      <w:tr w:rsidR="007665C4" w:rsidTr="00325E69">
        <w:trPr>
          <w:trHeight w:val="407"/>
        </w:trPr>
        <w:tc>
          <w:tcPr>
            <w:tcW w:w="1883" w:type="dxa"/>
            <w:tcBorders>
              <w:top w:val="nil"/>
            </w:tcBorders>
            <w:shd w:val="clear" w:color="auto" w:fill="E1EED9"/>
          </w:tcPr>
          <w:p w:rsidR="007665C4" w:rsidRDefault="00325E69">
            <w:pPr>
              <w:pStyle w:val="TableParagraph"/>
              <w:ind w:left="125" w:right="108"/>
              <w:rPr>
                <w:b/>
              </w:rPr>
            </w:pPr>
            <w:r>
              <w:rPr>
                <w:b/>
              </w:rPr>
              <w:t xml:space="preserve">1 </w:t>
            </w:r>
            <w:proofErr w:type="gramStart"/>
            <w:r w:rsidR="00915DD4">
              <w:rPr>
                <w:b/>
              </w:rPr>
              <w:t>Bytes</w:t>
            </w:r>
            <w:proofErr w:type="gramEnd"/>
          </w:p>
        </w:tc>
        <w:tc>
          <w:tcPr>
            <w:tcW w:w="835" w:type="dxa"/>
            <w:tcBorders>
              <w:top w:val="nil"/>
            </w:tcBorders>
            <w:shd w:val="clear" w:color="auto" w:fill="E1EED9"/>
          </w:tcPr>
          <w:p w:rsidR="007665C4" w:rsidRDefault="00915DD4">
            <w:pPr>
              <w:pStyle w:val="TableParagraph"/>
              <w:ind w:left="15"/>
            </w:pPr>
            <w:r>
              <w:t>B</w:t>
            </w:r>
          </w:p>
        </w:tc>
        <w:tc>
          <w:tcPr>
            <w:tcW w:w="2165" w:type="dxa"/>
            <w:tcBorders>
              <w:top w:val="nil"/>
            </w:tcBorders>
            <w:shd w:val="clear" w:color="auto" w:fill="E1EED9"/>
          </w:tcPr>
          <w:p w:rsidR="007665C4" w:rsidRDefault="00915DD4">
            <w:pPr>
              <w:pStyle w:val="TableParagraph"/>
              <w:ind w:left="568" w:right="557"/>
            </w:pPr>
            <w:r>
              <w:t>8 bits</w:t>
            </w:r>
          </w:p>
        </w:tc>
      </w:tr>
      <w:tr w:rsidR="007665C4" w:rsidTr="00325E69">
        <w:trPr>
          <w:trHeight w:val="407"/>
        </w:trPr>
        <w:tc>
          <w:tcPr>
            <w:tcW w:w="1883" w:type="dxa"/>
          </w:tcPr>
          <w:p w:rsidR="007665C4" w:rsidRDefault="00325E69">
            <w:pPr>
              <w:pStyle w:val="TableParagraph"/>
              <w:ind w:left="126" w:right="107"/>
              <w:rPr>
                <w:b/>
              </w:rPr>
            </w:pPr>
            <w:r>
              <w:rPr>
                <w:b/>
              </w:rPr>
              <w:t xml:space="preserve">1 </w:t>
            </w:r>
            <w:proofErr w:type="gramStart"/>
            <w:r w:rsidR="00915DD4">
              <w:rPr>
                <w:b/>
              </w:rPr>
              <w:t>Kilobyte</w:t>
            </w:r>
            <w:proofErr w:type="gramEnd"/>
          </w:p>
        </w:tc>
        <w:tc>
          <w:tcPr>
            <w:tcW w:w="835" w:type="dxa"/>
          </w:tcPr>
          <w:p w:rsidR="007665C4" w:rsidRDefault="00915DD4">
            <w:pPr>
              <w:pStyle w:val="TableParagraph"/>
              <w:ind w:right="227"/>
            </w:pPr>
            <w:r>
              <w:t>KB</w:t>
            </w:r>
          </w:p>
        </w:tc>
        <w:tc>
          <w:tcPr>
            <w:tcW w:w="2165" w:type="dxa"/>
          </w:tcPr>
          <w:p w:rsidR="007665C4" w:rsidRDefault="00915DD4">
            <w:pPr>
              <w:pStyle w:val="TableParagraph"/>
              <w:ind w:left="568" w:right="566"/>
            </w:pPr>
            <w:r>
              <w:t>1024 bytes</w:t>
            </w:r>
          </w:p>
        </w:tc>
      </w:tr>
      <w:tr w:rsidR="007665C4" w:rsidTr="00325E69">
        <w:trPr>
          <w:trHeight w:val="412"/>
        </w:trPr>
        <w:tc>
          <w:tcPr>
            <w:tcW w:w="1883" w:type="dxa"/>
            <w:shd w:val="clear" w:color="auto" w:fill="E1EED9"/>
          </w:tcPr>
          <w:p w:rsidR="007665C4" w:rsidRDefault="00325E69">
            <w:pPr>
              <w:pStyle w:val="TableParagraph"/>
              <w:spacing w:before="6"/>
              <w:ind w:left="126" w:right="108"/>
              <w:rPr>
                <w:b/>
              </w:rPr>
            </w:pPr>
            <w:r>
              <w:rPr>
                <w:b/>
              </w:rPr>
              <w:t xml:space="preserve">1 </w:t>
            </w:r>
            <w:proofErr w:type="gramStart"/>
            <w:r w:rsidR="00915DD4">
              <w:rPr>
                <w:b/>
              </w:rPr>
              <w:t>Megabyte</w:t>
            </w:r>
            <w:proofErr w:type="gramEnd"/>
          </w:p>
        </w:tc>
        <w:tc>
          <w:tcPr>
            <w:tcW w:w="835" w:type="dxa"/>
            <w:shd w:val="clear" w:color="auto" w:fill="E1EED9"/>
          </w:tcPr>
          <w:p w:rsidR="007665C4" w:rsidRDefault="00915DD4">
            <w:pPr>
              <w:pStyle w:val="TableParagraph"/>
              <w:spacing w:before="6"/>
              <w:ind w:right="234"/>
            </w:pPr>
            <w:r>
              <w:t>MB</w:t>
            </w:r>
          </w:p>
        </w:tc>
        <w:tc>
          <w:tcPr>
            <w:tcW w:w="2165" w:type="dxa"/>
            <w:shd w:val="clear" w:color="auto" w:fill="E1EED9"/>
          </w:tcPr>
          <w:p w:rsidR="007665C4" w:rsidRDefault="00915DD4">
            <w:pPr>
              <w:pStyle w:val="TableParagraph"/>
              <w:spacing w:before="6"/>
              <w:ind w:left="567" w:right="566"/>
            </w:pPr>
            <w:r>
              <w:t>1024 KB</w:t>
            </w:r>
          </w:p>
        </w:tc>
      </w:tr>
      <w:tr w:rsidR="007665C4" w:rsidTr="00325E69">
        <w:trPr>
          <w:trHeight w:val="407"/>
        </w:trPr>
        <w:tc>
          <w:tcPr>
            <w:tcW w:w="1883" w:type="dxa"/>
          </w:tcPr>
          <w:p w:rsidR="007665C4" w:rsidRDefault="00325E69">
            <w:pPr>
              <w:pStyle w:val="TableParagraph"/>
              <w:ind w:left="122" w:right="108"/>
              <w:rPr>
                <w:b/>
              </w:rPr>
            </w:pPr>
            <w:r>
              <w:rPr>
                <w:b/>
              </w:rPr>
              <w:t xml:space="preserve">1 </w:t>
            </w:r>
            <w:proofErr w:type="gramStart"/>
            <w:r w:rsidR="00915DD4">
              <w:rPr>
                <w:b/>
              </w:rPr>
              <w:t>Gigabyte</w:t>
            </w:r>
            <w:proofErr w:type="gramEnd"/>
          </w:p>
        </w:tc>
        <w:tc>
          <w:tcPr>
            <w:tcW w:w="835" w:type="dxa"/>
          </w:tcPr>
          <w:p w:rsidR="007665C4" w:rsidRDefault="00915DD4">
            <w:pPr>
              <w:pStyle w:val="TableParagraph"/>
              <w:ind w:right="232"/>
            </w:pPr>
            <w:r>
              <w:t>GB</w:t>
            </w:r>
          </w:p>
        </w:tc>
        <w:tc>
          <w:tcPr>
            <w:tcW w:w="2165" w:type="dxa"/>
          </w:tcPr>
          <w:p w:rsidR="007665C4" w:rsidRDefault="00915DD4">
            <w:pPr>
              <w:pStyle w:val="TableParagraph"/>
              <w:ind w:left="568" w:right="561"/>
            </w:pPr>
            <w:r>
              <w:t>1024 MB</w:t>
            </w:r>
          </w:p>
        </w:tc>
      </w:tr>
      <w:tr w:rsidR="007665C4" w:rsidTr="00325E69">
        <w:trPr>
          <w:trHeight w:val="412"/>
        </w:trPr>
        <w:tc>
          <w:tcPr>
            <w:tcW w:w="1883" w:type="dxa"/>
            <w:shd w:val="clear" w:color="auto" w:fill="E1EED9"/>
          </w:tcPr>
          <w:p w:rsidR="007665C4" w:rsidRDefault="00325E69">
            <w:pPr>
              <w:pStyle w:val="TableParagraph"/>
              <w:ind w:left="122" w:right="108"/>
              <w:rPr>
                <w:b/>
              </w:rPr>
            </w:pPr>
            <w:r>
              <w:rPr>
                <w:b/>
              </w:rPr>
              <w:t xml:space="preserve">1 </w:t>
            </w:r>
            <w:proofErr w:type="gramStart"/>
            <w:r w:rsidR="00915DD4">
              <w:rPr>
                <w:b/>
              </w:rPr>
              <w:t>Terabyte</w:t>
            </w:r>
            <w:proofErr w:type="gramEnd"/>
          </w:p>
        </w:tc>
        <w:tc>
          <w:tcPr>
            <w:tcW w:w="835" w:type="dxa"/>
            <w:shd w:val="clear" w:color="auto" w:fill="E1EED9"/>
          </w:tcPr>
          <w:p w:rsidR="007665C4" w:rsidRDefault="00915DD4">
            <w:pPr>
              <w:pStyle w:val="TableParagraph"/>
              <w:ind w:right="230"/>
            </w:pPr>
            <w:r>
              <w:t>TB</w:t>
            </w:r>
          </w:p>
        </w:tc>
        <w:tc>
          <w:tcPr>
            <w:tcW w:w="2165" w:type="dxa"/>
            <w:shd w:val="clear" w:color="auto" w:fill="E1EED9"/>
          </w:tcPr>
          <w:p w:rsidR="007665C4" w:rsidRDefault="00915DD4">
            <w:pPr>
              <w:pStyle w:val="TableParagraph"/>
              <w:ind w:left="568" w:right="561"/>
            </w:pPr>
            <w:r>
              <w:t>1024 GB</w:t>
            </w:r>
          </w:p>
        </w:tc>
      </w:tr>
      <w:tr w:rsidR="007665C4" w:rsidTr="00325E69">
        <w:trPr>
          <w:trHeight w:val="393"/>
        </w:trPr>
        <w:tc>
          <w:tcPr>
            <w:tcW w:w="1883" w:type="dxa"/>
          </w:tcPr>
          <w:p w:rsidR="007665C4" w:rsidRDefault="00325E69">
            <w:pPr>
              <w:pStyle w:val="TableParagraph"/>
              <w:ind w:left="126" w:right="107"/>
              <w:rPr>
                <w:b/>
              </w:rPr>
            </w:pPr>
            <w:r>
              <w:rPr>
                <w:b/>
              </w:rPr>
              <w:t xml:space="preserve">1 </w:t>
            </w:r>
            <w:proofErr w:type="spellStart"/>
            <w:r w:rsidR="00915DD4">
              <w:rPr>
                <w:b/>
              </w:rPr>
              <w:t>Petabyte</w:t>
            </w:r>
            <w:proofErr w:type="spellEnd"/>
          </w:p>
        </w:tc>
        <w:tc>
          <w:tcPr>
            <w:tcW w:w="835" w:type="dxa"/>
          </w:tcPr>
          <w:p w:rsidR="007665C4" w:rsidRDefault="00915DD4">
            <w:pPr>
              <w:pStyle w:val="TableParagraph"/>
              <w:ind w:right="226"/>
            </w:pPr>
            <w:r>
              <w:t>PB</w:t>
            </w:r>
          </w:p>
        </w:tc>
        <w:tc>
          <w:tcPr>
            <w:tcW w:w="2165" w:type="dxa"/>
          </w:tcPr>
          <w:p w:rsidR="007665C4" w:rsidRDefault="00915DD4">
            <w:pPr>
              <w:pStyle w:val="TableParagraph"/>
              <w:ind w:left="568" w:right="562"/>
            </w:pPr>
            <w:r>
              <w:t>1024 TB</w:t>
            </w:r>
          </w:p>
        </w:tc>
      </w:tr>
    </w:tbl>
    <w:p w:rsidR="000C4E4E" w:rsidRDefault="000C4E4E">
      <w:pPr>
        <w:spacing w:before="121"/>
        <w:ind w:left="216"/>
      </w:pPr>
      <w:hyperlink r:id="rId11" w:history="1">
        <w:r>
          <w:rPr>
            <w:rStyle w:val="Hipervnculo"/>
          </w:rPr>
          <w:t>https://www.youtube.com/watch?v=NvRXfpSHEwo&amp;feature=youtu.be</w:t>
        </w:r>
      </w:hyperlink>
    </w:p>
    <w:p w:rsidR="000C4E4E" w:rsidRDefault="000C4E4E">
      <w:pPr>
        <w:spacing w:before="121"/>
        <w:ind w:left="216"/>
        <w:rPr>
          <w:b/>
        </w:rPr>
      </w:pPr>
      <w:bookmarkStart w:id="4" w:name="_GoBack"/>
      <w:bookmarkEnd w:id="4"/>
    </w:p>
    <w:p w:rsidR="007665C4" w:rsidRDefault="00915DD4">
      <w:pPr>
        <w:spacing w:before="121"/>
        <w:ind w:left="216"/>
        <w:rPr>
          <w:b/>
        </w:rPr>
      </w:pPr>
      <w:r>
        <w:rPr>
          <w:noProof/>
        </w:rPr>
        <w:drawing>
          <wp:anchor distT="0" distB="0" distL="0" distR="0" simplePos="0" relativeHeight="250570752" behindDoc="1" locked="0" layoutInCell="1" allowOverlap="1">
            <wp:simplePos x="0" y="0"/>
            <wp:positionH relativeFrom="page">
              <wp:posOffset>1084213</wp:posOffset>
            </wp:positionH>
            <wp:positionV relativeFrom="paragraph">
              <wp:posOffset>-496143</wp:posOffset>
            </wp:positionV>
            <wp:extent cx="5338811" cy="5344588"/>
            <wp:effectExtent l="0" t="0" r="0" b="0"/>
            <wp:wrapNone/>
            <wp:docPr id="4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png"/>
                    <pic:cNvPicPr/>
                  </pic:nvPicPr>
                  <pic:blipFill>
                    <a:blip r:embed="rId7" cstate="print"/>
                    <a:stretch>
                      <a:fillRect/>
                    </a:stretch>
                  </pic:blipFill>
                  <pic:spPr>
                    <a:xfrm>
                      <a:off x="0" y="0"/>
                      <a:ext cx="5338811" cy="5344588"/>
                    </a:xfrm>
                    <a:prstGeom prst="rect">
                      <a:avLst/>
                    </a:prstGeom>
                  </pic:spPr>
                </pic:pic>
              </a:graphicData>
            </a:graphic>
          </wp:anchor>
        </w:drawing>
      </w:r>
      <w:r>
        <w:rPr>
          <w:b/>
        </w:rPr>
        <w:t>Ejemplo 1:</w:t>
      </w:r>
    </w:p>
    <w:p w:rsidR="007665C4" w:rsidRDefault="00915DD4">
      <w:pPr>
        <w:pStyle w:val="Textoindependiente"/>
        <w:spacing w:before="121"/>
        <w:ind w:left="216"/>
      </w:pPr>
      <w:r>
        <w:pict>
          <v:shapetype id="_x0000_t202" coordsize="21600,21600" o:spt="202" path="m,l,21600r21600,l21600,xe">
            <v:stroke joinstyle="miter"/>
            <v:path gradientshapeok="t" o:connecttype="rect"/>
          </v:shapetype>
          <v:shape id="_x0000_s1029" type="#_x0000_t202" style="position:absolute;left:0;text-align:left;margin-left:355.6pt;margin-top:116.7pt;width:86.5pt;height:20.35pt;z-index:251686912;mso-position-horizontal-relative:page" stroked="f">
            <v:textbox inset="0,0,0,0">
              <w:txbxContent>
                <w:p w:rsidR="007665C4" w:rsidRDefault="00915DD4">
                  <w:pPr>
                    <w:spacing w:before="18"/>
                    <w:ind w:left="215"/>
                    <w:rPr>
                      <w:rFonts w:ascii="Times New Roman"/>
                      <w:i/>
                      <w:sz w:val="18"/>
                    </w:rPr>
                  </w:pPr>
                  <w:r>
                    <w:rPr>
                      <w:rFonts w:ascii="Times New Roman"/>
                      <w:i/>
                      <w:color w:val="44536A"/>
                      <w:sz w:val="18"/>
                    </w:rPr>
                    <w:t>Figura 7 - Pendrive</w:t>
                  </w:r>
                </w:p>
              </w:txbxContent>
            </v:textbox>
            <w10:wrap anchorx="page"/>
          </v:shape>
        </w:pict>
      </w:r>
      <w:r>
        <w:t>Supongamos que tenemos por un lado Diskettes y Pendrives como se visualiza en la siguiente imagen:</w:t>
      </w:r>
    </w:p>
    <w:p w:rsidR="007665C4" w:rsidRDefault="00915DD4">
      <w:pPr>
        <w:pStyle w:val="Textoindependiente"/>
        <w:spacing w:before="6"/>
        <w:ind w:left="0"/>
        <w:rPr>
          <w:sz w:val="18"/>
        </w:rPr>
      </w:pPr>
      <w:r>
        <w:rPr>
          <w:noProof/>
        </w:rPr>
        <w:drawing>
          <wp:anchor distT="0" distB="0" distL="0" distR="0" simplePos="0" relativeHeight="24" behindDoc="0" locked="0" layoutInCell="1" allowOverlap="1">
            <wp:simplePos x="0" y="0"/>
            <wp:positionH relativeFrom="page">
              <wp:posOffset>1590675</wp:posOffset>
            </wp:positionH>
            <wp:positionV relativeFrom="paragraph">
              <wp:posOffset>224974</wp:posOffset>
            </wp:positionV>
            <wp:extent cx="1890625" cy="917828"/>
            <wp:effectExtent l="0" t="0" r="0" b="0"/>
            <wp:wrapTopAndBottom/>
            <wp:docPr id="4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9.jpeg"/>
                    <pic:cNvPicPr/>
                  </pic:nvPicPr>
                  <pic:blipFill>
                    <a:blip r:embed="rId12" cstate="print"/>
                    <a:stretch>
                      <a:fillRect/>
                    </a:stretch>
                  </pic:blipFill>
                  <pic:spPr>
                    <a:xfrm>
                      <a:off x="0" y="0"/>
                      <a:ext cx="1890625" cy="917828"/>
                    </a:xfrm>
                    <a:prstGeom prst="rect">
                      <a:avLst/>
                    </a:prstGeom>
                  </pic:spPr>
                </pic:pic>
              </a:graphicData>
            </a:graphic>
          </wp:anchor>
        </w:drawing>
      </w:r>
      <w:r>
        <w:rPr>
          <w:noProof/>
        </w:rPr>
        <w:drawing>
          <wp:anchor distT="0" distB="0" distL="0" distR="0" simplePos="0" relativeHeight="25" behindDoc="0" locked="0" layoutInCell="1" allowOverlap="1">
            <wp:simplePos x="0" y="0"/>
            <wp:positionH relativeFrom="page">
              <wp:posOffset>4544695</wp:posOffset>
            </wp:positionH>
            <wp:positionV relativeFrom="paragraph">
              <wp:posOffset>168459</wp:posOffset>
            </wp:positionV>
            <wp:extent cx="1094404" cy="1005839"/>
            <wp:effectExtent l="0" t="0" r="0" b="0"/>
            <wp:wrapTopAndBottom/>
            <wp:docPr id="4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0.jpeg"/>
                    <pic:cNvPicPr/>
                  </pic:nvPicPr>
                  <pic:blipFill>
                    <a:blip r:embed="rId13" cstate="print"/>
                    <a:stretch>
                      <a:fillRect/>
                    </a:stretch>
                  </pic:blipFill>
                  <pic:spPr>
                    <a:xfrm>
                      <a:off x="0" y="0"/>
                      <a:ext cx="1094404" cy="1005839"/>
                    </a:xfrm>
                    <a:prstGeom prst="rect">
                      <a:avLst/>
                    </a:prstGeom>
                  </pic:spPr>
                </pic:pic>
              </a:graphicData>
            </a:graphic>
          </wp:anchor>
        </w:drawing>
      </w:r>
    </w:p>
    <w:p w:rsidR="007665C4" w:rsidRDefault="00915DD4">
      <w:pPr>
        <w:spacing w:before="79"/>
        <w:ind w:left="2046"/>
        <w:rPr>
          <w:rFonts w:ascii="Times New Roman"/>
          <w:i/>
          <w:sz w:val="18"/>
        </w:rPr>
      </w:pPr>
      <w:r>
        <w:rPr>
          <w:rFonts w:ascii="Times New Roman"/>
          <w:i/>
          <w:color w:val="44536A"/>
          <w:sz w:val="18"/>
        </w:rPr>
        <w:t>Figura 6- Diskettes</w:t>
      </w:r>
    </w:p>
    <w:p w:rsidR="007665C4" w:rsidRDefault="007665C4">
      <w:pPr>
        <w:pStyle w:val="Textoindependiente"/>
        <w:spacing w:before="5"/>
        <w:ind w:left="0"/>
        <w:rPr>
          <w:rFonts w:ascii="Times New Roman"/>
          <w:i/>
          <w:sz w:val="24"/>
        </w:rPr>
      </w:pPr>
    </w:p>
    <w:p w:rsidR="007665C4" w:rsidRDefault="00915DD4">
      <w:pPr>
        <w:pStyle w:val="Textoindependiente"/>
        <w:spacing w:before="56" w:line="256" w:lineRule="auto"/>
        <w:ind w:right="224" w:hanging="10"/>
        <w:jc w:val="both"/>
      </w:pPr>
      <w:r>
        <w:t>Para tener idea de las equivalencias, hace algunos años se utilizaban diskettes como se visualiza en la anterior imagen y el de tamañ</w:t>
      </w:r>
      <w:r>
        <w:t>o más pequeño (el de color azul) tiene una capacidad de 1,44 MB para almacenar información.</w:t>
      </w:r>
    </w:p>
    <w:p w:rsidR="007665C4" w:rsidRDefault="00915DD4">
      <w:pPr>
        <w:pStyle w:val="Textoindependiente"/>
        <w:spacing w:before="108"/>
        <w:ind w:left="216"/>
        <w:jc w:val="both"/>
      </w:pPr>
      <w:r>
        <w:t>Un pendrive como el que se visualiza en la figura 8, supongamos que tiene una capacidad de 512 MB.</w:t>
      </w:r>
    </w:p>
    <w:p w:rsidR="007665C4" w:rsidRDefault="00915DD4">
      <w:pPr>
        <w:pStyle w:val="Textoindependiente"/>
        <w:spacing w:before="135" w:line="259" w:lineRule="auto"/>
        <w:ind w:right="225" w:hanging="10"/>
        <w:jc w:val="both"/>
      </w:pPr>
      <w:r>
        <w:t>Entonces, si necesitáramos guardar toda la información que tenemos en el pendrive (512 MB) dentro de</w:t>
      </w:r>
      <w:r>
        <w:rPr>
          <w:spacing w:val="-11"/>
        </w:rPr>
        <w:t xml:space="preserve"> </w:t>
      </w:r>
      <w:r>
        <w:t>diskettes</w:t>
      </w:r>
      <w:r>
        <w:rPr>
          <w:spacing w:val="-11"/>
        </w:rPr>
        <w:t xml:space="preserve"> </w:t>
      </w:r>
      <w:r>
        <w:t>(1,44</w:t>
      </w:r>
      <w:r>
        <w:rPr>
          <w:spacing w:val="-9"/>
        </w:rPr>
        <w:t xml:space="preserve"> </w:t>
      </w:r>
      <w:r>
        <w:t>MB),</w:t>
      </w:r>
      <w:r>
        <w:rPr>
          <w:spacing w:val="-9"/>
        </w:rPr>
        <w:t xml:space="preserve"> </w:t>
      </w:r>
      <w:r>
        <w:t>al</w:t>
      </w:r>
      <w:r>
        <w:rPr>
          <w:spacing w:val="-5"/>
        </w:rPr>
        <w:t xml:space="preserve"> </w:t>
      </w:r>
      <w:r>
        <w:t>tratarse</w:t>
      </w:r>
      <w:r>
        <w:rPr>
          <w:spacing w:val="-7"/>
        </w:rPr>
        <w:t xml:space="preserve"> </w:t>
      </w:r>
      <w:r>
        <w:t>de</w:t>
      </w:r>
      <w:r>
        <w:rPr>
          <w:spacing w:val="-11"/>
        </w:rPr>
        <w:t xml:space="preserve"> </w:t>
      </w:r>
      <w:r>
        <w:t>la</w:t>
      </w:r>
      <w:r>
        <w:rPr>
          <w:spacing w:val="-12"/>
        </w:rPr>
        <w:t xml:space="preserve"> </w:t>
      </w:r>
      <w:r>
        <w:t>misma</w:t>
      </w:r>
      <w:r>
        <w:rPr>
          <w:spacing w:val="-12"/>
        </w:rPr>
        <w:t xml:space="preserve"> </w:t>
      </w:r>
      <w:r>
        <w:t>unidad</w:t>
      </w:r>
      <w:r>
        <w:rPr>
          <w:spacing w:val="-12"/>
        </w:rPr>
        <w:t xml:space="preserve"> </w:t>
      </w:r>
      <w:r>
        <w:t>de</w:t>
      </w:r>
      <w:r>
        <w:rPr>
          <w:spacing w:val="-11"/>
        </w:rPr>
        <w:t xml:space="preserve"> </w:t>
      </w:r>
      <w:r>
        <w:t>almacenamiento</w:t>
      </w:r>
      <w:r>
        <w:rPr>
          <w:spacing w:val="-13"/>
        </w:rPr>
        <w:t xml:space="preserve"> </w:t>
      </w:r>
      <w:r>
        <w:t>(MB),</w:t>
      </w:r>
      <w:r>
        <w:rPr>
          <w:spacing w:val="-14"/>
        </w:rPr>
        <w:t xml:space="preserve"> </w:t>
      </w:r>
      <w:r>
        <w:t>para</w:t>
      </w:r>
      <w:r>
        <w:rPr>
          <w:spacing w:val="-8"/>
        </w:rPr>
        <w:t xml:space="preserve"> </w:t>
      </w:r>
      <w:r>
        <w:t xml:space="preserve">conocer cuántos diskettes necesitamos, simplemente realizamos una división, </w:t>
      </w:r>
      <w:r>
        <w:rPr>
          <w:u w:val="single"/>
        </w:rPr>
        <w:t>recalcando que solo hacemos una</w:t>
      </w:r>
      <w:r>
        <w:t xml:space="preserve"> </w:t>
      </w:r>
      <w:r>
        <w:rPr>
          <w:u w:val="single"/>
        </w:rPr>
        <w:t>división porque se trata de la misma Unidad de Almacenamiento</w:t>
      </w:r>
      <w:r>
        <w:t>, en este caso</w:t>
      </w:r>
      <w:r>
        <w:rPr>
          <w:spacing w:val="-25"/>
        </w:rPr>
        <w:t xml:space="preserve"> </w:t>
      </w:r>
      <w:r>
        <w:t>MB.</w:t>
      </w:r>
    </w:p>
    <w:p w:rsidR="007665C4" w:rsidRDefault="00915DD4">
      <w:pPr>
        <w:pStyle w:val="Textoindependiente"/>
        <w:spacing w:before="103"/>
        <w:ind w:left="216"/>
        <w:jc w:val="both"/>
      </w:pPr>
      <w:r>
        <w:t>Por lo tanto, la resolución seria:</w:t>
      </w:r>
    </w:p>
    <w:p w:rsidR="007665C4" w:rsidRDefault="00915DD4">
      <w:pPr>
        <w:pStyle w:val="Textoindependiente"/>
        <w:spacing w:before="125"/>
        <w:ind w:left="1801"/>
        <w:jc w:val="both"/>
      </w:pPr>
      <w:r>
        <w:t>512 MB (del Pendrive) / 1,44 MB (</w:t>
      </w:r>
      <w:r>
        <w:t>del Diskette) = 355,55 diskettes.</w:t>
      </w:r>
    </w:p>
    <w:p w:rsidR="007665C4" w:rsidRDefault="00915DD4">
      <w:pPr>
        <w:spacing w:before="130" w:line="259" w:lineRule="auto"/>
        <w:ind w:left="226" w:right="225" w:hanging="10"/>
        <w:jc w:val="both"/>
      </w:pPr>
      <w:r>
        <w:t xml:space="preserve">Esto significa que se necesita más de 355 diskettes, o sea 355 más una parte de otro diskette, por lo tanto, </w:t>
      </w:r>
      <w:r>
        <w:rPr>
          <w:b/>
          <w:u w:val="single"/>
        </w:rPr>
        <w:t>siempre que el resultado sea con decimales, necesitamos redondear hacia arriba</w:t>
      </w:r>
      <w:r>
        <w:t>, porque ese diskette extra hace qu</w:t>
      </w:r>
      <w:r>
        <w:t>e en realidad necesitemos 366 diskettes.</w:t>
      </w:r>
    </w:p>
    <w:p w:rsidR="007665C4" w:rsidRDefault="00915DD4">
      <w:pPr>
        <w:pStyle w:val="Textoindependiente"/>
        <w:spacing w:before="104"/>
        <w:ind w:left="216"/>
        <w:jc w:val="both"/>
      </w:pPr>
      <w:r>
        <w:pict>
          <v:shape id="_x0000_s1028" type="#_x0000_t202" style="position:absolute;left:0;text-align:left;margin-left:68.9pt;margin-top:25.5pt;width:461.25pt;height:17.55pt;z-index:-251631616;mso-wrap-distance-left:0;mso-wrap-distance-right:0;mso-position-horizontal-relative:page" filled="f" strokeweight=".96pt">
            <v:textbox inset="0,0,0,0">
              <w:txbxContent>
                <w:p w:rsidR="007665C4" w:rsidRDefault="00915DD4">
                  <w:pPr>
                    <w:pStyle w:val="Textoindependiente"/>
                    <w:spacing w:before="21"/>
                    <w:ind w:left="1264" w:right="1347"/>
                    <w:jc w:val="center"/>
                  </w:pPr>
                  <w:r>
                    <w:t xml:space="preserve">512 MB (del Pendrive) / 1,44 MB (del Diskette) = 355,55 </w:t>
                  </w:r>
                  <w:r>
                    <w:rPr>
                      <w:rFonts w:ascii="Wingdings" w:hAnsi="Wingdings"/>
                    </w:rPr>
                    <w:t></w:t>
                  </w:r>
                  <w:r>
                    <w:rPr>
                      <w:rFonts w:ascii="Times New Roman" w:hAnsi="Times New Roman"/>
                    </w:rPr>
                    <w:t xml:space="preserve"> </w:t>
                  </w:r>
                  <w:r>
                    <w:t>356 diskettes.</w:t>
                  </w:r>
                </w:p>
              </w:txbxContent>
            </v:textbox>
            <w10:wrap type="topAndBottom" anchorx="page"/>
          </v:shape>
        </w:pict>
      </w:r>
      <w:r>
        <w:t>O sea que la solución es la siguiente:</w:t>
      </w:r>
    </w:p>
    <w:p w:rsidR="007665C4" w:rsidRDefault="007665C4">
      <w:pPr>
        <w:jc w:val="both"/>
        <w:sectPr w:rsidR="007665C4">
          <w:pgSz w:w="11910" w:h="16840"/>
          <w:pgMar w:top="1660" w:right="1200" w:bottom="1240" w:left="1200" w:header="801" w:footer="1042" w:gutter="0"/>
          <w:cols w:space="720"/>
        </w:sectPr>
      </w:pPr>
    </w:p>
    <w:p w:rsidR="007665C4" w:rsidRDefault="00915DD4">
      <w:pPr>
        <w:pStyle w:val="Ttulo2"/>
        <w:spacing w:before="109"/>
        <w:ind w:left="216"/>
        <w:rPr>
          <w:u w:val="none"/>
        </w:rPr>
      </w:pPr>
      <w:r>
        <w:rPr>
          <w:u w:val="none"/>
        </w:rPr>
        <w:lastRenderedPageBreak/>
        <w:t>Ejemplo 2:</w:t>
      </w:r>
    </w:p>
    <w:p w:rsidR="007665C4" w:rsidRDefault="00915DD4">
      <w:pPr>
        <w:pStyle w:val="Textoindependiente"/>
        <w:spacing w:before="139"/>
        <w:ind w:left="216"/>
      </w:pPr>
      <w:r>
        <w:t xml:space="preserve">Supongamos que ahora tenemos Pendrives y </w:t>
      </w:r>
      <w:proofErr w:type="spellStart"/>
      <w:r>
        <w:t>DVDs</w:t>
      </w:r>
      <w:proofErr w:type="spellEnd"/>
      <w:r>
        <w:t xml:space="preserve"> como se visualiza en las </w:t>
      </w:r>
      <w:r>
        <w:t>siguientes imágenes:</w:t>
      </w:r>
    </w:p>
    <w:p w:rsidR="007665C4" w:rsidRDefault="00915DD4">
      <w:pPr>
        <w:pStyle w:val="Textoindependiente"/>
        <w:spacing w:before="7"/>
        <w:ind w:left="0"/>
        <w:rPr>
          <w:sz w:val="8"/>
        </w:rPr>
      </w:pPr>
      <w:r>
        <w:rPr>
          <w:noProof/>
        </w:rPr>
        <w:drawing>
          <wp:anchor distT="0" distB="0" distL="0" distR="0" simplePos="0" relativeHeight="29" behindDoc="0" locked="0" layoutInCell="1" allowOverlap="1">
            <wp:simplePos x="0" y="0"/>
            <wp:positionH relativeFrom="page">
              <wp:posOffset>2359025</wp:posOffset>
            </wp:positionH>
            <wp:positionV relativeFrom="paragraph">
              <wp:posOffset>91598</wp:posOffset>
            </wp:positionV>
            <wp:extent cx="814387" cy="814387"/>
            <wp:effectExtent l="0" t="0" r="0" b="0"/>
            <wp:wrapTopAndBottom/>
            <wp:docPr id="5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1.jpeg"/>
                    <pic:cNvPicPr/>
                  </pic:nvPicPr>
                  <pic:blipFill>
                    <a:blip r:embed="rId14" cstate="print"/>
                    <a:stretch>
                      <a:fillRect/>
                    </a:stretch>
                  </pic:blipFill>
                  <pic:spPr>
                    <a:xfrm>
                      <a:off x="0" y="0"/>
                      <a:ext cx="814387" cy="814387"/>
                    </a:xfrm>
                    <a:prstGeom prst="rect">
                      <a:avLst/>
                    </a:prstGeom>
                  </pic:spPr>
                </pic:pic>
              </a:graphicData>
            </a:graphic>
          </wp:anchor>
        </w:drawing>
      </w:r>
      <w:r>
        <w:rPr>
          <w:noProof/>
        </w:rPr>
        <w:drawing>
          <wp:anchor distT="0" distB="0" distL="0" distR="0" simplePos="0" relativeHeight="30" behindDoc="0" locked="0" layoutInCell="1" allowOverlap="1">
            <wp:simplePos x="0" y="0"/>
            <wp:positionH relativeFrom="page">
              <wp:posOffset>3944302</wp:posOffset>
            </wp:positionH>
            <wp:positionV relativeFrom="paragraph">
              <wp:posOffset>340836</wp:posOffset>
            </wp:positionV>
            <wp:extent cx="984964" cy="559498"/>
            <wp:effectExtent l="0" t="0" r="0" b="0"/>
            <wp:wrapTopAndBottom/>
            <wp:docPr id="5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2.jpeg"/>
                    <pic:cNvPicPr/>
                  </pic:nvPicPr>
                  <pic:blipFill>
                    <a:blip r:embed="rId15" cstate="print"/>
                    <a:stretch>
                      <a:fillRect/>
                    </a:stretch>
                  </pic:blipFill>
                  <pic:spPr>
                    <a:xfrm>
                      <a:off x="0" y="0"/>
                      <a:ext cx="984964" cy="559498"/>
                    </a:xfrm>
                    <a:prstGeom prst="rect">
                      <a:avLst/>
                    </a:prstGeom>
                  </pic:spPr>
                </pic:pic>
              </a:graphicData>
            </a:graphic>
          </wp:anchor>
        </w:drawing>
      </w:r>
    </w:p>
    <w:p w:rsidR="007665C4" w:rsidRDefault="00915DD4">
      <w:pPr>
        <w:tabs>
          <w:tab w:val="left" w:pos="2482"/>
        </w:tabs>
        <w:spacing w:before="50"/>
        <w:ind w:right="417"/>
        <w:jc w:val="center"/>
        <w:rPr>
          <w:rFonts w:ascii="Times New Roman"/>
          <w:i/>
          <w:sz w:val="18"/>
        </w:rPr>
      </w:pPr>
      <w:r>
        <w:rPr>
          <w:rFonts w:ascii="Times New Roman"/>
          <w:i/>
          <w:color w:val="44536A"/>
          <w:sz w:val="18"/>
        </w:rPr>
        <w:t>Figura 8</w:t>
      </w:r>
      <w:r>
        <w:rPr>
          <w:rFonts w:ascii="Times New Roman"/>
          <w:i/>
          <w:color w:val="44536A"/>
          <w:spacing w:val="-1"/>
          <w:sz w:val="18"/>
        </w:rPr>
        <w:t xml:space="preserve"> </w:t>
      </w:r>
      <w:r>
        <w:rPr>
          <w:rFonts w:ascii="Times New Roman"/>
          <w:i/>
          <w:color w:val="44536A"/>
          <w:sz w:val="18"/>
        </w:rPr>
        <w:t>-</w:t>
      </w:r>
      <w:r>
        <w:rPr>
          <w:rFonts w:ascii="Times New Roman"/>
          <w:i/>
          <w:color w:val="44536A"/>
          <w:spacing w:val="6"/>
          <w:sz w:val="18"/>
        </w:rPr>
        <w:t xml:space="preserve"> </w:t>
      </w:r>
      <w:r>
        <w:rPr>
          <w:rFonts w:ascii="Times New Roman"/>
          <w:i/>
          <w:color w:val="44536A"/>
          <w:spacing w:val="-3"/>
          <w:sz w:val="18"/>
        </w:rPr>
        <w:t>DVD</w:t>
      </w:r>
      <w:r>
        <w:rPr>
          <w:rFonts w:ascii="Times New Roman"/>
          <w:i/>
          <w:color w:val="44536A"/>
          <w:spacing w:val="-3"/>
          <w:sz w:val="18"/>
        </w:rPr>
        <w:tab/>
      </w:r>
      <w:r>
        <w:rPr>
          <w:rFonts w:ascii="Times New Roman"/>
          <w:i/>
          <w:color w:val="44536A"/>
          <w:position w:val="2"/>
          <w:sz w:val="18"/>
        </w:rPr>
        <w:t>Figura 9 -</w:t>
      </w:r>
      <w:r>
        <w:rPr>
          <w:rFonts w:ascii="Times New Roman"/>
          <w:i/>
          <w:color w:val="44536A"/>
          <w:spacing w:val="1"/>
          <w:position w:val="2"/>
          <w:sz w:val="18"/>
        </w:rPr>
        <w:t xml:space="preserve"> </w:t>
      </w:r>
      <w:r>
        <w:rPr>
          <w:rFonts w:ascii="Times New Roman"/>
          <w:i/>
          <w:color w:val="44536A"/>
          <w:position w:val="2"/>
          <w:sz w:val="18"/>
        </w:rPr>
        <w:t>Pendrive</w:t>
      </w:r>
    </w:p>
    <w:p w:rsidR="007665C4" w:rsidRDefault="007665C4">
      <w:pPr>
        <w:pStyle w:val="Textoindependiente"/>
        <w:spacing w:before="5"/>
        <w:ind w:left="0"/>
        <w:rPr>
          <w:rFonts w:ascii="Times New Roman"/>
          <w:i/>
          <w:sz w:val="25"/>
        </w:rPr>
      </w:pPr>
    </w:p>
    <w:p w:rsidR="007665C4" w:rsidRDefault="00915DD4">
      <w:pPr>
        <w:pStyle w:val="Textoindependiente"/>
        <w:spacing w:before="79" w:line="256" w:lineRule="auto"/>
        <w:ind w:left="216" w:right="224"/>
        <w:jc w:val="both"/>
      </w:pPr>
      <w:r>
        <w:rPr>
          <w:noProof/>
        </w:rPr>
        <w:drawing>
          <wp:anchor distT="0" distB="0" distL="0" distR="0" simplePos="0" relativeHeight="250576896" behindDoc="1" locked="0" layoutInCell="1" allowOverlap="1">
            <wp:simplePos x="0" y="0"/>
            <wp:positionH relativeFrom="page">
              <wp:posOffset>1084213</wp:posOffset>
            </wp:positionH>
            <wp:positionV relativeFrom="paragraph">
              <wp:posOffset>-102189</wp:posOffset>
            </wp:positionV>
            <wp:extent cx="5338811" cy="5344588"/>
            <wp:effectExtent l="0" t="0" r="0" b="0"/>
            <wp:wrapNone/>
            <wp:docPr id="5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png"/>
                    <pic:cNvPicPr/>
                  </pic:nvPicPr>
                  <pic:blipFill>
                    <a:blip r:embed="rId7" cstate="print"/>
                    <a:stretch>
                      <a:fillRect/>
                    </a:stretch>
                  </pic:blipFill>
                  <pic:spPr>
                    <a:xfrm>
                      <a:off x="0" y="0"/>
                      <a:ext cx="5338811" cy="5344588"/>
                    </a:xfrm>
                    <a:prstGeom prst="rect">
                      <a:avLst/>
                    </a:prstGeom>
                  </pic:spPr>
                </pic:pic>
              </a:graphicData>
            </a:graphic>
          </wp:anchor>
        </w:drawing>
      </w:r>
      <w:r>
        <w:t>Un</w:t>
      </w:r>
      <w:r>
        <w:rPr>
          <w:spacing w:val="-5"/>
        </w:rPr>
        <w:t xml:space="preserve"> </w:t>
      </w:r>
      <w:r>
        <w:t>pendrive</w:t>
      </w:r>
      <w:r>
        <w:rPr>
          <w:spacing w:val="-3"/>
        </w:rPr>
        <w:t xml:space="preserve"> </w:t>
      </w:r>
      <w:r>
        <w:t>como</w:t>
      </w:r>
      <w:r>
        <w:rPr>
          <w:spacing w:val="-4"/>
        </w:rPr>
        <w:t xml:space="preserve"> </w:t>
      </w:r>
      <w:r>
        <w:rPr>
          <w:spacing w:val="-3"/>
        </w:rPr>
        <w:t>el</w:t>
      </w:r>
      <w:r>
        <w:rPr>
          <w:spacing w:val="-1"/>
        </w:rPr>
        <w:t xml:space="preserve"> </w:t>
      </w:r>
      <w:r>
        <w:t>que</w:t>
      </w:r>
      <w:r>
        <w:rPr>
          <w:spacing w:val="-3"/>
        </w:rPr>
        <w:t xml:space="preserve"> </w:t>
      </w:r>
      <w:r>
        <w:t>se</w:t>
      </w:r>
      <w:r>
        <w:rPr>
          <w:spacing w:val="-3"/>
        </w:rPr>
        <w:t xml:space="preserve"> </w:t>
      </w:r>
      <w:r>
        <w:t>visualiza</w:t>
      </w:r>
      <w:r>
        <w:rPr>
          <w:spacing w:val="-3"/>
        </w:rPr>
        <w:t xml:space="preserve"> </w:t>
      </w:r>
      <w:r>
        <w:t>en</w:t>
      </w:r>
      <w:r>
        <w:rPr>
          <w:spacing w:val="-3"/>
        </w:rPr>
        <w:t xml:space="preserve"> </w:t>
      </w:r>
      <w:r>
        <w:t>la</w:t>
      </w:r>
      <w:r>
        <w:rPr>
          <w:spacing w:val="-3"/>
        </w:rPr>
        <w:t xml:space="preserve"> </w:t>
      </w:r>
      <w:r>
        <w:t xml:space="preserve">figura </w:t>
      </w:r>
      <w:r>
        <w:rPr>
          <w:rFonts w:ascii="Times New Roman"/>
          <w:sz w:val="21"/>
        </w:rPr>
        <w:t>10</w:t>
      </w:r>
      <w:r>
        <w:t>,</w:t>
      </w:r>
      <w:r>
        <w:rPr>
          <w:spacing w:val="-6"/>
        </w:rPr>
        <w:t xml:space="preserve"> </w:t>
      </w:r>
      <w:r>
        <w:t>supongamos</w:t>
      </w:r>
      <w:r>
        <w:rPr>
          <w:spacing w:val="-3"/>
        </w:rPr>
        <w:t xml:space="preserve"> </w:t>
      </w:r>
      <w:r>
        <w:t>que</w:t>
      </w:r>
      <w:r>
        <w:rPr>
          <w:spacing w:val="-3"/>
        </w:rPr>
        <w:t xml:space="preserve"> </w:t>
      </w:r>
      <w:r>
        <w:t>tiene</w:t>
      </w:r>
      <w:r>
        <w:rPr>
          <w:spacing w:val="-3"/>
        </w:rPr>
        <w:t xml:space="preserve"> </w:t>
      </w:r>
      <w:r>
        <w:t>una</w:t>
      </w:r>
      <w:r>
        <w:rPr>
          <w:spacing w:val="-3"/>
        </w:rPr>
        <w:t xml:space="preserve"> </w:t>
      </w:r>
      <w:r>
        <w:t>capacidad</w:t>
      </w:r>
      <w:r>
        <w:rPr>
          <w:spacing w:val="-4"/>
        </w:rPr>
        <w:t xml:space="preserve"> </w:t>
      </w:r>
      <w:r>
        <w:t>de</w:t>
      </w:r>
      <w:r>
        <w:rPr>
          <w:spacing w:val="-2"/>
        </w:rPr>
        <w:t xml:space="preserve"> </w:t>
      </w:r>
      <w:r>
        <w:t>512</w:t>
      </w:r>
      <w:r>
        <w:rPr>
          <w:spacing w:val="-5"/>
        </w:rPr>
        <w:t xml:space="preserve"> </w:t>
      </w:r>
      <w:r>
        <w:t>MB y el DVD de la figura 9 tiene una capacidad de 4,7</w:t>
      </w:r>
      <w:r>
        <w:rPr>
          <w:spacing w:val="-28"/>
        </w:rPr>
        <w:t xml:space="preserve"> </w:t>
      </w:r>
      <w:r>
        <w:t>GB.</w:t>
      </w:r>
    </w:p>
    <w:p w:rsidR="007665C4" w:rsidRDefault="00915DD4">
      <w:pPr>
        <w:pStyle w:val="Textoindependiente"/>
        <w:spacing w:before="111" w:line="259" w:lineRule="auto"/>
        <w:ind w:right="220" w:hanging="10"/>
        <w:jc w:val="both"/>
      </w:pPr>
      <w:r>
        <w:t xml:space="preserve">Entonces, si necesitáramos guardar toda la información que tenemos en el DVD (4,7 GB) dentro de pendrives (512 MB), al tratarse de diferentes unidades de almacenamiento (GB y MB), para conocer </w:t>
      </w:r>
      <w:proofErr w:type="gramStart"/>
      <w:r>
        <w:t>cuánt</w:t>
      </w:r>
      <w:r>
        <w:t>os pendrive</w:t>
      </w:r>
      <w:proofErr w:type="gramEnd"/>
      <w:r>
        <w:t xml:space="preserve"> necesitamos, vamos a necesitar realizar un </w:t>
      </w:r>
      <w:r>
        <w:rPr>
          <w:b/>
          <w:u w:val="single"/>
        </w:rPr>
        <w:t>conversión de unidades</w:t>
      </w:r>
      <w:r>
        <w:rPr>
          <w:b/>
        </w:rPr>
        <w:t xml:space="preserve"> </w:t>
      </w:r>
      <w:r>
        <w:t>para llegar a representar ambas con la misma unidad y poder realizar la división como se realizó en el Ejemplo 1.</w:t>
      </w:r>
    </w:p>
    <w:p w:rsidR="007665C4" w:rsidRDefault="00915DD4">
      <w:pPr>
        <w:pStyle w:val="Textoindependiente"/>
        <w:spacing w:before="108" w:line="256" w:lineRule="auto"/>
        <w:ind w:right="224" w:hanging="10"/>
        <w:jc w:val="both"/>
      </w:pPr>
      <w:r>
        <w:t xml:space="preserve">Podemos pasar los MB de pendrive a GB, o bien, los GB del DVD a </w:t>
      </w:r>
      <w:r>
        <w:t>MB. Vamos a resolverlo de ambas formas para comprobar que el resultado será el mismo sin importar qué unidad vayamos a convertir.</w:t>
      </w:r>
    </w:p>
    <w:p w:rsidR="007665C4" w:rsidRDefault="00915DD4">
      <w:pPr>
        <w:pStyle w:val="Textoindependiente"/>
        <w:spacing w:before="107"/>
        <w:ind w:left="216"/>
        <w:jc w:val="both"/>
      </w:pPr>
      <w:r>
        <w:rPr>
          <w:u w:val="single"/>
        </w:rPr>
        <w:t>Opción 1</w:t>
      </w:r>
    </w:p>
    <w:p w:rsidR="007665C4" w:rsidRDefault="00915DD4">
      <w:pPr>
        <w:pStyle w:val="Textoindependiente"/>
        <w:spacing w:before="130" w:line="256" w:lineRule="auto"/>
        <w:ind w:right="224" w:hanging="10"/>
        <w:jc w:val="both"/>
      </w:pPr>
      <w:r>
        <w:t xml:space="preserve">Vamos a convertir los 512 MB a GB. La relación de conversión </w:t>
      </w:r>
      <w:proofErr w:type="gramStart"/>
      <w:r>
        <w:t>de acuerdo a</w:t>
      </w:r>
      <w:proofErr w:type="gramEnd"/>
      <w:r>
        <w:t xml:space="preserve"> la tabla descrita anteriormente es 1 GB = 1024 MB, por lo que se puede resolver con una regla de tres simple.</w:t>
      </w:r>
    </w:p>
    <w:p w:rsidR="007665C4" w:rsidRDefault="00915DD4">
      <w:pPr>
        <w:pStyle w:val="Textoindependiente"/>
        <w:spacing w:before="107"/>
        <w:ind w:left="216"/>
        <w:jc w:val="both"/>
      </w:pPr>
      <w:r>
        <w:rPr>
          <w:noProof/>
        </w:rPr>
        <w:drawing>
          <wp:anchor distT="0" distB="0" distL="0" distR="0" simplePos="0" relativeHeight="31" behindDoc="0" locked="0" layoutInCell="1" allowOverlap="1">
            <wp:simplePos x="0" y="0"/>
            <wp:positionH relativeFrom="page">
              <wp:posOffset>2594864</wp:posOffset>
            </wp:positionH>
            <wp:positionV relativeFrom="paragraph">
              <wp:posOffset>319222</wp:posOffset>
            </wp:positionV>
            <wp:extent cx="2363259" cy="1179576"/>
            <wp:effectExtent l="0" t="0" r="0" b="0"/>
            <wp:wrapTopAndBottom/>
            <wp:docPr id="5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3.png"/>
                    <pic:cNvPicPr/>
                  </pic:nvPicPr>
                  <pic:blipFill>
                    <a:blip r:embed="rId16" cstate="print"/>
                    <a:stretch>
                      <a:fillRect/>
                    </a:stretch>
                  </pic:blipFill>
                  <pic:spPr>
                    <a:xfrm>
                      <a:off x="0" y="0"/>
                      <a:ext cx="2363259" cy="1179576"/>
                    </a:xfrm>
                    <a:prstGeom prst="rect">
                      <a:avLst/>
                    </a:prstGeom>
                  </pic:spPr>
                </pic:pic>
              </a:graphicData>
            </a:graphic>
          </wp:anchor>
        </w:drawing>
      </w:r>
      <w:r>
        <w:t>Si 1024 MB es 1GB, 512 MB ¿cuántos GB son?</w:t>
      </w:r>
    </w:p>
    <w:p w:rsidR="007665C4" w:rsidRDefault="00915DD4">
      <w:pPr>
        <w:spacing w:before="97"/>
        <w:ind w:left="202"/>
        <w:jc w:val="center"/>
        <w:rPr>
          <w:rFonts w:ascii="Times New Roman" w:hAnsi="Times New Roman"/>
          <w:i/>
          <w:sz w:val="18"/>
        </w:rPr>
      </w:pPr>
      <w:r>
        <w:rPr>
          <w:rFonts w:ascii="Times New Roman" w:hAnsi="Times New Roman"/>
          <w:i/>
          <w:color w:val="44536A"/>
          <w:sz w:val="18"/>
        </w:rPr>
        <w:t>Figura 10 – Conversión de MB</w:t>
      </w:r>
      <w:r>
        <w:rPr>
          <w:rFonts w:ascii="Times New Roman" w:hAnsi="Times New Roman"/>
          <w:i/>
          <w:color w:val="44536A"/>
          <w:sz w:val="18"/>
        </w:rPr>
        <w:t xml:space="preserve"> a GB</w:t>
      </w:r>
    </w:p>
    <w:p w:rsidR="007665C4" w:rsidRDefault="007665C4">
      <w:pPr>
        <w:pStyle w:val="Textoindependiente"/>
        <w:spacing w:before="8"/>
        <w:ind w:left="0"/>
        <w:rPr>
          <w:rFonts w:ascii="Times New Roman"/>
          <w:i/>
          <w:sz w:val="17"/>
        </w:rPr>
      </w:pPr>
    </w:p>
    <w:p w:rsidR="007665C4" w:rsidRDefault="00915DD4">
      <w:pPr>
        <w:pStyle w:val="Textoindependiente"/>
        <w:spacing w:line="352" w:lineRule="auto"/>
        <w:ind w:left="216" w:right="3956"/>
      </w:pPr>
      <w:r>
        <w:t xml:space="preserve">Para resolver esto el cálculo será 512 * 1 / 1024 = 0,5 </w:t>
      </w:r>
      <w:proofErr w:type="gramStart"/>
      <w:r>
        <w:t>GB</w:t>
      </w:r>
      <w:proofErr w:type="gramEnd"/>
      <w:r>
        <w:t xml:space="preserve"> Por lo tanto, un pendrive de 512 MB equivale a 0,5 GB.</w:t>
      </w:r>
    </w:p>
    <w:p w:rsidR="007665C4" w:rsidRDefault="00915DD4">
      <w:pPr>
        <w:pStyle w:val="Textoindependiente"/>
        <w:spacing w:before="146" w:line="252" w:lineRule="auto"/>
        <w:ind w:right="222" w:hanging="10"/>
      </w:pPr>
      <w:r>
        <w:t>Una vez igualadas las Unidades, en este caso ambos valores se representan en GB (0,5 GB el pendrive y 4,7 GB el DVD), como tenemos amba</w:t>
      </w:r>
      <w:r>
        <w:t>s unidades iguales, simplemente queda dividir:</w:t>
      </w:r>
    </w:p>
    <w:p w:rsidR="007665C4" w:rsidRDefault="00915DD4">
      <w:pPr>
        <w:pStyle w:val="Textoindependiente"/>
        <w:spacing w:before="109"/>
        <w:ind w:left="2233"/>
      </w:pPr>
      <w:r>
        <w:t>4,7 GB (del DVD) / 0,5 GB (del pendrive) = 9,4 pendrives.</w:t>
      </w:r>
    </w:p>
    <w:p w:rsidR="007665C4" w:rsidRDefault="00915DD4">
      <w:pPr>
        <w:spacing w:before="134" w:line="256" w:lineRule="auto"/>
        <w:ind w:left="226" w:right="222" w:hanging="10"/>
        <w:jc w:val="both"/>
      </w:pPr>
      <w:r>
        <w:t>Esto</w:t>
      </w:r>
      <w:r>
        <w:rPr>
          <w:spacing w:val="-9"/>
        </w:rPr>
        <w:t xml:space="preserve"> </w:t>
      </w:r>
      <w:r>
        <w:t>significa</w:t>
      </w:r>
      <w:r>
        <w:rPr>
          <w:spacing w:val="-8"/>
        </w:rPr>
        <w:t xml:space="preserve"> </w:t>
      </w:r>
      <w:r>
        <w:t>que</w:t>
      </w:r>
      <w:r>
        <w:rPr>
          <w:spacing w:val="-7"/>
        </w:rPr>
        <w:t xml:space="preserve"> </w:t>
      </w:r>
      <w:r>
        <w:t>se</w:t>
      </w:r>
      <w:r>
        <w:rPr>
          <w:spacing w:val="-8"/>
        </w:rPr>
        <w:t xml:space="preserve"> </w:t>
      </w:r>
      <w:r>
        <w:t>necesita</w:t>
      </w:r>
      <w:r>
        <w:rPr>
          <w:spacing w:val="-7"/>
        </w:rPr>
        <w:t xml:space="preserve"> </w:t>
      </w:r>
      <w:r>
        <w:t>más</w:t>
      </w:r>
      <w:r>
        <w:rPr>
          <w:spacing w:val="-8"/>
        </w:rPr>
        <w:t xml:space="preserve"> </w:t>
      </w:r>
      <w:r>
        <w:t>de</w:t>
      </w:r>
      <w:r>
        <w:rPr>
          <w:spacing w:val="-7"/>
        </w:rPr>
        <w:t xml:space="preserve"> </w:t>
      </w:r>
      <w:r>
        <w:t>9</w:t>
      </w:r>
      <w:r>
        <w:rPr>
          <w:spacing w:val="-9"/>
        </w:rPr>
        <w:t xml:space="preserve"> </w:t>
      </w:r>
      <w:r>
        <w:t>pendrives,</w:t>
      </w:r>
      <w:r>
        <w:rPr>
          <w:spacing w:val="-9"/>
        </w:rPr>
        <w:t xml:space="preserve"> </w:t>
      </w:r>
      <w:r>
        <w:t>o</w:t>
      </w:r>
      <w:r>
        <w:rPr>
          <w:spacing w:val="-9"/>
        </w:rPr>
        <w:t xml:space="preserve"> </w:t>
      </w:r>
      <w:r>
        <w:t>sea</w:t>
      </w:r>
      <w:r>
        <w:rPr>
          <w:spacing w:val="-13"/>
        </w:rPr>
        <w:t xml:space="preserve"> </w:t>
      </w:r>
      <w:r>
        <w:t>9</w:t>
      </w:r>
      <w:r>
        <w:rPr>
          <w:spacing w:val="-9"/>
        </w:rPr>
        <w:t xml:space="preserve"> </w:t>
      </w:r>
      <w:r>
        <w:t>más</w:t>
      </w:r>
      <w:r>
        <w:rPr>
          <w:spacing w:val="-7"/>
        </w:rPr>
        <w:t xml:space="preserve"> </w:t>
      </w:r>
      <w:r>
        <w:t>una</w:t>
      </w:r>
      <w:r>
        <w:rPr>
          <w:spacing w:val="-8"/>
        </w:rPr>
        <w:t xml:space="preserve"> </w:t>
      </w:r>
      <w:r>
        <w:t>parte</w:t>
      </w:r>
      <w:r>
        <w:rPr>
          <w:spacing w:val="-7"/>
        </w:rPr>
        <w:t xml:space="preserve"> </w:t>
      </w:r>
      <w:r>
        <w:t>de</w:t>
      </w:r>
      <w:r>
        <w:rPr>
          <w:spacing w:val="-7"/>
        </w:rPr>
        <w:t xml:space="preserve"> </w:t>
      </w:r>
      <w:r>
        <w:t>otro</w:t>
      </w:r>
      <w:r>
        <w:rPr>
          <w:spacing w:val="-6"/>
        </w:rPr>
        <w:t xml:space="preserve"> </w:t>
      </w:r>
      <w:r>
        <w:t>pendrive,</w:t>
      </w:r>
      <w:r>
        <w:rPr>
          <w:spacing w:val="-9"/>
        </w:rPr>
        <w:t xml:space="preserve"> </w:t>
      </w:r>
      <w:r>
        <w:t>por</w:t>
      </w:r>
      <w:r>
        <w:rPr>
          <w:spacing w:val="-8"/>
        </w:rPr>
        <w:t xml:space="preserve"> </w:t>
      </w:r>
      <w:r>
        <w:t>lo</w:t>
      </w:r>
      <w:r>
        <w:rPr>
          <w:spacing w:val="-9"/>
        </w:rPr>
        <w:t xml:space="preserve"> </w:t>
      </w:r>
      <w:r>
        <w:t>tanto, como</w:t>
      </w:r>
      <w:r>
        <w:rPr>
          <w:spacing w:val="-9"/>
        </w:rPr>
        <w:t xml:space="preserve"> </w:t>
      </w:r>
      <w:r>
        <w:t>indicamos</w:t>
      </w:r>
      <w:r>
        <w:rPr>
          <w:spacing w:val="-8"/>
        </w:rPr>
        <w:t xml:space="preserve"> </w:t>
      </w:r>
      <w:r>
        <w:t>en</w:t>
      </w:r>
      <w:r>
        <w:rPr>
          <w:spacing w:val="-8"/>
        </w:rPr>
        <w:t xml:space="preserve"> </w:t>
      </w:r>
      <w:r>
        <w:t>el</w:t>
      </w:r>
      <w:r>
        <w:rPr>
          <w:spacing w:val="-6"/>
        </w:rPr>
        <w:t xml:space="preserve"> </w:t>
      </w:r>
      <w:r>
        <w:t>ejemplo</w:t>
      </w:r>
      <w:r>
        <w:rPr>
          <w:spacing w:val="-9"/>
        </w:rPr>
        <w:t xml:space="preserve"> </w:t>
      </w:r>
      <w:r>
        <w:t>1,</w:t>
      </w:r>
      <w:r>
        <w:rPr>
          <w:spacing w:val="-7"/>
        </w:rPr>
        <w:t xml:space="preserve"> </w:t>
      </w:r>
      <w:r>
        <w:rPr>
          <w:b/>
          <w:u w:val="single"/>
        </w:rPr>
        <w:t>siempre</w:t>
      </w:r>
      <w:r>
        <w:rPr>
          <w:b/>
          <w:spacing w:val="-9"/>
          <w:u w:val="single"/>
        </w:rPr>
        <w:t xml:space="preserve"> </w:t>
      </w:r>
      <w:r>
        <w:rPr>
          <w:b/>
          <w:u w:val="single"/>
        </w:rPr>
        <w:t>que</w:t>
      </w:r>
      <w:r>
        <w:rPr>
          <w:b/>
          <w:spacing w:val="-9"/>
          <w:u w:val="single"/>
        </w:rPr>
        <w:t xml:space="preserve"> </w:t>
      </w:r>
      <w:r>
        <w:rPr>
          <w:b/>
          <w:u w:val="single"/>
        </w:rPr>
        <w:t>el</w:t>
      </w:r>
      <w:r>
        <w:rPr>
          <w:b/>
          <w:spacing w:val="-9"/>
          <w:u w:val="single"/>
        </w:rPr>
        <w:t xml:space="preserve"> </w:t>
      </w:r>
      <w:r>
        <w:rPr>
          <w:b/>
          <w:u w:val="single"/>
        </w:rPr>
        <w:t>resultado</w:t>
      </w:r>
      <w:r>
        <w:rPr>
          <w:b/>
          <w:spacing w:val="-7"/>
          <w:u w:val="single"/>
        </w:rPr>
        <w:t xml:space="preserve"> </w:t>
      </w:r>
      <w:r>
        <w:rPr>
          <w:b/>
          <w:u w:val="single"/>
        </w:rPr>
        <w:t>de</w:t>
      </w:r>
      <w:r>
        <w:rPr>
          <w:b/>
          <w:spacing w:val="-8"/>
          <w:u w:val="single"/>
        </w:rPr>
        <w:t xml:space="preserve"> </w:t>
      </w:r>
      <w:r>
        <w:rPr>
          <w:b/>
          <w:spacing w:val="-2"/>
          <w:u w:val="single"/>
        </w:rPr>
        <w:t>con</w:t>
      </w:r>
      <w:r>
        <w:rPr>
          <w:b/>
          <w:spacing w:val="-7"/>
          <w:u w:val="single"/>
        </w:rPr>
        <w:t xml:space="preserve"> </w:t>
      </w:r>
      <w:r>
        <w:rPr>
          <w:b/>
          <w:u w:val="single"/>
        </w:rPr>
        <w:t>decimales,</w:t>
      </w:r>
      <w:r>
        <w:rPr>
          <w:b/>
          <w:spacing w:val="-7"/>
          <w:u w:val="single"/>
        </w:rPr>
        <w:t xml:space="preserve"> </w:t>
      </w:r>
      <w:r>
        <w:rPr>
          <w:b/>
          <w:u w:val="single"/>
        </w:rPr>
        <w:t>necesitamos</w:t>
      </w:r>
      <w:r>
        <w:rPr>
          <w:b/>
          <w:spacing w:val="-10"/>
          <w:u w:val="single"/>
        </w:rPr>
        <w:t xml:space="preserve"> </w:t>
      </w:r>
      <w:r>
        <w:rPr>
          <w:b/>
          <w:u w:val="single"/>
        </w:rPr>
        <w:t>redondear</w:t>
      </w:r>
      <w:r>
        <w:rPr>
          <w:b/>
        </w:rPr>
        <w:t xml:space="preserve"> </w:t>
      </w:r>
      <w:r>
        <w:rPr>
          <w:b/>
          <w:u w:val="single"/>
        </w:rPr>
        <w:t>hacia arriba</w:t>
      </w:r>
      <w:r>
        <w:t>, porque ese pendrive extra hace que en realidad necesitemos 10</w:t>
      </w:r>
      <w:r>
        <w:rPr>
          <w:spacing w:val="-27"/>
        </w:rPr>
        <w:t xml:space="preserve"> </w:t>
      </w:r>
      <w:r>
        <w:t>pendrives.</w:t>
      </w:r>
    </w:p>
    <w:p w:rsidR="007665C4" w:rsidRDefault="00915DD4">
      <w:pPr>
        <w:pStyle w:val="Textoindependiente"/>
        <w:spacing w:before="108"/>
        <w:ind w:left="216"/>
        <w:jc w:val="both"/>
      </w:pPr>
      <w:r>
        <w:pict>
          <v:shape id="_x0000_s1027" type="#_x0000_t202" style="position:absolute;left:0;text-align:left;margin-left:65.05pt;margin-top:25.7pt;width:465.1pt;height:17.55pt;z-index:-251625472;mso-wrap-distance-left:0;mso-wrap-distance-right:0;mso-position-horizontal-relative:page" filled="f" strokeweight=".96pt">
            <v:textbox inset="0,0,0,0">
              <w:txbxContent>
                <w:p w:rsidR="007665C4" w:rsidRDefault="00915DD4">
                  <w:pPr>
                    <w:pStyle w:val="Textoindependiente"/>
                    <w:spacing w:before="21"/>
                    <w:ind w:left="1588" w:right="1586"/>
                    <w:jc w:val="center"/>
                  </w:pPr>
                  <w:r>
                    <w:t xml:space="preserve">4,7 GB (del DVD) / 0,5 GB (del pendrive) = 9,4 </w:t>
                  </w:r>
                  <w:r>
                    <w:rPr>
                      <w:rFonts w:ascii="Wingdings" w:hAnsi="Wingdings"/>
                    </w:rPr>
                    <w:t></w:t>
                  </w:r>
                  <w:r>
                    <w:rPr>
                      <w:rFonts w:ascii="Times New Roman" w:hAnsi="Times New Roman"/>
                    </w:rPr>
                    <w:t xml:space="preserve"> </w:t>
                  </w:r>
                  <w:r>
                    <w:t>10 pendrives.</w:t>
                  </w:r>
                </w:p>
              </w:txbxContent>
            </v:textbox>
            <w10:wrap type="topAndBottom" anchorx="page"/>
          </v:shape>
        </w:pict>
      </w:r>
      <w:r>
        <w:t>O sea que la solución es la siguiente:</w:t>
      </w:r>
    </w:p>
    <w:p w:rsidR="007665C4" w:rsidRDefault="007665C4">
      <w:pPr>
        <w:jc w:val="both"/>
        <w:sectPr w:rsidR="007665C4">
          <w:pgSz w:w="11910" w:h="16840"/>
          <w:pgMar w:top="1660" w:right="1200" w:bottom="1240" w:left="1200" w:header="801" w:footer="1042" w:gutter="0"/>
          <w:cols w:space="720"/>
        </w:sectPr>
      </w:pPr>
    </w:p>
    <w:p w:rsidR="007665C4" w:rsidRDefault="00915DD4">
      <w:pPr>
        <w:pStyle w:val="Textoindependiente"/>
        <w:spacing w:before="109"/>
        <w:ind w:left="216"/>
      </w:pPr>
      <w:r>
        <w:rPr>
          <w:u w:val="single"/>
        </w:rPr>
        <w:lastRenderedPageBreak/>
        <w:t>Opción 2</w:t>
      </w:r>
    </w:p>
    <w:p w:rsidR="007665C4" w:rsidRDefault="00915DD4">
      <w:pPr>
        <w:pStyle w:val="Textoindependiente"/>
        <w:spacing w:before="125" w:line="256" w:lineRule="auto"/>
        <w:ind w:hanging="10"/>
      </w:pPr>
      <w:r>
        <w:t xml:space="preserve">Vamos a convertir los 4,7 GB a MB. Como la relación de conversión </w:t>
      </w:r>
      <w:proofErr w:type="gramStart"/>
      <w:r>
        <w:t>de acuerdo a</w:t>
      </w:r>
      <w:proofErr w:type="gramEnd"/>
      <w:r>
        <w:t xml:space="preserve"> la tabla descrita anteriormente 1024 MB = 1 GB, por lo que se puede resolver con una regla de tres simple.</w:t>
      </w:r>
    </w:p>
    <w:p w:rsidR="007665C4" w:rsidRDefault="00915DD4">
      <w:pPr>
        <w:pStyle w:val="Textoindependiente"/>
        <w:spacing w:before="107"/>
        <w:ind w:left="216"/>
      </w:pPr>
      <w:r>
        <w:rPr>
          <w:noProof/>
        </w:rPr>
        <w:drawing>
          <wp:anchor distT="0" distB="0" distL="0" distR="0" simplePos="0" relativeHeight="34" behindDoc="0" locked="0" layoutInCell="1" allowOverlap="1">
            <wp:simplePos x="0" y="0"/>
            <wp:positionH relativeFrom="page">
              <wp:posOffset>2454529</wp:posOffset>
            </wp:positionH>
            <wp:positionV relativeFrom="paragraph">
              <wp:posOffset>320340</wp:posOffset>
            </wp:positionV>
            <wp:extent cx="2641776" cy="1232820"/>
            <wp:effectExtent l="0" t="0" r="0" b="0"/>
            <wp:wrapTopAndBottom/>
            <wp:docPr id="59"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4.jpeg"/>
                    <pic:cNvPicPr/>
                  </pic:nvPicPr>
                  <pic:blipFill>
                    <a:blip r:embed="rId17" cstate="print"/>
                    <a:stretch>
                      <a:fillRect/>
                    </a:stretch>
                  </pic:blipFill>
                  <pic:spPr>
                    <a:xfrm>
                      <a:off x="0" y="0"/>
                      <a:ext cx="2641776" cy="1232820"/>
                    </a:xfrm>
                    <a:prstGeom prst="rect">
                      <a:avLst/>
                    </a:prstGeom>
                  </pic:spPr>
                </pic:pic>
              </a:graphicData>
            </a:graphic>
          </wp:anchor>
        </w:drawing>
      </w:r>
      <w:r>
        <w:rPr>
          <w:noProof/>
        </w:rPr>
        <w:drawing>
          <wp:anchor distT="0" distB="0" distL="0" distR="0" simplePos="0" relativeHeight="250579968" behindDoc="1" locked="0" layoutInCell="1" allowOverlap="1">
            <wp:simplePos x="0" y="0"/>
            <wp:positionH relativeFrom="page">
              <wp:posOffset>1084213</wp:posOffset>
            </wp:positionH>
            <wp:positionV relativeFrom="paragraph">
              <wp:posOffset>997885</wp:posOffset>
            </wp:positionV>
            <wp:extent cx="5338811" cy="5344588"/>
            <wp:effectExtent l="0" t="0" r="0" b="0"/>
            <wp:wrapNone/>
            <wp:docPr id="6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png"/>
                    <pic:cNvPicPr/>
                  </pic:nvPicPr>
                  <pic:blipFill>
                    <a:blip r:embed="rId7" cstate="print"/>
                    <a:stretch>
                      <a:fillRect/>
                    </a:stretch>
                  </pic:blipFill>
                  <pic:spPr>
                    <a:xfrm>
                      <a:off x="0" y="0"/>
                      <a:ext cx="5338811" cy="5344588"/>
                    </a:xfrm>
                    <a:prstGeom prst="rect">
                      <a:avLst/>
                    </a:prstGeom>
                  </pic:spPr>
                </pic:pic>
              </a:graphicData>
            </a:graphic>
          </wp:anchor>
        </w:drawing>
      </w:r>
      <w:r>
        <w:t>Si 1 GB es 1024 MB, 4,7 GB ¿cuánto es?</w:t>
      </w:r>
    </w:p>
    <w:p w:rsidR="007665C4" w:rsidRDefault="00915DD4">
      <w:pPr>
        <w:spacing w:before="102"/>
        <w:ind w:left="202"/>
        <w:jc w:val="center"/>
        <w:rPr>
          <w:rFonts w:ascii="Times New Roman" w:hAnsi="Times New Roman"/>
          <w:i/>
          <w:sz w:val="18"/>
        </w:rPr>
      </w:pPr>
      <w:r>
        <w:rPr>
          <w:rFonts w:ascii="Times New Roman" w:hAnsi="Times New Roman"/>
          <w:i/>
          <w:color w:val="44536A"/>
          <w:sz w:val="18"/>
        </w:rPr>
        <w:t>F</w:t>
      </w:r>
      <w:r>
        <w:rPr>
          <w:rFonts w:ascii="Times New Roman" w:hAnsi="Times New Roman"/>
          <w:i/>
          <w:color w:val="44536A"/>
          <w:sz w:val="18"/>
        </w:rPr>
        <w:t>igura 11 - Conversión de GB a MB</w:t>
      </w:r>
    </w:p>
    <w:p w:rsidR="007665C4" w:rsidRDefault="007665C4">
      <w:pPr>
        <w:pStyle w:val="Textoindependiente"/>
        <w:spacing w:before="8"/>
        <w:ind w:left="0"/>
        <w:rPr>
          <w:rFonts w:ascii="Times New Roman"/>
          <w:i/>
          <w:sz w:val="17"/>
        </w:rPr>
      </w:pPr>
    </w:p>
    <w:p w:rsidR="007665C4" w:rsidRDefault="00915DD4">
      <w:pPr>
        <w:pStyle w:val="Textoindependiente"/>
        <w:spacing w:line="352" w:lineRule="auto"/>
        <w:ind w:left="216" w:right="3895"/>
      </w:pPr>
      <w:r>
        <w:t xml:space="preserve">Para resolver esto el cálculo será 4,7 * 1024 / 1 = 4812,8 </w:t>
      </w:r>
      <w:proofErr w:type="gramStart"/>
      <w:r>
        <w:t>MB</w:t>
      </w:r>
      <w:proofErr w:type="gramEnd"/>
      <w:r>
        <w:t xml:space="preserve"> Por lo tanto, un DVD de 4,7 GB equivale a 4812,8 MB.</w:t>
      </w:r>
    </w:p>
    <w:p w:rsidR="007665C4" w:rsidRDefault="00915DD4">
      <w:pPr>
        <w:pStyle w:val="Textoindependiente"/>
        <w:spacing w:before="3" w:line="256" w:lineRule="auto"/>
        <w:ind w:right="226" w:hanging="10"/>
      </w:pPr>
      <w:r>
        <w:t>Una vez igualadas las Unidades, en este caso ambos valores se representan en MB (512 MB del pendrive y 4812</w:t>
      </w:r>
      <w:r>
        <w:t>,8 MB el DVD), como tenemos ambas unidades iguales, simplemente queda dividir:</w:t>
      </w:r>
    </w:p>
    <w:p w:rsidR="007665C4" w:rsidRDefault="00915DD4">
      <w:pPr>
        <w:pStyle w:val="Textoindependiente"/>
        <w:spacing w:before="107"/>
        <w:ind w:left="1988"/>
      </w:pPr>
      <w:r>
        <w:t>4812,8 MB (del DVD) / 512 MB (del pendrive) = 9,4 pendrives.</w:t>
      </w:r>
    </w:p>
    <w:p w:rsidR="007665C4" w:rsidRDefault="00915DD4">
      <w:pPr>
        <w:pStyle w:val="Textoindependiente"/>
        <w:spacing w:before="125"/>
        <w:ind w:left="216"/>
      </w:pPr>
      <w:r>
        <w:pict>
          <v:shape id="_x0000_s1026" type="#_x0000_t202" style="position:absolute;left:0;text-align:left;margin-left:65.05pt;margin-top:26.8pt;width:465.1pt;height:17.55pt;z-index:-251622400;mso-wrap-distance-left:0;mso-wrap-distance-right:0;mso-position-horizontal-relative:page" filled="f" strokeweight=".96pt">
            <v:textbox inset="0,0,0,0">
              <w:txbxContent>
                <w:p w:rsidR="007665C4" w:rsidRDefault="00915DD4">
                  <w:pPr>
                    <w:pStyle w:val="Textoindependiente"/>
                    <w:spacing w:before="21"/>
                    <w:ind w:left="1588" w:right="1589"/>
                    <w:jc w:val="center"/>
                  </w:pPr>
                  <w:r>
                    <w:t xml:space="preserve">4812,8 MB (del DVD) / 512 MB (del pendrive) = 9,4 </w:t>
                  </w:r>
                  <w:r>
                    <w:rPr>
                      <w:rFonts w:ascii="Wingdings" w:hAnsi="Wingdings"/>
                    </w:rPr>
                    <w:t></w:t>
                  </w:r>
                  <w:r>
                    <w:rPr>
                      <w:rFonts w:ascii="Times New Roman" w:hAnsi="Times New Roman"/>
                    </w:rPr>
                    <w:t xml:space="preserve"> </w:t>
                  </w:r>
                  <w:r>
                    <w:t>10 pendrives.</w:t>
                  </w:r>
                </w:p>
              </w:txbxContent>
            </v:textbox>
            <w10:wrap type="topAndBottom" anchorx="page"/>
          </v:shape>
        </w:pict>
      </w:r>
      <w:r>
        <w:t>Como se puede ver, el resultado es 9,4 como la opción anterior. Por lo tanto:</w:t>
      </w:r>
    </w:p>
    <w:p w:rsidR="007665C4" w:rsidRDefault="007665C4">
      <w:pPr>
        <w:pStyle w:val="Textoindependiente"/>
        <w:ind w:left="0"/>
        <w:rPr>
          <w:sz w:val="23"/>
        </w:rPr>
      </w:pPr>
    </w:p>
    <w:p w:rsidR="007665C4" w:rsidRPr="009252B8" w:rsidRDefault="00915DD4">
      <w:pPr>
        <w:spacing w:before="56"/>
        <w:ind w:left="216"/>
        <w:jc w:val="both"/>
        <w:rPr>
          <w:b/>
          <w:bCs/>
          <w:i/>
          <w:u w:val="single"/>
        </w:rPr>
      </w:pPr>
      <w:bookmarkStart w:id="5" w:name="Unidades_de_Procesamiento"/>
      <w:bookmarkStart w:id="6" w:name="_bookmark20"/>
      <w:bookmarkEnd w:id="5"/>
      <w:bookmarkEnd w:id="6"/>
      <w:r w:rsidRPr="009252B8">
        <w:rPr>
          <w:b/>
          <w:bCs/>
          <w:i/>
          <w:u w:val="single"/>
        </w:rPr>
        <w:t>Unidades de Procesamiento</w:t>
      </w:r>
    </w:p>
    <w:p w:rsidR="007665C4" w:rsidRDefault="00915DD4">
      <w:pPr>
        <w:pStyle w:val="Textoindependiente"/>
        <w:spacing w:before="135" w:line="259" w:lineRule="auto"/>
        <w:ind w:right="220" w:hanging="10"/>
        <w:jc w:val="both"/>
      </w:pPr>
      <w:r>
        <w:t xml:space="preserve">Con las unidades </w:t>
      </w:r>
      <w:r>
        <w:rPr>
          <w:spacing w:val="-3"/>
        </w:rPr>
        <w:t xml:space="preserve">de </w:t>
      </w:r>
      <w:r>
        <w:rPr>
          <w:b/>
          <w:u w:val="single"/>
        </w:rPr>
        <w:t>procesamiento</w:t>
      </w:r>
      <w:r>
        <w:rPr>
          <w:b/>
        </w:rPr>
        <w:t xml:space="preserve"> </w:t>
      </w:r>
      <w:r>
        <w:t xml:space="preserve">se mide la velocidad con la que trabaja una computadora. La unidad utilizada son los hercios (hertzio, </w:t>
      </w:r>
      <w:proofErr w:type="spellStart"/>
      <w:r>
        <w:t>hertz</w:t>
      </w:r>
      <w:proofErr w:type="spellEnd"/>
      <w:r>
        <w:t>). Es la frecuencia que equivale a la repetición de un evento por segundo. Los valores para esta unidad en informática son: Megahercios (MHz) y Giga</w:t>
      </w:r>
      <w:r>
        <w:t>hercios</w:t>
      </w:r>
      <w:r>
        <w:rPr>
          <w:spacing w:val="-3"/>
        </w:rPr>
        <w:t xml:space="preserve"> </w:t>
      </w:r>
      <w:r>
        <w:t>(GHz),</w:t>
      </w:r>
      <w:r>
        <w:rPr>
          <w:spacing w:val="-6"/>
        </w:rPr>
        <w:t xml:space="preserve"> </w:t>
      </w:r>
      <w:r>
        <w:t>donde</w:t>
      </w:r>
      <w:r>
        <w:rPr>
          <w:spacing w:val="-3"/>
        </w:rPr>
        <w:t xml:space="preserve"> </w:t>
      </w:r>
      <w:r>
        <w:t>un</w:t>
      </w:r>
      <w:r>
        <w:rPr>
          <w:spacing w:val="-4"/>
        </w:rPr>
        <w:t xml:space="preserve"> </w:t>
      </w:r>
      <w:r>
        <w:t>MHz</w:t>
      </w:r>
      <w:r>
        <w:rPr>
          <w:spacing w:val="-4"/>
        </w:rPr>
        <w:t xml:space="preserve"> </w:t>
      </w:r>
      <w:r>
        <w:t>equivale</w:t>
      </w:r>
      <w:r>
        <w:rPr>
          <w:spacing w:val="-3"/>
        </w:rPr>
        <w:t xml:space="preserve"> </w:t>
      </w:r>
      <w:r>
        <w:t>a</w:t>
      </w:r>
      <w:r>
        <w:rPr>
          <w:spacing w:val="-3"/>
        </w:rPr>
        <w:t xml:space="preserve"> </w:t>
      </w:r>
      <w:r>
        <w:t>un</w:t>
      </w:r>
      <w:r>
        <w:rPr>
          <w:spacing w:val="-4"/>
        </w:rPr>
        <w:t xml:space="preserve"> </w:t>
      </w:r>
      <w:r>
        <w:t>millón</w:t>
      </w:r>
      <w:r>
        <w:rPr>
          <w:spacing w:val="-9"/>
        </w:rPr>
        <w:t xml:space="preserve"> </w:t>
      </w:r>
      <w:r>
        <w:t>de</w:t>
      </w:r>
      <w:r>
        <w:rPr>
          <w:spacing w:val="-1"/>
        </w:rPr>
        <w:t xml:space="preserve"> </w:t>
      </w:r>
      <w:r>
        <w:t>operaciones</w:t>
      </w:r>
      <w:r>
        <w:rPr>
          <w:spacing w:val="-2"/>
        </w:rPr>
        <w:t xml:space="preserve"> </w:t>
      </w:r>
      <w:r>
        <w:t>por</w:t>
      </w:r>
      <w:r>
        <w:rPr>
          <w:spacing w:val="-3"/>
        </w:rPr>
        <w:t xml:space="preserve"> </w:t>
      </w:r>
      <w:r>
        <w:t>segundo,</w:t>
      </w:r>
      <w:r>
        <w:rPr>
          <w:spacing w:val="-6"/>
        </w:rPr>
        <w:t xml:space="preserve"> </w:t>
      </w:r>
      <w:r>
        <w:t>y</w:t>
      </w:r>
      <w:r>
        <w:rPr>
          <w:spacing w:val="-3"/>
        </w:rPr>
        <w:t xml:space="preserve"> </w:t>
      </w:r>
      <w:r>
        <w:t>el</w:t>
      </w:r>
      <w:r>
        <w:rPr>
          <w:spacing w:val="-1"/>
        </w:rPr>
        <w:t xml:space="preserve"> </w:t>
      </w:r>
      <w:r>
        <w:t>GHz</w:t>
      </w:r>
      <w:r>
        <w:rPr>
          <w:spacing w:val="-3"/>
        </w:rPr>
        <w:t xml:space="preserve"> </w:t>
      </w:r>
      <w:r>
        <w:t>equivale a mil millones de operaciones por</w:t>
      </w:r>
      <w:r>
        <w:rPr>
          <w:spacing w:val="-8"/>
        </w:rPr>
        <w:t xml:space="preserve"> </w:t>
      </w:r>
      <w:r>
        <w:t>segundo.</w:t>
      </w:r>
    </w:p>
    <w:p w:rsidR="007665C4" w:rsidRDefault="007665C4">
      <w:pPr>
        <w:pStyle w:val="Textoindependiente"/>
        <w:spacing w:before="6"/>
        <w:ind w:left="0"/>
        <w:rPr>
          <w:sz w:val="19"/>
        </w:rPr>
      </w:pPr>
    </w:p>
    <w:tbl>
      <w:tblPr>
        <w:tblStyle w:val="TableNormal"/>
        <w:tblW w:w="0" w:type="auto"/>
        <w:tblInd w:w="1843"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1E0" w:firstRow="1" w:lastRow="1" w:firstColumn="1" w:lastColumn="1" w:noHBand="0" w:noVBand="0"/>
      </w:tblPr>
      <w:tblGrid>
        <w:gridCol w:w="1685"/>
        <w:gridCol w:w="867"/>
        <w:gridCol w:w="2268"/>
      </w:tblGrid>
      <w:tr w:rsidR="007665C4" w:rsidTr="0065094D">
        <w:trPr>
          <w:trHeight w:val="447"/>
        </w:trPr>
        <w:tc>
          <w:tcPr>
            <w:tcW w:w="1685" w:type="dxa"/>
            <w:tcBorders>
              <w:top w:val="nil"/>
              <w:left w:val="nil"/>
              <w:bottom w:val="nil"/>
              <w:right w:val="nil"/>
            </w:tcBorders>
            <w:shd w:val="clear" w:color="auto" w:fill="6FAC46"/>
          </w:tcPr>
          <w:p w:rsidR="007665C4" w:rsidRDefault="00915DD4">
            <w:pPr>
              <w:pStyle w:val="TableParagraph"/>
              <w:spacing w:before="12"/>
              <w:ind w:left="378" w:right="297"/>
              <w:rPr>
                <w:b/>
              </w:rPr>
            </w:pPr>
            <w:r>
              <w:rPr>
                <w:b/>
              </w:rPr>
              <w:t>Nombre</w:t>
            </w:r>
          </w:p>
        </w:tc>
        <w:tc>
          <w:tcPr>
            <w:tcW w:w="867" w:type="dxa"/>
            <w:tcBorders>
              <w:top w:val="nil"/>
              <w:left w:val="nil"/>
              <w:bottom w:val="nil"/>
              <w:right w:val="nil"/>
            </w:tcBorders>
            <w:shd w:val="clear" w:color="auto" w:fill="6FAC46"/>
          </w:tcPr>
          <w:p w:rsidR="007665C4" w:rsidRDefault="00915DD4">
            <w:pPr>
              <w:pStyle w:val="TableParagraph"/>
              <w:spacing w:before="12"/>
              <w:ind w:left="110" w:right="110"/>
              <w:rPr>
                <w:b/>
              </w:rPr>
            </w:pPr>
            <w:r>
              <w:rPr>
                <w:b/>
              </w:rPr>
              <w:t>Abrev.</w:t>
            </w:r>
          </w:p>
        </w:tc>
        <w:tc>
          <w:tcPr>
            <w:tcW w:w="2268" w:type="dxa"/>
            <w:tcBorders>
              <w:top w:val="nil"/>
              <w:left w:val="nil"/>
              <w:bottom w:val="nil"/>
              <w:right w:val="nil"/>
            </w:tcBorders>
            <w:shd w:val="clear" w:color="auto" w:fill="6FAC46"/>
          </w:tcPr>
          <w:p w:rsidR="007665C4" w:rsidRDefault="00915DD4">
            <w:pPr>
              <w:pStyle w:val="TableParagraph"/>
              <w:spacing w:before="12"/>
              <w:ind w:left="701" w:right="701"/>
              <w:rPr>
                <w:b/>
              </w:rPr>
            </w:pPr>
            <w:r>
              <w:rPr>
                <w:b/>
              </w:rPr>
              <w:t>Factor</w:t>
            </w:r>
          </w:p>
        </w:tc>
      </w:tr>
      <w:tr w:rsidR="007665C4" w:rsidTr="0065094D">
        <w:trPr>
          <w:trHeight w:val="451"/>
        </w:trPr>
        <w:tc>
          <w:tcPr>
            <w:tcW w:w="1685" w:type="dxa"/>
            <w:tcBorders>
              <w:top w:val="nil"/>
            </w:tcBorders>
            <w:shd w:val="clear" w:color="auto" w:fill="E1EED9"/>
          </w:tcPr>
          <w:p w:rsidR="007665C4" w:rsidRDefault="0065094D">
            <w:pPr>
              <w:pStyle w:val="TableParagraph"/>
              <w:ind w:left="124" w:right="115"/>
              <w:rPr>
                <w:b/>
              </w:rPr>
            </w:pPr>
            <w:r>
              <w:rPr>
                <w:b/>
              </w:rPr>
              <w:t xml:space="preserve">1 </w:t>
            </w:r>
            <w:proofErr w:type="gramStart"/>
            <w:r w:rsidR="00915DD4">
              <w:rPr>
                <w:b/>
              </w:rPr>
              <w:t>Megahercios</w:t>
            </w:r>
            <w:proofErr w:type="gramEnd"/>
          </w:p>
        </w:tc>
        <w:tc>
          <w:tcPr>
            <w:tcW w:w="867" w:type="dxa"/>
            <w:tcBorders>
              <w:top w:val="nil"/>
            </w:tcBorders>
            <w:shd w:val="clear" w:color="auto" w:fill="E1EED9"/>
          </w:tcPr>
          <w:p w:rsidR="007665C4" w:rsidRDefault="00915DD4">
            <w:pPr>
              <w:pStyle w:val="TableParagraph"/>
              <w:ind w:left="201" w:right="201"/>
            </w:pPr>
            <w:r>
              <w:t>MHz</w:t>
            </w:r>
          </w:p>
        </w:tc>
        <w:tc>
          <w:tcPr>
            <w:tcW w:w="2268" w:type="dxa"/>
            <w:tcBorders>
              <w:top w:val="nil"/>
            </w:tcBorders>
            <w:shd w:val="clear" w:color="auto" w:fill="E1EED9"/>
          </w:tcPr>
          <w:p w:rsidR="007665C4" w:rsidRDefault="00915DD4">
            <w:pPr>
              <w:pStyle w:val="TableParagraph"/>
              <w:ind w:left="421"/>
              <w:jc w:val="left"/>
            </w:pPr>
            <w:r>
              <w:t>1.000.000 Hz</w:t>
            </w:r>
          </w:p>
        </w:tc>
      </w:tr>
      <w:tr w:rsidR="007665C4" w:rsidTr="0065094D">
        <w:trPr>
          <w:trHeight w:val="450"/>
        </w:trPr>
        <w:tc>
          <w:tcPr>
            <w:tcW w:w="1685" w:type="dxa"/>
          </w:tcPr>
          <w:p w:rsidR="007665C4" w:rsidRDefault="0065094D" w:rsidP="0065094D">
            <w:pPr>
              <w:pStyle w:val="TableParagraph"/>
              <w:tabs>
                <w:tab w:val="center" w:pos="734"/>
              </w:tabs>
              <w:ind w:left="124" w:right="111"/>
              <w:jc w:val="left"/>
              <w:rPr>
                <w:b/>
              </w:rPr>
            </w:pPr>
            <w:r>
              <w:rPr>
                <w:b/>
              </w:rPr>
              <w:t xml:space="preserve">1 </w:t>
            </w:r>
            <w:r>
              <w:rPr>
                <w:b/>
              </w:rPr>
              <w:tab/>
            </w:r>
            <w:proofErr w:type="gramStart"/>
            <w:r w:rsidR="00915DD4">
              <w:rPr>
                <w:b/>
              </w:rPr>
              <w:t>Gigahercios</w:t>
            </w:r>
            <w:proofErr w:type="gramEnd"/>
          </w:p>
        </w:tc>
        <w:tc>
          <w:tcPr>
            <w:tcW w:w="867" w:type="dxa"/>
          </w:tcPr>
          <w:p w:rsidR="007665C4" w:rsidRDefault="00915DD4">
            <w:pPr>
              <w:pStyle w:val="TableParagraph"/>
              <w:ind w:left="201" w:right="201"/>
            </w:pPr>
            <w:r>
              <w:t>GHz</w:t>
            </w:r>
          </w:p>
        </w:tc>
        <w:tc>
          <w:tcPr>
            <w:tcW w:w="2268" w:type="dxa"/>
          </w:tcPr>
          <w:p w:rsidR="0051149C" w:rsidRDefault="0051149C">
            <w:pPr>
              <w:pStyle w:val="TableParagraph"/>
              <w:ind w:left="325"/>
              <w:jc w:val="left"/>
            </w:pPr>
            <w:r>
              <w:t>1.000 MHz</w:t>
            </w:r>
          </w:p>
          <w:p w:rsidR="0065094D" w:rsidRDefault="0065094D">
            <w:pPr>
              <w:pStyle w:val="TableParagraph"/>
              <w:ind w:left="325"/>
              <w:jc w:val="left"/>
            </w:pPr>
            <w:r>
              <w:t>1.000 millones de Hercios</w:t>
            </w:r>
          </w:p>
        </w:tc>
      </w:tr>
    </w:tbl>
    <w:p w:rsidR="007665C4" w:rsidRDefault="007665C4">
      <w:pPr>
        <w:pStyle w:val="Textoindependiente"/>
        <w:spacing w:before="10"/>
        <w:ind w:left="0"/>
        <w:rPr>
          <w:sz w:val="19"/>
        </w:rPr>
      </w:pPr>
    </w:p>
    <w:tbl>
      <w:tblPr>
        <w:tblpPr w:leftFromText="141" w:rightFromText="141" w:vertAnchor="text" w:horzAnchor="margin" w:tblpY="448"/>
        <w:tblOverlap w:val="never"/>
        <w:tblW w:w="9106" w:type="dxa"/>
        <w:tblCellMar>
          <w:left w:w="70" w:type="dxa"/>
          <w:right w:w="70" w:type="dxa"/>
        </w:tblCellMar>
        <w:tblLook w:val="04A0" w:firstRow="1" w:lastRow="0" w:firstColumn="1" w:lastColumn="0" w:noHBand="0" w:noVBand="1"/>
      </w:tblPr>
      <w:tblGrid>
        <w:gridCol w:w="5140"/>
        <w:gridCol w:w="244"/>
        <w:gridCol w:w="244"/>
        <w:gridCol w:w="245"/>
        <w:gridCol w:w="245"/>
        <w:gridCol w:w="2743"/>
        <w:gridCol w:w="245"/>
      </w:tblGrid>
      <w:tr w:rsidR="00336B83" w:rsidRPr="00336B83" w:rsidTr="00721A5D">
        <w:trPr>
          <w:trHeight w:val="300"/>
        </w:trPr>
        <w:tc>
          <w:tcPr>
            <w:tcW w:w="9106" w:type="dxa"/>
            <w:gridSpan w:val="7"/>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eastAsia="Times New Roman"/>
                <w:color w:val="000000"/>
                <w:lang w:val="es-AR" w:eastAsia="es-AR" w:bidi="ar-SA"/>
              </w:rPr>
            </w:pPr>
            <w:bookmarkStart w:id="7" w:name="Unidades_de_Transmisión"/>
            <w:bookmarkStart w:id="8" w:name="_bookmark21"/>
            <w:bookmarkEnd w:id="7"/>
            <w:bookmarkEnd w:id="8"/>
            <w:r w:rsidRPr="0065094D">
              <w:rPr>
                <w:rFonts w:eastAsia="Times New Roman"/>
                <w:color w:val="000000"/>
                <w:lang w:val="es-AR" w:eastAsia="es-AR" w:bidi="ar-SA"/>
              </w:rPr>
              <w:t xml:space="preserve">a) Tome nota de la capacidad total (en </w:t>
            </w:r>
            <w:proofErr w:type="gramStart"/>
            <w:r w:rsidRPr="0065094D">
              <w:rPr>
                <w:rFonts w:eastAsia="Times New Roman"/>
                <w:color w:val="000000"/>
                <w:lang w:val="es-AR" w:eastAsia="es-AR" w:bidi="ar-SA"/>
              </w:rPr>
              <w:t>Mega bytes</w:t>
            </w:r>
            <w:proofErr w:type="gramEnd"/>
            <w:r w:rsidRPr="0065094D">
              <w:rPr>
                <w:rFonts w:eastAsia="Times New Roman"/>
                <w:color w:val="000000"/>
                <w:lang w:val="es-AR" w:eastAsia="es-AR" w:bidi="ar-SA"/>
              </w:rPr>
              <w:t>) del disco local, y de su disco</w:t>
            </w:r>
            <w:r w:rsidRPr="00336B83">
              <w:rPr>
                <w:rFonts w:eastAsia="Times New Roman"/>
                <w:color w:val="000000"/>
                <w:lang w:val="es-AR" w:eastAsia="es-AR" w:bidi="ar-SA"/>
              </w:rPr>
              <w:t xml:space="preserve"> </w:t>
            </w:r>
          </w:p>
        </w:tc>
      </w:tr>
      <w:tr w:rsidR="00336B83" w:rsidRPr="00336B83" w:rsidTr="00721A5D">
        <w:trPr>
          <w:trHeight w:val="300"/>
        </w:trPr>
        <w:tc>
          <w:tcPr>
            <w:tcW w:w="5140" w:type="dxa"/>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eastAsia="Times New Roman"/>
                <w:color w:val="000000"/>
                <w:lang w:val="es-AR" w:eastAsia="es-AR" w:bidi="ar-SA"/>
              </w:rPr>
            </w:pPr>
            <w:r w:rsidRPr="0065094D">
              <w:rPr>
                <w:rFonts w:eastAsia="Times New Roman"/>
                <w:color w:val="000000"/>
                <w:lang w:val="es-AR" w:eastAsia="es-AR" w:bidi="ar-SA"/>
              </w:rPr>
              <w:t>extraíble.</w:t>
            </w:r>
            <w:r>
              <w:rPr>
                <w:rFonts w:eastAsia="Times New Roman"/>
                <w:color w:val="000000"/>
                <w:lang w:val="es-AR" w:eastAsia="es-AR" w:bidi="ar-SA"/>
              </w:rPr>
              <w:t xml:space="preserve"> Ejemplo 1 Terabyte</w:t>
            </w:r>
          </w:p>
        </w:tc>
        <w:tc>
          <w:tcPr>
            <w:tcW w:w="244" w:type="dxa"/>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eastAsia="Times New Roman"/>
                <w:color w:val="000000"/>
                <w:lang w:val="es-AR" w:eastAsia="es-AR" w:bidi="ar-SA"/>
              </w:rPr>
            </w:pPr>
          </w:p>
        </w:tc>
        <w:tc>
          <w:tcPr>
            <w:tcW w:w="244" w:type="dxa"/>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ascii="Times New Roman" w:eastAsia="Times New Roman" w:hAnsi="Times New Roman" w:cs="Times New Roman"/>
                <w:sz w:val="20"/>
                <w:szCs w:val="20"/>
                <w:lang w:val="es-AR" w:eastAsia="es-AR" w:bidi="ar-SA"/>
              </w:rPr>
            </w:pPr>
          </w:p>
        </w:tc>
        <w:tc>
          <w:tcPr>
            <w:tcW w:w="245" w:type="dxa"/>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ascii="Times New Roman" w:eastAsia="Times New Roman" w:hAnsi="Times New Roman" w:cs="Times New Roman"/>
                <w:sz w:val="20"/>
                <w:szCs w:val="20"/>
                <w:lang w:val="es-AR" w:eastAsia="es-AR" w:bidi="ar-SA"/>
              </w:rPr>
            </w:pPr>
          </w:p>
        </w:tc>
        <w:tc>
          <w:tcPr>
            <w:tcW w:w="245" w:type="dxa"/>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ascii="Times New Roman" w:eastAsia="Times New Roman" w:hAnsi="Times New Roman" w:cs="Times New Roman"/>
                <w:sz w:val="20"/>
                <w:szCs w:val="20"/>
                <w:lang w:val="es-AR" w:eastAsia="es-AR" w:bidi="ar-SA"/>
              </w:rPr>
            </w:pPr>
          </w:p>
        </w:tc>
        <w:tc>
          <w:tcPr>
            <w:tcW w:w="2743" w:type="dxa"/>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ascii="Times New Roman" w:eastAsia="Times New Roman" w:hAnsi="Times New Roman" w:cs="Times New Roman"/>
                <w:sz w:val="20"/>
                <w:szCs w:val="20"/>
                <w:lang w:val="es-AR" w:eastAsia="es-AR" w:bidi="ar-SA"/>
              </w:rPr>
            </w:pPr>
          </w:p>
        </w:tc>
        <w:tc>
          <w:tcPr>
            <w:tcW w:w="245" w:type="dxa"/>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ascii="Times New Roman" w:eastAsia="Times New Roman" w:hAnsi="Times New Roman" w:cs="Times New Roman"/>
                <w:sz w:val="20"/>
                <w:szCs w:val="20"/>
                <w:lang w:val="es-AR" w:eastAsia="es-AR" w:bidi="ar-SA"/>
              </w:rPr>
            </w:pPr>
          </w:p>
        </w:tc>
      </w:tr>
      <w:tr w:rsidR="00336B83" w:rsidRPr="00336B83" w:rsidTr="00721A5D">
        <w:trPr>
          <w:trHeight w:val="300"/>
        </w:trPr>
        <w:tc>
          <w:tcPr>
            <w:tcW w:w="9106" w:type="dxa"/>
            <w:gridSpan w:val="7"/>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eastAsia="Times New Roman"/>
                <w:color w:val="000000"/>
                <w:lang w:val="es-AR" w:eastAsia="es-AR" w:bidi="ar-SA"/>
              </w:rPr>
            </w:pPr>
            <w:r w:rsidRPr="0065094D">
              <w:rPr>
                <w:rFonts w:eastAsia="Times New Roman"/>
                <w:color w:val="000000"/>
                <w:lang w:val="es-AR" w:eastAsia="es-AR" w:bidi="ar-SA"/>
              </w:rPr>
              <w:t xml:space="preserve">b) ¿Puede estimar cuántos discos </w:t>
            </w:r>
            <w:proofErr w:type="spellStart"/>
            <w:r w:rsidRPr="0065094D">
              <w:rPr>
                <w:rFonts w:eastAsia="Times New Roman"/>
                <w:color w:val="000000"/>
                <w:lang w:val="es-AR" w:eastAsia="es-AR" w:bidi="ar-SA"/>
              </w:rPr>
              <w:t>extraíblesde</w:t>
            </w:r>
            <w:proofErr w:type="spellEnd"/>
            <w:r w:rsidRPr="0065094D">
              <w:rPr>
                <w:rFonts w:eastAsia="Times New Roman"/>
                <w:color w:val="000000"/>
                <w:lang w:val="es-AR" w:eastAsia="es-AR" w:bidi="ar-SA"/>
              </w:rPr>
              <w:t xml:space="preserve"> 8 Gb necesitaría para igualar la capacidad</w:t>
            </w:r>
          </w:p>
        </w:tc>
      </w:tr>
      <w:tr w:rsidR="00336B83" w:rsidRPr="00336B83" w:rsidTr="00721A5D">
        <w:trPr>
          <w:trHeight w:val="300"/>
        </w:trPr>
        <w:tc>
          <w:tcPr>
            <w:tcW w:w="9106" w:type="dxa"/>
            <w:gridSpan w:val="7"/>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eastAsia="Times New Roman"/>
                <w:color w:val="000000"/>
                <w:lang w:val="es-AR" w:eastAsia="es-AR" w:bidi="ar-SA"/>
              </w:rPr>
            </w:pPr>
            <w:r w:rsidRPr="0065094D">
              <w:rPr>
                <w:rFonts w:eastAsia="Times New Roman"/>
                <w:color w:val="000000"/>
                <w:lang w:val="es-AR" w:eastAsia="es-AR" w:bidi="ar-SA"/>
              </w:rPr>
              <w:t xml:space="preserve">de almacenamiento del disco local de su equipo? </w:t>
            </w:r>
          </w:p>
        </w:tc>
      </w:tr>
      <w:tr w:rsidR="00336B83" w:rsidRPr="00336B83" w:rsidTr="00721A5D">
        <w:trPr>
          <w:trHeight w:val="300"/>
        </w:trPr>
        <w:tc>
          <w:tcPr>
            <w:tcW w:w="8861" w:type="dxa"/>
            <w:gridSpan w:val="6"/>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eastAsia="Times New Roman"/>
                <w:color w:val="000000"/>
                <w:lang w:val="es-AR" w:eastAsia="es-AR" w:bidi="ar-SA"/>
              </w:rPr>
            </w:pPr>
            <w:r w:rsidRPr="0065094D">
              <w:rPr>
                <w:rFonts w:eastAsia="Times New Roman"/>
                <w:color w:val="000000"/>
                <w:lang w:val="es-AR" w:eastAsia="es-AR" w:bidi="ar-SA"/>
              </w:rPr>
              <w:t xml:space="preserve">c) ¿Y cuántos </w:t>
            </w:r>
            <w:proofErr w:type="spellStart"/>
            <w:r w:rsidRPr="0065094D">
              <w:rPr>
                <w:rFonts w:eastAsia="Times New Roman"/>
                <w:color w:val="000000"/>
                <w:lang w:val="es-AR" w:eastAsia="es-AR" w:bidi="ar-SA"/>
              </w:rPr>
              <w:t>CDs</w:t>
            </w:r>
            <w:proofErr w:type="spellEnd"/>
            <w:r w:rsidRPr="0065094D">
              <w:rPr>
                <w:rFonts w:eastAsia="Times New Roman"/>
                <w:color w:val="000000"/>
                <w:lang w:val="es-AR" w:eastAsia="es-AR" w:bidi="ar-SA"/>
              </w:rPr>
              <w:t xml:space="preserve"> convencionales para igualar la capacidad del disco local?</w:t>
            </w:r>
          </w:p>
        </w:tc>
        <w:tc>
          <w:tcPr>
            <w:tcW w:w="245" w:type="dxa"/>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eastAsia="Times New Roman"/>
                <w:color w:val="000000"/>
                <w:lang w:val="es-AR" w:eastAsia="es-AR" w:bidi="ar-SA"/>
              </w:rPr>
            </w:pPr>
          </w:p>
        </w:tc>
      </w:tr>
      <w:tr w:rsidR="00336B83" w:rsidRPr="00336B83" w:rsidTr="00721A5D">
        <w:trPr>
          <w:trHeight w:val="300"/>
        </w:trPr>
        <w:tc>
          <w:tcPr>
            <w:tcW w:w="6118" w:type="dxa"/>
            <w:gridSpan w:val="5"/>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eastAsia="Times New Roman"/>
                <w:color w:val="000000"/>
                <w:lang w:val="es-AR" w:eastAsia="es-AR" w:bidi="ar-SA"/>
              </w:rPr>
            </w:pPr>
            <w:r w:rsidRPr="0065094D">
              <w:rPr>
                <w:rFonts w:eastAsia="Times New Roman"/>
                <w:color w:val="000000"/>
                <w:lang w:val="es-AR" w:eastAsia="es-AR" w:bidi="ar-SA"/>
              </w:rPr>
              <w:t xml:space="preserve">d) ¿Y cuántos </w:t>
            </w:r>
            <w:proofErr w:type="spellStart"/>
            <w:r w:rsidRPr="0065094D">
              <w:rPr>
                <w:rFonts w:eastAsia="Times New Roman"/>
                <w:color w:val="000000"/>
                <w:lang w:val="es-AR" w:eastAsia="es-AR" w:bidi="ar-SA"/>
              </w:rPr>
              <w:t>DVDs</w:t>
            </w:r>
            <w:proofErr w:type="spellEnd"/>
            <w:r w:rsidRPr="0065094D">
              <w:rPr>
                <w:rFonts w:eastAsia="Times New Roman"/>
                <w:color w:val="000000"/>
                <w:lang w:val="es-AR" w:eastAsia="es-AR" w:bidi="ar-SA"/>
              </w:rPr>
              <w:t xml:space="preserve"> para igualar la capacidad del disco local?</w:t>
            </w:r>
          </w:p>
        </w:tc>
        <w:tc>
          <w:tcPr>
            <w:tcW w:w="2743" w:type="dxa"/>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eastAsia="Times New Roman"/>
                <w:color w:val="000000"/>
                <w:lang w:val="es-AR" w:eastAsia="es-AR" w:bidi="ar-SA"/>
              </w:rPr>
            </w:pPr>
          </w:p>
        </w:tc>
        <w:tc>
          <w:tcPr>
            <w:tcW w:w="245" w:type="dxa"/>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ascii="Times New Roman" w:eastAsia="Times New Roman" w:hAnsi="Times New Roman" w:cs="Times New Roman"/>
                <w:sz w:val="20"/>
                <w:szCs w:val="20"/>
                <w:lang w:val="es-AR" w:eastAsia="es-AR" w:bidi="ar-SA"/>
              </w:rPr>
            </w:pPr>
          </w:p>
        </w:tc>
      </w:tr>
      <w:tr w:rsidR="00336B83" w:rsidRPr="00336B83" w:rsidTr="00721A5D">
        <w:trPr>
          <w:trHeight w:val="300"/>
        </w:trPr>
        <w:tc>
          <w:tcPr>
            <w:tcW w:w="6118" w:type="dxa"/>
            <w:gridSpan w:val="5"/>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eastAsia="Times New Roman"/>
                <w:color w:val="000000"/>
                <w:lang w:val="es-AR" w:eastAsia="es-AR" w:bidi="ar-SA"/>
              </w:rPr>
            </w:pPr>
            <w:r w:rsidRPr="0065094D">
              <w:rPr>
                <w:rFonts w:eastAsia="Times New Roman"/>
                <w:color w:val="000000"/>
                <w:lang w:val="es-AR" w:eastAsia="es-AR" w:bidi="ar-SA"/>
              </w:rPr>
              <w:t xml:space="preserve">e) ¿Y cuántos </w:t>
            </w:r>
            <w:proofErr w:type="spellStart"/>
            <w:r w:rsidRPr="0065094D">
              <w:rPr>
                <w:rFonts w:eastAsia="Times New Roman"/>
                <w:color w:val="000000"/>
                <w:lang w:val="es-AR" w:eastAsia="es-AR" w:bidi="ar-SA"/>
              </w:rPr>
              <w:t>Blu-Raypara</w:t>
            </w:r>
            <w:proofErr w:type="spellEnd"/>
            <w:r w:rsidRPr="0065094D">
              <w:rPr>
                <w:rFonts w:eastAsia="Times New Roman"/>
                <w:color w:val="000000"/>
                <w:lang w:val="es-AR" w:eastAsia="es-AR" w:bidi="ar-SA"/>
              </w:rPr>
              <w:t xml:space="preserve"> igualar la capacidad del disco local?</w:t>
            </w:r>
          </w:p>
        </w:tc>
        <w:tc>
          <w:tcPr>
            <w:tcW w:w="2743" w:type="dxa"/>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eastAsia="Times New Roman"/>
                <w:color w:val="000000"/>
                <w:lang w:val="es-AR" w:eastAsia="es-AR" w:bidi="ar-SA"/>
              </w:rPr>
            </w:pPr>
          </w:p>
        </w:tc>
        <w:tc>
          <w:tcPr>
            <w:tcW w:w="245" w:type="dxa"/>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ascii="Times New Roman" w:eastAsia="Times New Roman" w:hAnsi="Times New Roman" w:cs="Times New Roman"/>
                <w:sz w:val="20"/>
                <w:szCs w:val="20"/>
                <w:lang w:val="es-AR" w:eastAsia="es-AR" w:bidi="ar-SA"/>
              </w:rPr>
            </w:pPr>
          </w:p>
        </w:tc>
      </w:tr>
      <w:tr w:rsidR="00336B83" w:rsidRPr="00336B83" w:rsidTr="00721A5D">
        <w:trPr>
          <w:trHeight w:val="300"/>
        </w:trPr>
        <w:tc>
          <w:tcPr>
            <w:tcW w:w="5140" w:type="dxa"/>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ascii="Times New Roman" w:eastAsia="Times New Roman" w:hAnsi="Times New Roman" w:cs="Times New Roman"/>
                <w:sz w:val="20"/>
                <w:szCs w:val="20"/>
                <w:lang w:val="es-AR" w:eastAsia="es-AR" w:bidi="ar-SA"/>
              </w:rPr>
            </w:pPr>
          </w:p>
        </w:tc>
        <w:tc>
          <w:tcPr>
            <w:tcW w:w="244" w:type="dxa"/>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ascii="Times New Roman" w:eastAsia="Times New Roman" w:hAnsi="Times New Roman" w:cs="Times New Roman"/>
                <w:sz w:val="20"/>
                <w:szCs w:val="20"/>
                <w:lang w:val="es-AR" w:eastAsia="es-AR" w:bidi="ar-SA"/>
              </w:rPr>
            </w:pPr>
          </w:p>
        </w:tc>
        <w:tc>
          <w:tcPr>
            <w:tcW w:w="244" w:type="dxa"/>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ascii="Times New Roman" w:eastAsia="Times New Roman" w:hAnsi="Times New Roman" w:cs="Times New Roman"/>
                <w:sz w:val="20"/>
                <w:szCs w:val="20"/>
                <w:lang w:val="es-AR" w:eastAsia="es-AR" w:bidi="ar-SA"/>
              </w:rPr>
            </w:pPr>
          </w:p>
        </w:tc>
        <w:tc>
          <w:tcPr>
            <w:tcW w:w="245" w:type="dxa"/>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ascii="Times New Roman" w:eastAsia="Times New Roman" w:hAnsi="Times New Roman" w:cs="Times New Roman"/>
                <w:sz w:val="20"/>
                <w:szCs w:val="20"/>
                <w:lang w:val="es-AR" w:eastAsia="es-AR" w:bidi="ar-SA"/>
              </w:rPr>
            </w:pPr>
          </w:p>
        </w:tc>
        <w:tc>
          <w:tcPr>
            <w:tcW w:w="245" w:type="dxa"/>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ascii="Times New Roman" w:eastAsia="Times New Roman" w:hAnsi="Times New Roman" w:cs="Times New Roman"/>
                <w:sz w:val="20"/>
                <w:szCs w:val="20"/>
                <w:lang w:val="es-AR" w:eastAsia="es-AR" w:bidi="ar-SA"/>
              </w:rPr>
            </w:pPr>
          </w:p>
        </w:tc>
        <w:tc>
          <w:tcPr>
            <w:tcW w:w="2743" w:type="dxa"/>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ascii="Times New Roman" w:eastAsia="Times New Roman" w:hAnsi="Times New Roman" w:cs="Times New Roman"/>
                <w:sz w:val="20"/>
                <w:szCs w:val="20"/>
                <w:lang w:val="es-AR" w:eastAsia="es-AR" w:bidi="ar-SA"/>
              </w:rPr>
            </w:pPr>
          </w:p>
        </w:tc>
        <w:tc>
          <w:tcPr>
            <w:tcW w:w="245" w:type="dxa"/>
            <w:tcBorders>
              <w:top w:val="nil"/>
              <w:left w:val="nil"/>
              <w:bottom w:val="nil"/>
              <w:right w:val="nil"/>
            </w:tcBorders>
            <w:shd w:val="clear" w:color="auto" w:fill="auto"/>
            <w:noWrap/>
            <w:vAlign w:val="bottom"/>
            <w:hideMark/>
          </w:tcPr>
          <w:p w:rsidR="00336B83" w:rsidRPr="0065094D" w:rsidRDefault="00336B83" w:rsidP="00721A5D">
            <w:pPr>
              <w:widowControl/>
              <w:autoSpaceDE/>
              <w:autoSpaceDN/>
              <w:rPr>
                <w:rFonts w:ascii="Times New Roman" w:eastAsia="Times New Roman" w:hAnsi="Times New Roman" w:cs="Times New Roman"/>
                <w:sz w:val="20"/>
                <w:szCs w:val="20"/>
                <w:lang w:val="es-AR" w:eastAsia="es-AR" w:bidi="ar-SA"/>
              </w:rPr>
            </w:pPr>
          </w:p>
        </w:tc>
      </w:tr>
    </w:tbl>
    <w:p w:rsidR="00336B83" w:rsidRDefault="00336B83">
      <w:pPr>
        <w:rPr>
          <w:b/>
          <w:bCs/>
          <w:i/>
          <w:u w:val="single"/>
        </w:rPr>
      </w:pPr>
      <w:r>
        <w:rPr>
          <w:b/>
          <w:bCs/>
          <w:i/>
          <w:u w:val="single"/>
        </w:rPr>
        <w:t xml:space="preserve"> </w:t>
      </w:r>
      <w:r>
        <w:rPr>
          <w:b/>
          <w:bCs/>
          <w:i/>
          <w:u w:val="single"/>
        </w:rPr>
        <w:br w:type="page"/>
      </w:r>
    </w:p>
    <w:p w:rsidR="007665C4" w:rsidRPr="009252B8" w:rsidRDefault="00915DD4">
      <w:pPr>
        <w:ind w:left="216"/>
        <w:jc w:val="both"/>
        <w:rPr>
          <w:b/>
          <w:bCs/>
          <w:i/>
          <w:u w:val="single"/>
        </w:rPr>
      </w:pPr>
      <w:r w:rsidRPr="009252B8">
        <w:rPr>
          <w:b/>
          <w:bCs/>
          <w:i/>
          <w:u w:val="single"/>
        </w:rPr>
        <w:lastRenderedPageBreak/>
        <w:t>Unidades de Transmisión</w:t>
      </w:r>
    </w:p>
    <w:p w:rsidR="007665C4" w:rsidRDefault="00915DD4">
      <w:pPr>
        <w:pStyle w:val="Textoindependiente"/>
        <w:spacing w:before="139" w:line="261" w:lineRule="auto"/>
        <w:ind w:right="226" w:hanging="10"/>
        <w:jc w:val="both"/>
      </w:pPr>
      <w:r>
        <w:t xml:space="preserve">También se debe tener en cuenta la velocidad de </w:t>
      </w:r>
      <w:r>
        <w:rPr>
          <w:b/>
          <w:u w:val="single"/>
        </w:rPr>
        <w:t>transmisión</w:t>
      </w:r>
      <w:r>
        <w:rPr>
          <w:b/>
        </w:rPr>
        <w:t xml:space="preserve"> </w:t>
      </w:r>
      <w:r>
        <w:t>de los datos en un período de tiempo, donde se usa como base comúnmente el bit por segundo, o bps.</w:t>
      </w:r>
    </w:p>
    <w:p w:rsidR="007665C4" w:rsidRDefault="00915DD4">
      <w:pPr>
        <w:pStyle w:val="Textoindependiente"/>
        <w:spacing w:before="116" w:line="259" w:lineRule="auto"/>
        <w:ind w:right="226" w:hanging="10"/>
        <w:jc w:val="both"/>
      </w:pPr>
      <w:r>
        <w:t>Los múltiplos que utiliza aplicados por el Sistema Internacional de medid</w:t>
      </w:r>
      <w:r>
        <w:t>as son: Kilobit, Megabit y Gigabit, siempre expresado en el término por segundo (</w:t>
      </w:r>
      <w:proofErr w:type="spellStart"/>
      <w:r>
        <w:t>ps</w:t>
      </w:r>
      <w:proofErr w:type="spellEnd"/>
      <w:r>
        <w:t xml:space="preserve">). Donde 1 Kbps es igual a 1.000 bits por segundo; 1 Mbps es igual a 1.000 </w:t>
      </w:r>
      <w:proofErr w:type="spellStart"/>
      <w:r>
        <w:t>Kbits</w:t>
      </w:r>
      <w:proofErr w:type="spellEnd"/>
      <w:r>
        <w:t xml:space="preserve"> por segundo; 1 Gbps es igual a 1.000 </w:t>
      </w:r>
      <w:proofErr w:type="spellStart"/>
      <w:r>
        <w:t>Mbits</w:t>
      </w:r>
      <w:proofErr w:type="spellEnd"/>
      <w:r>
        <w:t xml:space="preserve"> por segundo.</w:t>
      </w:r>
    </w:p>
    <w:p w:rsidR="007665C4" w:rsidRDefault="007665C4">
      <w:pPr>
        <w:pStyle w:val="Textoindependiente"/>
        <w:spacing w:before="9"/>
        <w:ind w:left="0"/>
        <w:rPr>
          <w:sz w:val="8"/>
        </w:rPr>
      </w:pPr>
    </w:p>
    <w:tbl>
      <w:tblPr>
        <w:tblStyle w:val="TableNormal"/>
        <w:tblW w:w="0" w:type="auto"/>
        <w:tblInd w:w="2125"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1E0" w:firstRow="1" w:lastRow="1" w:firstColumn="1" w:lastColumn="1" w:noHBand="0" w:noVBand="0"/>
      </w:tblPr>
      <w:tblGrid>
        <w:gridCol w:w="2535"/>
        <w:gridCol w:w="1003"/>
        <w:gridCol w:w="1738"/>
      </w:tblGrid>
      <w:tr w:rsidR="007665C4">
        <w:trPr>
          <w:trHeight w:val="465"/>
        </w:trPr>
        <w:tc>
          <w:tcPr>
            <w:tcW w:w="2535" w:type="dxa"/>
            <w:tcBorders>
              <w:top w:val="nil"/>
              <w:left w:val="nil"/>
              <w:bottom w:val="nil"/>
              <w:right w:val="nil"/>
            </w:tcBorders>
            <w:shd w:val="clear" w:color="auto" w:fill="6FAC46"/>
          </w:tcPr>
          <w:p w:rsidR="007665C4" w:rsidRDefault="00915DD4">
            <w:pPr>
              <w:pStyle w:val="TableParagraph"/>
              <w:spacing w:before="11"/>
              <w:ind w:left="911" w:right="834"/>
              <w:rPr>
                <w:b/>
              </w:rPr>
            </w:pPr>
            <w:r>
              <w:rPr>
                <w:b/>
              </w:rPr>
              <w:t>Nombre</w:t>
            </w:r>
          </w:p>
        </w:tc>
        <w:tc>
          <w:tcPr>
            <w:tcW w:w="1003" w:type="dxa"/>
            <w:tcBorders>
              <w:top w:val="nil"/>
              <w:left w:val="nil"/>
              <w:bottom w:val="nil"/>
              <w:right w:val="nil"/>
            </w:tcBorders>
            <w:shd w:val="clear" w:color="auto" w:fill="6FAC46"/>
          </w:tcPr>
          <w:p w:rsidR="007665C4" w:rsidRDefault="00915DD4">
            <w:pPr>
              <w:pStyle w:val="TableParagraph"/>
              <w:spacing w:before="11"/>
              <w:ind w:left="182" w:right="176"/>
              <w:rPr>
                <w:b/>
              </w:rPr>
            </w:pPr>
            <w:r>
              <w:rPr>
                <w:b/>
              </w:rPr>
              <w:t>Abrev.</w:t>
            </w:r>
          </w:p>
        </w:tc>
        <w:tc>
          <w:tcPr>
            <w:tcW w:w="1738" w:type="dxa"/>
            <w:tcBorders>
              <w:top w:val="nil"/>
              <w:left w:val="nil"/>
              <w:bottom w:val="nil"/>
              <w:right w:val="nil"/>
            </w:tcBorders>
            <w:shd w:val="clear" w:color="auto" w:fill="6FAC46"/>
          </w:tcPr>
          <w:p w:rsidR="007665C4" w:rsidRDefault="00915DD4">
            <w:pPr>
              <w:pStyle w:val="TableParagraph"/>
              <w:spacing w:before="11"/>
              <w:ind w:left="567" w:right="555"/>
              <w:rPr>
                <w:b/>
              </w:rPr>
            </w:pPr>
            <w:r>
              <w:rPr>
                <w:b/>
              </w:rPr>
              <w:t>Factor</w:t>
            </w:r>
          </w:p>
        </w:tc>
      </w:tr>
      <w:tr w:rsidR="007665C4">
        <w:trPr>
          <w:trHeight w:val="470"/>
        </w:trPr>
        <w:tc>
          <w:tcPr>
            <w:tcW w:w="2535" w:type="dxa"/>
            <w:tcBorders>
              <w:top w:val="nil"/>
            </w:tcBorders>
            <w:shd w:val="clear" w:color="auto" w:fill="E1EED9"/>
          </w:tcPr>
          <w:p w:rsidR="007665C4" w:rsidRDefault="00915DD4">
            <w:pPr>
              <w:pStyle w:val="TableParagraph"/>
              <w:ind w:left="268" w:right="257"/>
              <w:rPr>
                <w:b/>
              </w:rPr>
            </w:pPr>
            <w:r>
              <w:rPr>
                <w:b/>
              </w:rPr>
              <w:t>Kilobit por segundo</w:t>
            </w:r>
          </w:p>
        </w:tc>
        <w:tc>
          <w:tcPr>
            <w:tcW w:w="1003" w:type="dxa"/>
            <w:tcBorders>
              <w:top w:val="nil"/>
            </w:tcBorders>
            <w:shd w:val="clear" w:color="auto" w:fill="E1EED9"/>
          </w:tcPr>
          <w:p w:rsidR="007665C4" w:rsidRDefault="00915DD4">
            <w:pPr>
              <w:pStyle w:val="TableParagraph"/>
              <w:ind w:left="224" w:right="218"/>
            </w:pPr>
            <w:r>
              <w:t>Kbps</w:t>
            </w:r>
          </w:p>
        </w:tc>
        <w:tc>
          <w:tcPr>
            <w:tcW w:w="1738" w:type="dxa"/>
            <w:tcBorders>
              <w:top w:val="nil"/>
            </w:tcBorders>
            <w:shd w:val="clear" w:color="auto" w:fill="E1EED9"/>
          </w:tcPr>
          <w:p w:rsidR="007665C4" w:rsidRDefault="00915DD4">
            <w:pPr>
              <w:pStyle w:val="TableParagraph"/>
              <w:ind w:left="432"/>
              <w:jc w:val="left"/>
            </w:pPr>
            <w:r>
              <w:t>1.000 bps</w:t>
            </w:r>
          </w:p>
        </w:tc>
      </w:tr>
      <w:tr w:rsidR="007665C4">
        <w:trPr>
          <w:trHeight w:val="470"/>
        </w:trPr>
        <w:tc>
          <w:tcPr>
            <w:tcW w:w="2535" w:type="dxa"/>
          </w:tcPr>
          <w:p w:rsidR="007665C4" w:rsidRDefault="00915DD4">
            <w:pPr>
              <w:pStyle w:val="TableParagraph"/>
              <w:ind w:left="273" w:right="257"/>
              <w:rPr>
                <w:b/>
              </w:rPr>
            </w:pPr>
            <w:r>
              <w:rPr>
                <w:b/>
              </w:rPr>
              <w:t>Megabit por segundo</w:t>
            </w:r>
          </w:p>
        </w:tc>
        <w:tc>
          <w:tcPr>
            <w:tcW w:w="1003" w:type="dxa"/>
          </w:tcPr>
          <w:p w:rsidR="007665C4" w:rsidRDefault="00915DD4">
            <w:pPr>
              <w:pStyle w:val="TableParagraph"/>
              <w:ind w:left="228" w:right="218"/>
            </w:pPr>
            <w:r>
              <w:t>Mbps</w:t>
            </w:r>
          </w:p>
        </w:tc>
        <w:tc>
          <w:tcPr>
            <w:tcW w:w="1738" w:type="dxa"/>
          </w:tcPr>
          <w:p w:rsidR="007665C4" w:rsidRDefault="00915DD4">
            <w:pPr>
              <w:pStyle w:val="TableParagraph"/>
              <w:ind w:left="375"/>
              <w:jc w:val="left"/>
            </w:pPr>
            <w:r>
              <w:t xml:space="preserve">1.000 </w:t>
            </w:r>
            <w:proofErr w:type="gramStart"/>
            <w:r>
              <w:t>Kbps</w:t>
            </w:r>
            <w:proofErr w:type="gramEnd"/>
          </w:p>
        </w:tc>
      </w:tr>
      <w:tr w:rsidR="007665C4">
        <w:trPr>
          <w:trHeight w:val="470"/>
        </w:trPr>
        <w:tc>
          <w:tcPr>
            <w:tcW w:w="2535" w:type="dxa"/>
            <w:shd w:val="clear" w:color="auto" w:fill="E1EED9"/>
          </w:tcPr>
          <w:p w:rsidR="007665C4" w:rsidRDefault="00915DD4">
            <w:pPr>
              <w:pStyle w:val="TableParagraph"/>
              <w:ind w:left="268" w:right="257"/>
              <w:rPr>
                <w:b/>
              </w:rPr>
            </w:pPr>
            <w:r>
              <w:rPr>
                <w:b/>
              </w:rPr>
              <w:t>Gigabit por segundo</w:t>
            </w:r>
          </w:p>
        </w:tc>
        <w:tc>
          <w:tcPr>
            <w:tcW w:w="1003" w:type="dxa"/>
            <w:shd w:val="clear" w:color="auto" w:fill="E1EED9"/>
          </w:tcPr>
          <w:p w:rsidR="007665C4" w:rsidRDefault="00915DD4">
            <w:pPr>
              <w:pStyle w:val="TableParagraph"/>
              <w:ind w:left="228" w:right="218"/>
            </w:pPr>
            <w:r>
              <w:t>Gbps</w:t>
            </w:r>
          </w:p>
        </w:tc>
        <w:tc>
          <w:tcPr>
            <w:tcW w:w="1738" w:type="dxa"/>
            <w:shd w:val="clear" w:color="auto" w:fill="E1EED9"/>
          </w:tcPr>
          <w:p w:rsidR="007665C4" w:rsidRDefault="00915DD4">
            <w:pPr>
              <w:pStyle w:val="TableParagraph"/>
              <w:ind w:left="341"/>
              <w:jc w:val="left"/>
            </w:pPr>
            <w:r>
              <w:t>1.000 Mbps</w:t>
            </w:r>
          </w:p>
        </w:tc>
      </w:tr>
    </w:tbl>
    <w:p w:rsidR="007665C4" w:rsidRDefault="007665C4">
      <w:pPr>
        <w:pStyle w:val="Textoindependiente"/>
        <w:spacing w:before="2"/>
        <w:ind w:left="0"/>
        <w:rPr>
          <w:sz w:val="15"/>
        </w:rPr>
      </w:pPr>
    </w:p>
    <w:p w:rsidR="007665C4" w:rsidRDefault="00915DD4">
      <w:pPr>
        <w:pStyle w:val="Textoindependiente"/>
        <w:spacing w:before="56" w:line="259" w:lineRule="auto"/>
        <w:ind w:right="221" w:hanging="10"/>
        <w:jc w:val="both"/>
      </w:pPr>
      <w:r>
        <w:t xml:space="preserve">Podemos calcular la velocidad de transmisión, </w:t>
      </w:r>
      <w:proofErr w:type="gramStart"/>
      <w:r>
        <w:t>como</w:t>
      </w:r>
      <w:proofErr w:type="gramEnd"/>
      <w:r>
        <w:t xml:space="preserve"> por ejemplo; cuando se requiere bajar la información de Internet (para pasarla a Kbps o Kilobits por segundo) simplemente multiplicando el dato que se nos muestra por 8, por lo que una transmisión que se n</w:t>
      </w:r>
      <w:r>
        <w:t>os indica como de 308 KB/s corresponde a una velocidad de transmisión de 2.464 Kbps, a lo que es lo mismo, 2.</w:t>
      </w:r>
      <w:r w:rsidR="0065094D">
        <w:t>4</w:t>
      </w:r>
      <w:r>
        <w:t>64 Mbps.</w:t>
      </w:r>
      <w:r w:rsidR="0065094D">
        <w:t xml:space="preserve"> </w:t>
      </w:r>
      <w:proofErr w:type="gramStart"/>
      <w:r w:rsidR="0065094D">
        <w:t>(</w:t>
      </w:r>
      <w:proofErr w:type="gramEnd"/>
      <w:r w:rsidR="0065094D">
        <w:t>2464/1000)</w:t>
      </w:r>
    </w:p>
    <w:p w:rsidR="007665C4" w:rsidRDefault="00915DD4">
      <w:pPr>
        <w:pStyle w:val="Textoindependiente"/>
        <w:spacing w:before="122" w:line="256" w:lineRule="auto"/>
        <w:ind w:right="228" w:hanging="10"/>
        <w:jc w:val="both"/>
      </w:pPr>
      <w:r>
        <w:t>Cuando nuestro proveedor de internet (Telefónica, Telecentro, Fibertel) nos garantiza una velocidad de descarga de 20 Megas se está refiri</w:t>
      </w:r>
      <w:r>
        <w:t>endo a 20 Mbps.</w:t>
      </w:r>
    </w:p>
    <w:p w:rsidR="007665C4" w:rsidRDefault="00915DD4">
      <w:pPr>
        <w:pStyle w:val="Textoindependiente"/>
        <w:spacing w:before="122" w:line="259" w:lineRule="auto"/>
        <w:ind w:right="227" w:hanging="10"/>
        <w:jc w:val="both"/>
      </w:pPr>
      <w:r>
        <w:t>Llevado a un ejemplo, supongamos que quiero saber cuánto tiempo tardaré en descargar de internet una película de 900 MB, con una velocidad de descarga de 20 Mbps. Lo que primero debo hacer es convertir los 900 MB en Megabits, multiplicándol</w:t>
      </w:r>
      <w:r>
        <w:t>o por 8 (1 byte = 8 bits).</w:t>
      </w:r>
    </w:p>
    <w:p w:rsidR="007665C4" w:rsidRDefault="00915DD4">
      <w:pPr>
        <w:pStyle w:val="Textoindependiente"/>
        <w:spacing w:before="119"/>
        <w:ind w:left="2425"/>
        <w:jc w:val="both"/>
      </w:pPr>
      <w:r>
        <w:t>900 MB * 8 = 7200 Megabits (tamaño de la película)</w:t>
      </w:r>
    </w:p>
    <w:p w:rsidR="007665C4" w:rsidRDefault="00915DD4">
      <w:pPr>
        <w:pStyle w:val="Textoindependiente"/>
        <w:spacing w:before="144" w:line="256" w:lineRule="auto"/>
        <w:ind w:right="220" w:hanging="10"/>
        <w:jc w:val="both"/>
      </w:pPr>
      <w:r>
        <w:t>Luego para calcular el tiempo que durará la descarga debemos dividir el tamaño de la película por la velocidad de transmisión:</w:t>
      </w:r>
    </w:p>
    <w:p w:rsidR="007665C4" w:rsidRDefault="00915DD4">
      <w:pPr>
        <w:pStyle w:val="Textoindependiente"/>
        <w:spacing w:before="126"/>
        <w:ind w:left="404" w:right="417"/>
        <w:jc w:val="center"/>
      </w:pPr>
      <w:r>
        <w:t xml:space="preserve">7200 </w:t>
      </w:r>
      <w:proofErr w:type="gramStart"/>
      <w:r>
        <w:t>Megabits</w:t>
      </w:r>
      <w:proofErr w:type="gramEnd"/>
      <w:r>
        <w:t xml:space="preserve"> / 20 Mbps = 36,1 segundos.</w:t>
      </w:r>
    </w:p>
    <w:p w:rsidR="007665C4" w:rsidRDefault="007665C4" w:rsidP="009252B8">
      <w:pPr>
        <w:pStyle w:val="Ttulo1"/>
      </w:pPr>
      <w:bookmarkStart w:id="9" w:name="Componentes_Físicos_de_una_Computadora_("/>
      <w:bookmarkStart w:id="10" w:name="_bookmark22"/>
      <w:bookmarkEnd w:id="9"/>
      <w:bookmarkEnd w:id="10"/>
    </w:p>
    <w:p w:rsidR="009252B8" w:rsidRPr="0065094D" w:rsidRDefault="009252B8" w:rsidP="0065094D">
      <w:pPr>
        <w:pStyle w:val="Ttulo1"/>
        <w:ind w:left="0"/>
        <w:rPr>
          <w:lang w:val="es-AR"/>
        </w:rPr>
      </w:pPr>
    </w:p>
    <w:sectPr w:rsidR="009252B8" w:rsidRPr="0065094D">
      <w:pgSz w:w="11910" w:h="16840"/>
      <w:pgMar w:top="1660" w:right="1200" w:bottom="1240" w:left="1200" w:header="801" w:footer="10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DD4" w:rsidRDefault="00915DD4">
      <w:r>
        <w:separator/>
      </w:r>
    </w:p>
  </w:endnote>
  <w:endnote w:type="continuationSeparator" w:id="0">
    <w:p w:rsidR="00915DD4" w:rsidRDefault="00915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5C4" w:rsidRDefault="00915DD4">
    <w:pPr>
      <w:pStyle w:val="Textoindependiente"/>
      <w:spacing w:line="14" w:lineRule="auto"/>
      <w:ind w:left="0"/>
      <w:rPr>
        <w:sz w:val="20"/>
      </w:rPr>
    </w:pPr>
    <w:r>
      <w:pict>
        <v:shapetype id="_x0000_t202" coordsize="21600,21600" o:spt="202" path="m,l,21600r21600,l21600,xe">
          <v:stroke joinstyle="miter"/>
          <v:path gradientshapeok="t" o:connecttype="rect"/>
        </v:shapetype>
        <v:shape id="_x0000_s2052" type="#_x0000_t202" style="position:absolute;margin-left:69.8pt;margin-top:778.8pt;width:175.05pt;height:12.65pt;z-index:-252771328;mso-position-horizontal-relative:page;mso-position-vertical-relative:page" filled="f" stroked="f">
          <v:textbox inset="0,0,0,0">
            <w:txbxContent>
              <w:p w:rsidR="007665C4" w:rsidRDefault="00915DD4">
                <w:pPr>
                  <w:spacing w:before="13"/>
                  <w:ind w:left="20"/>
                  <w:rPr>
                    <w:rFonts w:ascii="Times New Roman" w:hAnsi="Times New Roman"/>
                    <w:sz w:val="19"/>
                  </w:rPr>
                </w:pPr>
                <w:r>
                  <w:rPr>
                    <w:rFonts w:ascii="Times New Roman" w:hAnsi="Times New Roman"/>
                    <w:sz w:val="19"/>
                  </w:rPr>
                  <w:t>Autor/es: Grupo Temático Sistema Operativo</w:t>
                </w:r>
              </w:p>
            </w:txbxContent>
          </v:textbox>
          <w10:wrap anchorx="page" anchory="page"/>
        </v:shape>
      </w:pict>
    </w:r>
    <w:r>
      <w:pict>
        <v:shape id="_x0000_s2051" type="#_x0000_t202" style="position:absolute;margin-left:448.25pt;margin-top:778.8pt;width:63.2pt;height:12.65pt;z-index:-252770304;mso-position-horizontal-relative:page;mso-position-vertical-relative:page" filled="f" stroked="f">
          <v:textbox inset="0,0,0,0">
            <w:txbxContent>
              <w:p w:rsidR="007665C4" w:rsidRDefault="00915DD4">
                <w:pPr>
                  <w:spacing w:before="13"/>
                  <w:ind w:left="20"/>
                  <w:rPr>
                    <w:rFonts w:ascii="Times New Roman" w:hAnsi="Times New Roman"/>
                    <w:sz w:val="19"/>
                  </w:rPr>
                </w:pPr>
                <w:r>
                  <w:rPr>
                    <w:rFonts w:ascii="Times New Roman" w:hAnsi="Times New Roman"/>
                    <w:sz w:val="19"/>
                  </w:rPr>
                  <w:t xml:space="preserve">Página </w:t>
                </w:r>
                <w:r>
                  <w:fldChar w:fldCharType="begin"/>
                </w:r>
                <w:r>
                  <w:rPr>
                    <w:rFonts w:ascii="Times New Roman" w:hAnsi="Times New Roman"/>
                    <w:sz w:val="19"/>
                  </w:rPr>
                  <w:instrText xml:space="preserve"> PAGE </w:instrText>
                </w:r>
                <w:r>
                  <w:fldChar w:fldCharType="separate"/>
                </w:r>
                <w:r>
                  <w:t>10</w:t>
                </w:r>
                <w:r>
                  <w:fldChar w:fldCharType="end"/>
                </w:r>
                <w:r>
                  <w:rPr>
                    <w:rFonts w:ascii="Times New Roman" w:hAnsi="Times New Roman"/>
                    <w:sz w:val="19"/>
                  </w:rPr>
                  <w:t xml:space="preserve"> de 23</w:t>
                </w:r>
              </w:p>
            </w:txbxContent>
          </v:textbox>
          <w10:wrap anchorx="page" anchory="page"/>
        </v:shape>
      </w:pict>
    </w:r>
    <w:r>
      <w:pict>
        <v:shape id="_x0000_s2050" type="#_x0000_t202" style="position:absolute;margin-left:69.8pt;margin-top:794.7pt;width:130.95pt;height:12.65pt;z-index:-252769280;mso-position-horizontal-relative:page;mso-position-vertical-relative:page" filled="f" stroked="f">
          <v:textbox inset="0,0,0,0">
            <w:txbxContent>
              <w:p w:rsidR="007665C4" w:rsidRDefault="00915DD4">
                <w:pPr>
                  <w:spacing w:before="13"/>
                  <w:ind w:left="20"/>
                  <w:rPr>
                    <w:rFonts w:ascii="Times New Roman" w:hAnsi="Times New Roman"/>
                    <w:sz w:val="19"/>
                  </w:rPr>
                </w:pPr>
                <w:r>
                  <w:rPr>
                    <w:rFonts w:ascii="Times New Roman" w:hAnsi="Times New Roman"/>
                    <w:sz w:val="19"/>
                  </w:rPr>
                  <w:t>Edición: Grupo Temático Edición</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DD4" w:rsidRDefault="00915DD4">
      <w:r>
        <w:separator/>
      </w:r>
    </w:p>
  </w:footnote>
  <w:footnote w:type="continuationSeparator" w:id="0">
    <w:p w:rsidR="00915DD4" w:rsidRDefault="00915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5C4" w:rsidRDefault="00915DD4">
    <w:pPr>
      <w:pStyle w:val="Textoindependiente"/>
      <w:spacing w:line="14" w:lineRule="auto"/>
      <w:ind w:left="0"/>
      <w:rPr>
        <w:sz w:val="20"/>
      </w:rPr>
    </w:pPr>
    <w:r>
      <w:pict>
        <v:shapetype id="_x0000_t202" coordsize="21600,21600" o:spt="202" path="m,l,21600r21600,l21600,xe">
          <v:stroke joinstyle="miter"/>
          <v:path gradientshapeok="t" o:connecttype="rect"/>
        </v:shapetype>
        <v:shape id="_x0000_s2053" type="#_x0000_t202" style="position:absolute;margin-left:132.95pt;margin-top:52.5pt;width:201.35pt;height:11.35pt;z-index:-252772352;mso-position-horizontal-relative:page;mso-position-vertical-relative:page" filled="f" stroked="f">
          <v:textbox inset="0,0,0,0">
            <w:txbxContent>
              <w:p w:rsidR="007665C4" w:rsidRPr="009252B8" w:rsidRDefault="009252B8">
                <w:pPr>
                  <w:spacing w:before="11"/>
                  <w:ind w:left="20"/>
                  <w:rPr>
                    <w:rFonts w:ascii="Times New Roman" w:hAnsi="Times New Roman"/>
                    <w:sz w:val="17"/>
                    <w:lang w:val="es-AR"/>
                  </w:rPr>
                </w:pPr>
                <w:r>
                  <w:rPr>
                    <w:rFonts w:ascii="Times New Roman" w:hAnsi="Times New Roman"/>
                    <w:sz w:val="17"/>
                    <w:lang w:val="es-AR"/>
                  </w:rPr>
                  <w:t>SISTEMA BINARIO</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D4468"/>
    <w:multiLevelType w:val="hybridMultilevel"/>
    <w:tmpl w:val="0EF42120"/>
    <w:lvl w:ilvl="0" w:tplc="195AF7E2">
      <w:numFmt w:val="bullet"/>
      <w:lvlText w:val=""/>
      <w:lvlJc w:val="left"/>
      <w:pPr>
        <w:ind w:left="937" w:hanging="361"/>
      </w:pPr>
      <w:rPr>
        <w:rFonts w:ascii="Wingdings" w:eastAsia="Wingdings" w:hAnsi="Wingdings" w:cs="Wingdings" w:hint="default"/>
        <w:w w:val="100"/>
        <w:sz w:val="22"/>
        <w:szCs w:val="22"/>
        <w:lang w:val="es-ES" w:eastAsia="es-ES" w:bidi="es-ES"/>
      </w:rPr>
    </w:lvl>
    <w:lvl w:ilvl="1" w:tplc="2C566354">
      <w:numFmt w:val="bullet"/>
      <w:lvlText w:val="•"/>
      <w:lvlJc w:val="left"/>
      <w:pPr>
        <w:ind w:left="1796" w:hanging="361"/>
      </w:pPr>
      <w:rPr>
        <w:rFonts w:hint="default"/>
        <w:lang w:val="es-ES" w:eastAsia="es-ES" w:bidi="es-ES"/>
      </w:rPr>
    </w:lvl>
    <w:lvl w:ilvl="2" w:tplc="0832D0CC">
      <w:numFmt w:val="bullet"/>
      <w:lvlText w:val="•"/>
      <w:lvlJc w:val="left"/>
      <w:pPr>
        <w:ind w:left="2653" w:hanging="361"/>
      </w:pPr>
      <w:rPr>
        <w:rFonts w:hint="default"/>
        <w:lang w:val="es-ES" w:eastAsia="es-ES" w:bidi="es-ES"/>
      </w:rPr>
    </w:lvl>
    <w:lvl w:ilvl="3" w:tplc="DFEE40F2">
      <w:numFmt w:val="bullet"/>
      <w:lvlText w:val="•"/>
      <w:lvlJc w:val="left"/>
      <w:pPr>
        <w:ind w:left="3510" w:hanging="361"/>
      </w:pPr>
      <w:rPr>
        <w:rFonts w:hint="default"/>
        <w:lang w:val="es-ES" w:eastAsia="es-ES" w:bidi="es-ES"/>
      </w:rPr>
    </w:lvl>
    <w:lvl w:ilvl="4" w:tplc="D86E7EFA">
      <w:numFmt w:val="bullet"/>
      <w:lvlText w:val="•"/>
      <w:lvlJc w:val="left"/>
      <w:pPr>
        <w:ind w:left="4367" w:hanging="361"/>
      </w:pPr>
      <w:rPr>
        <w:rFonts w:hint="default"/>
        <w:lang w:val="es-ES" w:eastAsia="es-ES" w:bidi="es-ES"/>
      </w:rPr>
    </w:lvl>
    <w:lvl w:ilvl="5" w:tplc="B82E5968">
      <w:numFmt w:val="bullet"/>
      <w:lvlText w:val="•"/>
      <w:lvlJc w:val="left"/>
      <w:pPr>
        <w:ind w:left="5224" w:hanging="361"/>
      </w:pPr>
      <w:rPr>
        <w:rFonts w:hint="default"/>
        <w:lang w:val="es-ES" w:eastAsia="es-ES" w:bidi="es-ES"/>
      </w:rPr>
    </w:lvl>
    <w:lvl w:ilvl="6" w:tplc="3C3AF48A">
      <w:numFmt w:val="bullet"/>
      <w:lvlText w:val="•"/>
      <w:lvlJc w:val="left"/>
      <w:pPr>
        <w:ind w:left="6081" w:hanging="361"/>
      </w:pPr>
      <w:rPr>
        <w:rFonts w:hint="default"/>
        <w:lang w:val="es-ES" w:eastAsia="es-ES" w:bidi="es-ES"/>
      </w:rPr>
    </w:lvl>
    <w:lvl w:ilvl="7" w:tplc="1AAA3830">
      <w:numFmt w:val="bullet"/>
      <w:lvlText w:val="•"/>
      <w:lvlJc w:val="left"/>
      <w:pPr>
        <w:ind w:left="6938" w:hanging="361"/>
      </w:pPr>
      <w:rPr>
        <w:rFonts w:hint="default"/>
        <w:lang w:val="es-ES" w:eastAsia="es-ES" w:bidi="es-ES"/>
      </w:rPr>
    </w:lvl>
    <w:lvl w:ilvl="8" w:tplc="D5105B94">
      <w:numFmt w:val="bullet"/>
      <w:lvlText w:val="•"/>
      <w:lvlJc w:val="left"/>
      <w:pPr>
        <w:ind w:left="7795" w:hanging="361"/>
      </w:pPr>
      <w:rPr>
        <w:rFonts w:hint="default"/>
        <w:lang w:val="es-ES" w:eastAsia="es-ES" w:bidi="es-ES"/>
      </w:rPr>
    </w:lvl>
  </w:abstractNum>
  <w:abstractNum w:abstractNumId="1" w15:restartNumberingAfterBreak="0">
    <w:nsid w:val="43305203"/>
    <w:multiLevelType w:val="hybridMultilevel"/>
    <w:tmpl w:val="11CC208E"/>
    <w:lvl w:ilvl="0" w:tplc="285E24D8">
      <w:numFmt w:val="bullet"/>
      <w:lvlText w:val="o"/>
      <w:lvlJc w:val="left"/>
      <w:pPr>
        <w:ind w:left="937" w:hanging="361"/>
      </w:pPr>
      <w:rPr>
        <w:rFonts w:ascii="Courier New" w:eastAsia="Courier New" w:hAnsi="Courier New" w:cs="Courier New" w:hint="default"/>
        <w:w w:val="100"/>
        <w:sz w:val="22"/>
        <w:szCs w:val="22"/>
        <w:lang w:val="es-ES" w:eastAsia="es-ES" w:bidi="es-ES"/>
      </w:rPr>
    </w:lvl>
    <w:lvl w:ilvl="1" w:tplc="CE18237A">
      <w:numFmt w:val="bullet"/>
      <w:lvlText w:val="•"/>
      <w:lvlJc w:val="left"/>
      <w:pPr>
        <w:ind w:left="1796" w:hanging="361"/>
      </w:pPr>
      <w:rPr>
        <w:rFonts w:hint="default"/>
        <w:lang w:val="es-ES" w:eastAsia="es-ES" w:bidi="es-ES"/>
      </w:rPr>
    </w:lvl>
    <w:lvl w:ilvl="2" w:tplc="69D44DFA">
      <w:numFmt w:val="bullet"/>
      <w:lvlText w:val="•"/>
      <w:lvlJc w:val="left"/>
      <w:pPr>
        <w:ind w:left="2653" w:hanging="361"/>
      </w:pPr>
      <w:rPr>
        <w:rFonts w:hint="default"/>
        <w:lang w:val="es-ES" w:eastAsia="es-ES" w:bidi="es-ES"/>
      </w:rPr>
    </w:lvl>
    <w:lvl w:ilvl="3" w:tplc="04407316">
      <w:numFmt w:val="bullet"/>
      <w:lvlText w:val="•"/>
      <w:lvlJc w:val="left"/>
      <w:pPr>
        <w:ind w:left="3510" w:hanging="361"/>
      </w:pPr>
      <w:rPr>
        <w:rFonts w:hint="default"/>
        <w:lang w:val="es-ES" w:eastAsia="es-ES" w:bidi="es-ES"/>
      </w:rPr>
    </w:lvl>
    <w:lvl w:ilvl="4" w:tplc="A544BF9C">
      <w:numFmt w:val="bullet"/>
      <w:lvlText w:val="•"/>
      <w:lvlJc w:val="left"/>
      <w:pPr>
        <w:ind w:left="4367" w:hanging="361"/>
      </w:pPr>
      <w:rPr>
        <w:rFonts w:hint="default"/>
        <w:lang w:val="es-ES" w:eastAsia="es-ES" w:bidi="es-ES"/>
      </w:rPr>
    </w:lvl>
    <w:lvl w:ilvl="5" w:tplc="55D09866">
      <w:numFmt w:val="bullet"/>
      <w:lvlText w:val="•"/>
      <w:lvlJc w:val="left"/>
      <w:pPr>
        <w:ind w:left="5224" w:hanging="361"/>
      </w:pPr>
      <w:rPr>
        <w:rFonts w:hint="default"/>
        <w:lang w:val="es-ES" w:eastAsia="es-ES" w:bidi="es-ES"/>
      </w:rPr>
    </w:lvl>
    <w:lvl w:ilvl="6" w:tplc="EF6830A0">
      <w:numFmt w:val="bullet"/>
      <w:lvlText w:val="•"/>
      <w:lvlJc w:val="left"/>
      <w:pPr>
        <w:ind w:left="6081" w:hanging="361"/>
      </w:pPr>
      <w:rPr>
        <w:rFonts w:hint="default"/>
        <w:lang w:val="es-ES" w:eastAsia="es-ES" w:bidi="es-ES"/>
      </w:rPr>
    </w:lvl>
    <w:lvl w:ilvl="7" w:tplc="E6A6EE20">
      <w:numFmt w:val="bullet"/>
      <w:lvlText w:val="•"/>
      <w:lvlJc w:val="left"/>
      <w:pPr>
        <w:ind w:left="6938" w:hanging="361"/>
      </w:pPr>
      <w:rPr>
        <w:rFonts w:hint="default"/>
        <w:lang w:val="es-ES" w:eastAsia="es-ES" w:bidi="es-ES"/>
      </w:rPr>
    </w:lvl>
    <w:lvl w:ilvl="8" w:tplc="DDF6A518">
      <w:numFmt w:val="bullet"/>
      <w:lvlText w:val="•"/>
      <w:lvlJc w:val="left"/>
      <w:pPr>
        <w:ind w:left="7795" w:hanging="361"/>
      </w:pPr>
      <w:rPr>
        <w:rFonts w:hint="default"/>
        <w:lang w:val="es-ES" w:eastAsia="es-ES" w:bidi="es-ES"/>
      </w:rPr>
    </w:lvl>
  </w:abstractNum>
  <w:abstractNum w:abstractNumId="2" w15:restartNumberingAfterBreak="0">
    <w:nsid w:val="49341974"/>
    <w:multiLevelType w:val="hybridMultilevel"/>
    <w:tmpl w:val="345ACCAC"/>
    <w:lvl w:ilvl="0" w:tplc="891459C4">
      <w:numFmt w:val="bullet"/>
      <w:lvlText w:val=""/>
      <w:lvlJc w:val="left"/>
      <w:pPr>
        <w:ind w:left="1273" w:hanging="360"/>
      </w:pPr>
      <w:rPr>
        <w:rFonts w:ascii="Wingdings" w:eastAsia="Wingdings" w:hAnsi="Wingdings" w:cs="Wingdings" w:hint="default"/>
        <w:w w:val="100"/>
        <w:sz w:val="22"/>
        <w:szCs w:val="22"/>
        <w:lang w:val="es-ES" w:eastAsia="es-ES" w:bidi="es-ES"/>
      </w:rPr>
    </w:lvl>
    <w:lvl w:ilvl="1" w:tplc="191E07D4">
      <w:numFmt w:val="bullet"/>
      <w:lvlText w:val="•"/>
      <w:lvlJc w:val="left"/>
      <w:pPr>
        <w:ind w:left="1280" w:hanging="360"/>
      </w:pPr>
      <w:rPr>
        <w:rFonts w:hint="default"/>
        <w:lang w:val="es-ES" w:eastAsia="es-ES" w:bidi="es-ES"/>
      </w:rPr>
    </w:lvl>
    <w:lvl w:ilvl="2" w:tplc="B0ECE392">
      <w:numFmt w:val="bullet"/>
      <w:lvlText w:val="•"/>
      <w:lvlJc w:val="left"/>
      <w:pPr>
        <w:ind w:left="2194" w:hanging="360"/>
      </w:pPr>
      <w:rPr>
        <w:rFonts w:hint="default"/>
        <w:lang w:val="es-ES" w:eastAsia="es-ES" w:bidi="es-ES"/>
      </w:rPr>
    </w:lvl>
    <w:lvl w:ilvl="3" w:tplc="D96229D4">
      <w:numFmt w:val="bullet"/>
      <w:lvlText w:val="•"/>
      <w:lvlJc w:val="left"/>
      <w:pPr>
        <w:ind w:left="3108" w:hanging="360"/>
      </w:pPr>
      <w:rPr>
        <w:rFonts w:hint="default"/>
        <w:lang w:val="es-ES" w:eastAsia="es-ES" w:bidi="es-ES"/>
      </w:rPr>
    </w:lvl>
    <w:lvl w:ilvl="4" w:tplc="30DA8A08">
      <w:numFmt w:val="bullet"/>
      <w:lvlText w:val="•"/>
      <w:lvlJc w:val="left"/>
      <w:pPr>
        <w:ind w:left="4022" w:hanging="360"/>
      </w:pPr>
      <w:rPr>
        <w:rFonts w:hint="default"/>
        <w:lang w:val="es-ES" w:eastAsia="es-ES" w:bidi="es-ES"/>
      </w:rPr>
    </w:lvl>
    <w:lvl w:ilvl="5" w:tplc="D01EB876">
      <w:numFmt w:val="bullet"/>
      <w:lvlText w:val="•"/>
      <w:lvlJc w:val="left"/>
      <w:pPr>
        <w:ind w:left="4937" w:hanging="360"/>
      </w:pPr>
      <w:rPr>
        <w:rFonts w:hint="default"/>
        <w:lang w:val="es-ES" w:eastAsia="es-ES" w:bidi="es-ES"/>
      </w:rPr>
    </w:lvl>
    <w:lvl w:ilvl="6" w:tplc="388CC06E">
      <w:numFmt w:val="bullet"/>
      <w:lvlText w:val="•"/>
      <w:lvlJc w:val="left"/>
      <w:pPr>
        <w:ind w:left="5851" w:hanging="360"/>
      </w:pPr>
      <w:rPr>
        <w:rFonts w:hint="default"/>
        <w:lang w:val="es-ES" w:eastAsia="es-ES" w:bidi="es-ES"/>
      </w:rPr>
    </w:lvl>
    <w:lvl w:ilvl="7" w:tplc="C43A80A4">
      <w:numFmt w:val="bullet"/>
      <w:lvlText w:val="•"/>
      <w:lvlJc w:val="left"/>
      <w:pPr>
        <w:ind w:left="6765" w:hanging="360"/>
      </w:pPr>
      <w:rPr>
        <w:rFonts w:hint="default"/>
        <w:lang w:val="es-ES" w:eastAsia="es-ES" w:bidi="es-ES"/>
      </w:rPr>
    </w:lvl>
    <w:lvl w:ilvl="8" w:tplc="AC721736">
      <w:numFmt w:val="bullet"/>
      <w:lvlText w:val="•"/>
      <w:lvlJc w:val="left"/>
      <w:pPr>
        <w:ind w:left="7680" w:hanging="360"/>
      </w:pPr>
      <w:rPr>
        <w:rFonts w:hint="default"/>
        <w:lang w:val="es-ES" w:eastAsia="es-ES" w:bidi="es-ES"/>
      </w:rPr>
    </w:lvl>
  </w:abstractNum>
  <w:abstractNum w:abstractNumId="3" w15:restartNumberingAfterBreak="0">
    <w:nsid w:val="58283D8D"/>
    <w:multiLevelType w:val="hybridMultilevel"/>
    <w:tmpl w:val="25ACC4A0"/>
    <w:lvl w:ilvl="0" w:tplc="BC1889DA">
      <w:start w:val="1"/>
      <w:numFmt w:val="decimal"/>
      <w:lvlText w:val="%1."/>
      <w:lvlJc w:val="left"/>
      <w:pPr>
        <w:ind w:left="2209" w:hanging="341"/>
        <w:jc w:val="left"/>
      </w:pPr>
      <w:rPr>
        <w:rFonts w:ascii="Times New Roman" w:eastAsia="Times New Roman" w:hAnsi="Times New Roman" w:cs="Times New Roman" w:hint="default"/>
        <w:w w:val="100"/>
        <w:sz w:val="21"/>
        <w:szCs w:val="21"/>
        <w:lang w:val="es-ES" w:eastAsia="es-ES" w:bidi="es-ES"/>
      </w:rPr>
    </w:lvl>
    <w:lvl w:ilvl="1" w:tplc="FA5A0B2A">
      <w:numFmt w:val="bullet"/>
      <w:lvlText w:val="•"/>
      <w:lvlJc w:val="left"/>
      <w:pPr>
        <w:ind w:left="2930" w:hanging="341"/>
      </w:pPr>
      <w:rPr>
        <w:rFonts w:hint="default"/>
        <w:lang w:val="es-ES" w:eastAsia="es-ES" w:bidi="es-ES"/>
      </w:rPr>
    </w:lvl>
    <w:lvl w:ilvl="2" w:tplc="AEE4D428">
      <w:numFmt w:val="bullet"/>
      <w:lvlText w:val="•"/>
      <w:lvlJc w:val="left"/>
      <w:pPr>
        <w:ind w:left="3661" w:hanging="341"/>
      </w:pPr>
      <w:rPr>
        <w:rFonts w:hint="default"/>
        <w:lang w:val="es-ES" w:eastAsia="es-ES" w:bidi="es-ES"/>
      </w:rPr>
    </w:lvl>
    <w:lvl w:ilvl="3" w:tplc="BB9CDF3A">
      <w:numFmt w:val="bullet"/>
      <w:lvlText w:val="•"/>
      <w:lvlJc w:val="left"/>
      <w:pPr>
        <w:ind w:left="4392" w:hanging="341"/>
      </w:pPr>
      <w:rPr>
        <w:rFonts w:hint="default"/>
        <w:lang w:val="es-ES" w:eastAsia="es-ES" w:bidi="es-ES"/>
      </w:rPr>
    </w:lvl>
    <w:lvl w:ilvl="4" w:tplc="603C6ED8">
      <w:numFmt w:val="bullet"/>
      <w:lvlText w:val="•"/>
      <w:lvlJc w:val="left"/>
      <w:pPr>
        <w:ind w:left="5123" w:hanging="341"/>
      </w:pPr>
      <w:rPr>
        <w:rFonts w:hint="default"/>
        <w:lang w:val="es-ES" w:eastAsia="es-ES" w:bidi="es-ES"/>
      </w:rPr>
    </w:lvl>
    <w:lvl w:ilvl="5" w:tplc="F04AF10E">
      <w:numFmt w:val="bullet"/>
      <w:lvlText w:val="•"/>
      <w:lvlJc w:val="left"/>
      <w:pPr>
        <w:ind w:left="5854" w:hanging="341"/>
      </w:pPr>
      <w:rPr>
        <w:rFonts w:hint="default"/>
        <w:lang w:val="es-ES" w:eastAsia="es-ES" w:bidi="es-ES"/>
      </w:rPr>
    </w:lvl>
    <w:lvl w:ilvl="6" w:tplc="5C20B0AC">
      <w:numFmt w:val="bullet"/>
      <w:lvlText w:val="•"/>
      <w:lvlJc w:val="left"/>
      <w:pPr>
        <w:ind w:left="6585" w:hanging="341"/>
      </w:pPr>
      <w:rPr>
        <w:rFonts w:hint="default"/>
        <w:lang w:val="es-ES" w:eastAsia="es-ES" w:bidi="es-ES"/>
      </w:rPr>
    </w:lvl>
    <w:lvl w:ilvl="7" w:tplc="36109298">
      <w:numFmt w:val="bullet"/>
      <w:lvlText w:val="•"/>
      <w:lvlJc w:val="left"/>
      <w:pPr>
        <w:ind w:left="7316" w:hanging="341"/>
      </w:pPr>
      <w:rPr>
        <w:rFonts w:hint="default"/>
        <w:lang w:val="es-ES" w:eastAsia="es-ES" w:bidi="es-ES"/>
      </w:rPr>
    </w:lvl>
    <w:lvl w:ilvl="8" w:tplc="7AEC44EC">
      <w:numFmt w:val="bullet"/>
      <w:lvlText w:val="•"/>
      <w:lvlJc w:val="left"/>
      <w:pPr>
        <w:ind w:left="8047" w:hanging="341"/>
      </w:pPr>
      <w:rPr>
        <w:rFonts w:hint="default"/>
        <w:lang w:val="es-ES" w:eastAsia="es-ES" w:bidi="es-ES"/>
      </w:rPr>
    </w:lvl>
  </w:abstractNum>
  <w:abstractNum w:abstractNumId="4" w15:restartNumberingAfterBreak="0">
    <w:nsid w:val="5F741D9D"/>
    <w:multiLevelType w:val="hybridMultilevel"/>
    <w:tmpl w:val="807EE1D4"/>
    <w:lvl w:ilvl="0" w:tplc="204419DA">
      <w:numFmt w:val="bullet"/>
      <w:lvlText w:val=""/>
      <w:lvlJc w:val="left"/>
      <w:pPr>
        <w:ind w:left="783" w:hanging="361"/>
      </w:pPr>
      <w:rPr>
        <w:rFonts w:ascii="Symbol" w:eastAsia="Symbol" w:hAnsi="Symbol" w:cs="Symbol" w:hint="default"/>
        <w:w w:val="100"/>
        <w:sz w:val="22"/>
        <w:szCs w:val="22"/>
        <w:lang w:val="es-ES" w:eastAsia="es-ES" w:bidi="es-ES"/>
      </w:rPr>
    </w:lvl>
    <w:lvl w:ilvl="1" w:tplc="34E209B8">
      <w:numFmt w:val="bullet"/>
      <w:lvlText w:val=""/>
      <w:lvlJc w:val="left"/>
      <w:pPr>
        <w:ind w:left="1210" w:hanging="360"/>
      </w:pPr>
      <w:rPr>
        <w:rFonts w:ascii="Wingdings" w:eastAsia="Wingdings" w:hAnsi="Wingdings" w:cs="Wingdings" w:hint="default"/>
        <w:w w:val="100"/>
        <w:sz w:val="22"/>
        <w:szCs w:val="22"/>
        <w:lang w:val="es-ES" w:eastAsia="es-ES" w:bidi="es-ES"/>
      </w:rPr>
    </w:lvl>
    <w:lvl w:ilvl="2" w:tplc="52A05166">
      <w:numFmt w:val="bullet"/>
      <w:lvlText w:val="•"/>
      <w:lvlJc w:val="left"/>
      <w:pPr>
        <w:ind w:left="2180" w:hanging="360"/>
      </w:pPr>
      <w:rPr>
        <w:rFonts w:hint="default"/>
        <w:lang w:val="es-ES" w:eastAsia="es-ES" w:bidi="es-ES"/>
      </w:rPr>
    </w:lvl>
    <w:lvl w:ilvl="3" w:tplc="29AE80A2">
      <w:numFmt w:val="bullet"/>
      <w:lvlText w:val="•"/>
      <w:lvlJc w:val="left"/>
      <w:pPr>
        <w:ind w:left="2800" w:hanging="360"/>
      </w:pPr>
      <w:rPr>
        <w:rFonts w:hint="default"/>
        <w:lang w:val="es-ES" w:eastAsia="es-ES" w:bidi="es-ES"/>
      </w:rPr>
    </w:lvl>
    <w:lvl w:ilvl="4" w:tplc="3092CB56">
      <w:numFmt w:val="bullet"/>
      <w:lvlText w:val="•"/>
      <w:lvlJc w:val="left"/>
      <w:pPr>
        <w:ind w:left="3758" w:hanging="360"/>
      </w:pPr>
      <w:rPr>
        <w:rFonts w:hint="default"/>
        <w:lang w:val="es-ES" w:eastAsia="es-ES" w:bidi="es-ES"/>
      </w:rPr>
    </w:lvl>
    <w:lvl w:ilvl="5" w:tplc="3C46D7E2">
      <w:numFmt w:val="bullet"/>
      <w:lvlText w:val="•"/>
      <w:lvlJc w:val="left"/>
      <w:pPr>
        <w:ind w:left="4716" w:hanging="360"/>
      </w:pPr>
      <w:rPr>
        <w:rFonts w:hint="default"/>
        <w:lang w:val="es-ES" w:eastAsia="es-ES" w:bidi="es-ES"/>
      </w:rPr>
    </w:lvl>
    <w:lvl w:ilvl="6" w:tplc="7F4E6B9E">
      <w:numFmt w:val="bullet"/>
      <w:lvlText w:val="•"/>
      <w:lvlJc w:val="left"/>
      <w:pPr>
        <w:ind w:left="5675" w:hanging="360"/>
      </w:pPr>
      <w:rPr>
        <w:rFonts w:hint="default"/>
        <w:lang w:val="es-ES" w:eastAsia="es-ES" w:bidi="es-ES"/>
      </w:rPr>
    </w:lvl>
    <w:lvl w:ilvl="7" w:tplc="1AAA4BC6">
      <w:numFmt w:val="bullet"/>
      <w:lvlText w:val="•"/>
      <w:lvlJc w:val="left"/>
      <w:pPr>
        <w:ind w:left="6633" w:hanging="360"/>
      </w:pPr>
      <w:rPr>
        <w:rFonts w:hint="default"/>
        <w:lang w:val="es-ES" w:eastAsia="es-ES" w:bidi="es-ES"/>
      </w:rPr>
    </w:lvl>
    <w:lvl w:ilvl="8" w:tplc="68F88A5C">
      <w:numFmt w:val="bullet"/>
      <w:lvlText w:val="•"/>
      <w:lvlJc w:val="left"/>
      <w:pPr>
        <w:ind w:left="7592" w:hanging="360"/>
      </w:pPr>
      <w:rPr>
        <w:rFonts w:hint="default"/>
        <w:lang w:val="es-ES" w:eastAsia="es-ES" w:bidi="es-ES"/>
      </w:rPr>
    </w:lvl>
  </w:abstractNum>
  <w:abstractNum w:abstractNumId="5" w15:restartNumberingAfterBreak="0">
    <w:nsid w:val="6BDD4DDC"/>
    <w:multiLevelType w:val="hybridMultilevel"/>
    <w:tmpl w:val="5086A188"/>
    <w:lvl w:ilvl="0" w:tplc="7D14FFEE">
      <w:numFmt w:val="bullet"/>
      <w:lvlText w:val=""/>
      <w:lvlJc w:val="left"/>
      <w:pPr>
        <w:ind w:left="932" w:hanging="361"/>
      </w:pPr>
      <w:rPr>
        <w:rFonts w:ascii="Symbol" w:eastAsia="Symbol" w:hAnsi="Symbol" w:cs="Symbol" w:hint="default"/>
        <w:w w:val="100"/>
        <w:sz w:val="22"/>
        <w:szCs w:val="22"/>
        <w:lang w:val="es-ES" w:eastAsia="es-ES" w:bidi="es-ES"/>
      </w:rPr>
    </w:lvl>
    <w:lvl w:ilvl="1" w:tplc="0792DEA4">
      <w:numFmt w:val="bullet"/>
      <w:lvlText w:val="o"/>
      <w:lvlJc w:val="left"/>
      <w:pPr>
        <w:ind w:left="1657" w:hanging="360"/>
      </w:pPr>
      <w:rPr>
        <w:rFonts w:ascii="Courier New" w:eastAsia="Courier New" w:hAnsi="Courier New" w:cs="Courier New" w:hint="default"/>
        <w:w w:val="100"/>
        <w:sz w:val="22"/>
        <w:szCs w:val="22"/>
        <w:lang w:val="es-ES" w:eastAsia="es-ES" w:bidi="es-ES"/>
      </w:rPr>
    </w:lvl>
    <w:lvl w:ilvl="2" w:tplc="EB20E54A">
      <w:numFmt w:val="bullet"/>
      <w:lvlText w:val="•"/>
      <w:lvlJc w:val="left"/>
      <w:pPr>
        <w:ind w:left="2532" w:hanging="360"/>
      </w:pPr>
      <w:rPr>
        <w:rFonts w:hint="default"/>
        <w:lang w:val="es-ES" w:eastAsia="es-ES" w:bidi="es-ES"/>
      </w:rPr>
    </w:lvl>
    <w:lvl w:ilvl="3" w:tplc="0868CBB8">
      <w:numFmt w:val="bullet"/>
      <w:lvlText w:val="•"/>
      <w:lvlJc w:val="left"/>
      <w:pPr>
        <w:ind w:left="3404" w:hanging="360"/>
      </w:pPr>
      <w:rPr>
        <w:rFonts w:hint="default"/>
        <w:lang w:val="es-ES" w:eastAsia="es-ES" w:bidi="es-ES"/>
      </w:rPr>
    </w:lvl>
    <w:lvl w:ilvl="4" w:tplc="CC5C935A">
      <w:numFmt w:val="bullet"/>
      <w:lvlText w:val="•"/>
      <w:lvlJc w:val="left"/>
      <w:pPr>
        <w:ind w:left="4276" w:hanging="360"/>
      </w:pPr>
      <w:rPr>
        <w:rFonts w:hint="default"/>
        <w:lang w:val="es-ES" w:eastAsia="es-ES" w:bidi="es-ES"/>
      </w:rPr>
    </w:lvl>
    <w:lvl w:ilvl="5" w:tplc="8CF638CE">
      <w:numFmt w:val="bullet"/>
      <w:lvlText w:val="•"/>
      <w:lvlJc w:val="left"/>
      <w:pPr>
        <w:ind w:left="5148" w:hanging="360"/>
      </w:pPr>
      <w:rPr>
        <w:rFonts w:hint="default"/>
        <w:lang w:val="es-ES" w:eastAsia="es-ES" w:bidi="es-ES"/>
      </w:rPr>
    </w:lvl>
    <w:lvl w:ilvl="6" w:tplc="B5226198">
      <w:numFmt w:val="bullet"/>
      <w:lvlText w:val="•"/>
      <w:lvlJc w:val="left"/>
      <w:pPr>
        <w:ind w:left="6020" w:hanging="360"/>
      </w:pPr>
      <w:rPr>
        <w:rFonts w:hint="default"/>
        <w:lang w:val="es-ES" w:eastAsia="es-ES" w:bidi="es-ES"/>
      </w:rPr>
    </w:lvl>
    <w:lvl w:ilvl="7" w:tplc="5E2C15F6">
      <w:numFmt w:val="bullet"/>
      <w:lvlText w:val="•"/>
      <w:lvlJc w:val="left"/>
      <w:pPr>
        <w:ind w:left="6892" w:hanging="360"/>
      </w:pPr>
      <w:rPr>
        <w:rFonts w:hint="default"/>
        <w:lang w:val="es-ES" w:eastAsia="es-ES" w:bidi="es-ES"/>
      </w:rPr>
    </w:lvl>
    <w:lvl w:ilvl="8" w:tplc="E50C882E">
      <w:numFmt w:val="bullet"/>
      <w:lvlText w:val="•"/>
      <w:lvlJc w:val="left"/>
      <w:pPr>
        <w:ind w:left="7764" w:hanging="360"/>
      </w:pPr>
      <w:rPr>
        <w:rFonts w:hint="default"/>
        <w:lang w:val="es-ES" w:eastAsia="es-ES" w:bidi="es-ES"/>
      </w:rPr>
    </w:lvl>
  </w:abstractNum>
  <w:abstractNum w:abstractNumId="6" w15:restartNumberingAfterBreak="0">
    <w:nsid w:val="728E7308"/>
    <w:multiLevelType w:val="hybridMultilevel"/>
    <w:tmpl w:val="ABAEC906"/>
    <w:lvl w:ilvl="0" w:tplc="79EA643A">
      <w:numFmt w:val="bullet"/>
      <w:lvlText w:val=""/>
      <w:lvlJc w:val="left"/>
      <w:pPr>
        <w:ind w:left="937" w:hanging="361"/>
      </w:pPr>
      <w:rPr>
        <w:rFonts w:ascii="Wingdings" w:eastAsia="Wingdings" w:hAnsi="Wingdings" w:cs="Wingdings" w:hint="default"/>
        <w:w w:val="100"/>
        <w:sz w:val="22"/>
        <w:szCs w:val="22"/>
        <w:lang w:val="es-ES" w:eastAsia="es-ES" w:bidi="es-ES"/>
      </w:rPr>
    </w:lvl>
    <w:lvl w:ilvl="1" w:tplc="81A296B2">
      <w:numFmt w:val="bullet"/>
      <w:lvlText w:val=""/>
      <w:lvlJc w:val="left"/>
      <w:pPr>
        <w:ind w:left="1210" w:hanging="360"/>
      </w:pPr>
      <w:rPr>
        <w:rFonts w:ascii="Symbol" w:eastAsia="Symbol" w:hAnsi="Symbol" w:cs="Symbol" w:hint="default"/>
        <w:w w:val="100"/>
        <w:sz w:val="22"/>
        <w:szCs w:val="22"/>
        <w:lang w:val="es-ES" w:eastAsia="es-ES" w:bidi="es-ES"/>
      </w:rPr>
    </w:lvl>
    <w:lvl w:ilvl="2" w:tplc="A37A0206">
      <w:numFmt w:val="bullet"/>
      <w:lvlText w:val="•"/>
      <w:lvlJc w:val="left"/>
      <w:pPr>
        <w:ind w:left="2140" w:hanging="360"/>
      </w:pPr>
      <w:rPr>
        <w:rFonts w:hint="default"/>
        <w:lang w:val="es-ES" w:eastAsia="es-ES" w:bidi="es-ES"/>
      </w:rPr>
    </w:lvl>
    <w:lvl w:ilvl="3" w:tplc="0F1A9DEE">
      <w:numFmt w:val="bullet"/>
      <w:lvlText w:val="•"/>
      <w:lvlJc w:val="left"/>
      <w:pPr>
        <w:ind w:left="3061" w:hanging="360"/>
      </w:pPr>
      <w:rPr>
        <w:rFonts w:hint="default"/>
        <w:lang w:val="es-ES" w:eastAsia="es-ES" w:bidi="es-ES"/>
      </w:rPr>
    </w:lvl>
    <w:lvl w:ilvl="4" w:tplc="34946D1C">
      <w:numFmt w:val="bullet"/>
      <w:lvlText w:val="•"/>
      <w:lvlJc w:val="left"/>
      <w:pPr>
        <w:ind w:left="3982" w:hanging="360"/>
      </w:pPr>
      <w:rPr>
        <w:rFonts w:hint="default"/>
        <w:lang w:val="es-ES" w:eastAsia="es-ES" w:bidi="es-ES"/>
      </w:rPr>
    </w:lvl>
    <w:lvl w:ilvl="5" w:tplc="376229A8">
      <w:numFmt w:val="bullet"/>
      <w:lvlText w:val="•"/>
      <w:lvlJc w:val="left"/>
      <w:pPr>
        <w:ind w:left="4903" w:hanging="360"/>
      </w:pPr>
      <w:rPr>
        <w:rFonts w:hint="default"/>
        <w:lang w:val="es-ES" w:eastAsia="es-ES" w:bidi="es-ES"/>
      </w:rPr>
    </w:lvl>
    <w:lvl w:ilvl="6" w:tplc="59A21EA8">
      <w:numFmt w:val="bullet"/>
      <w:lvlText w:val="•"/>
      <w:lvlJc w:val="left"/>
      <w:pPr>
        <w:ind w:left="5824" w:hanging="360"/>
      </w:pPr>
      <w:rPr>
        <w:rFonts w:hint="default"/>
        <w:lang w:val="es-ES" w:eastAsia="es-ES" w:bidi="es-ES"/>
      </w:rPr>
    </w:lvl>
    <w:lvl w:ilvl="7" w:tplc="8EC6CC5A">
      <w:numFmt w:val="bullet"/>
      <w:lvlText w:val="•"/>
      <w:lvlJc w:val="left"/>
      <w:pPr>
        <w:ind w:left="6745" w:hanging="360"/>
      </w:pPr>
      <w:rPr>
        <w:rFonts w:hint="default"/>
        <w:lang w:val="es-ES" w:eastAsia="es-ES" w:bidi="es-ES"/>
      </w:rPr>
    </w:lvl>
    <w:lvl w:ilvl="8" w:tplc="2A600220">
      <w:numFmt w:val="bullet"/>
      <w:lvlText w:val="•"/>
      <w:lvlJc w:val="left"/>
      <w:pPr>
        <w:ind w:left="7666" w:hanging="360"/>
      </w:pPr>
      <w:rPr>
        <w:rFonts w:hint="default"/>
        <w:lang w:val="es-ES" w:eastAsia="es-ES" w:bidi="es-ES"/>
      </w:rPr>
    </w:lvl>
  </w:abstractNum>
  <w:num w:numId="1">
    <w:abstractNumId w:val="2"/>
  </w:num>
  <w:num w:numId="2">
    <w:abstractNumId w:val="6"/>
  </w:num>
  <w:num w:numId="3">
    <w:abstractNumId w:val="5"/>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665C4"/>
    <w:rsid w:val="000C4E4E"/>
    <w:rsid w:val="00325E69"/>
    <w:rsid w:val="00336B83"/>
    <w:rsid w:val="0051149C"/>
    <w:rsid w:val="0065094D"/>
    <w:rsid w:val="007665C4"/>
    <w:rsid w:val="00915DD4"/>
    <w:rsid w:val="009252B8"/>
    <w:rsid w:val="00BC62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C943F66"/>
  <w15:docId w15:val="{CA2DFB6F-9EB8-46A0-81B2-E102988D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lang w:val="es-ES" w:eastAsia="es-ES" w:bidi="es-ES"/>
    </w:rPr>
  </w:style>
  <w:style w:type="paragraph" w:styleId="Ttulo1">
    <w:name w:val="heading 1"/>
    <w:basedOn w:val="Normal"/>
    <w:uiPriority w:val="9"/>
    <w:qFormat/>
    <w:pPr>
      <w:spacing w:before="104"/>
      <w:ind w:left="216"/>
      <w:outlineLvl w:val="0"/>
    </w:pPr>
    <w:rPr>
      <w:b/>
      <w:bCs/>
      <w:sz w:val="28"/>
      <w:szCs w:val="28"/>
    </w:rPr>
  </w:style>
  <w:style w:type="paragraph" w:styleId="Ttulo2">
    <w:name w:val="heading 2"/>
    <w:basedOn w:val="Normal"/>
    <w:uiPriority w:val="9"/>
    <w:unhideWhenUsed/>
    <w:qFormat/>
    <w:pPr>
      <w:ind w:left="206"/>
      <w:outlineLvl w:val="1"/>
    </w:pPr>
    <w:rPr>
      <w:b/>
      <w:bCs/>
      <w:u w:val="single" w:color="000000"/>
    </w:rPr>
  </w:style>
  <w:style w:type="paragraph" w:styleId="Ttulo3">
    <w:name w:val="heading 3"/>
    <w:basedOn w:val="Normal"/>
    <w:uiPriority w:val="9"/>
    <w:unhideWhenUsed/>
    <w:qFormat/>
    <w:pPr>
      <w:spacing w:before="56"/>
      <w:ind w:left="216"/>
      <w:outlineLvl w:val="2"/>
    </w:pPr>
    <w:rPr>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40"/>
      <w:ind w:right="222"/>
      <w:jc w:val="right"/>
    </w:pPr>
    <w:rPr>
      <w:b/>
      <w:bCs/>
      <w:sz w:val="20"/>
      <w:szCs w:val="20"/>
    </w:rPr>
  </w:style>
  <w:style w:type="paragraph" w:styleId="TDC2">
    <w:name w:val="toc 2"/>
    <w:basedOn w:val="Normal"/>
    <w:uiPriority w:val="1"/>
    <w:qFormat/>
    <w:pPr>
      <w:spacing w:before="20"/>
      <w:ind w:right="224"/>
      <w:jc w:val="right"/>
    </w:pPr>
    <w:rPr>
      <w:b/>
      <w:bCs/>
      <w:i/>
      <w:sz w:val="20"/>
      <w:szCs w:val="20"/>
    </w:rPr>
  </w:style>
  <w:style w:type="paragraph" w:styleId="TDC3">
    <w:name w:val="toc 3"/>
    <w:basedOn w:val="Normal"/>
    <w:uiPriority w:val="1"/>
    <w:qFormat/>
    <w:pPr>
      <w:spacing w:before="20"/>
      <w:ind w:right="224"/>
      <w:jc w:val="right"/>
    </w:pPr>
    <w:rPr>
      <w:i/>
      <w:sz w:val="20"/>
      <w:szCs w:val="20"/>
    </w:rPr>
  </w:style>
  <w:style w:type="paragraph" w:styleId="TDC4">
    <w:name w:val="toc 4"/>
    <w:basedOn w:val="Normal"/>
    <w:uiPriority w:val="1"/>
    <w:qFormat/>
    <w:pPr>
      <w:spacing w:before="20"/>
      <w:ind w:right="222"/>
      <w:jc w:val="right"/>
    </w:pPr>
    <w:rPr>
      <w:sz w:val="16"/>
      <w:szCs w:val="16"/>
    </w:rPr>
  </w:style>
  <w:style w:type="paragraph" w:styleId="TDC5">
    <w:name w:val="toc 5"/>
    <w:basedOn w:val="Normal"/>
    <w:uiPriority w:val="1"/>
    <w:qFormat/>
    <w:pPr>
      <w:spacing w:before="20"/>
      <w:ind w:right="224"/>
      <w:jc w:val="right"/>
    </w:pPr>
    <w:rPr>
      <w:b/>
      <w:bCs/>
      <w:i/>
    </w:rPr>
  </w:style>
  <w:style w:type="paragraph" w:styleId="TDC6">
    <w:name w:val="toc 6"/>
    <w:basedOn w:val="Normal"/>
    <w:uiPriority w:val="1"/>
    <w:qFormat/>
    <w:pPr>
      <w:spacing w:before="20"/>
      <w:ind w:left="418"/>
    </w:pPr>
    <w:rPr>
      <w:b/>
      <w:bCs/>
      <w:i/>
    </w:rPr>
  </w:style>
  <w:style w:type="paragraph" w:styleId="TDC7">
    <w:name w:val="toc 7"/>
    <w:basedOn w:val="Normal"/>
    <w:uiPriority w:val="1"/>
    <w:qFormat/>
    <w:pPr>
      <w:spacing w:before="20"/>
      <w:ind w:left="624"/>
    </w:pPr>
    <w:rPr>
      <w:b/>
      <w:bCs/>
      <w:i/>
      <w:sz w:val="20"/>
      <w:szCs w:val="20"/>
    </w:rPr>
  </w:style>
  <w:style w:type="paragraph" w:styleId="Textoindependiente">
    <w:name w:val="Body Text"/>
    <w:basedOn w:val="Normal"/>
    <w:uiPriority w:val="1"/>
    <w:qFormat/>
    <w:pPr>
      <w:ind w:left="226"/>
    </w:pPr>
  </w:style>
  <w:style w:type="paragraph" w:styleId="Prrafodelista">
    <w:name w:val="List Paragraph"/>
    <w:basedOn w:val="Normal"/>
    <w:uiPriority w:val="1"/>
    <w:qFormat/>
    <w:pPr>
      <w:ind w:left="927" w:hanging="361"/>
    </w:pPr>
  </w:style>
  <w:style w:type="paragraph" w:customStyle="1" w:styleId="TableParagraph">
    <w:name w:val="Table Paragraph"/>
    <w:basedOn w:val="Normal"/>
    <w:uiPriority w:val="1"/>
    <w:qFormat/>
    <w:pPr>
      <w:spacing w:before="1"/>
      <w:ind w:left="243"/>
      <w:jc w:val="center"/>
    </w:pPr>
  </w:style>
  <w:style w:type="paragraph" w:styleId="Encabezado">
    <w:name w:val="header"/>
    <w:basedOn w:val="Normal"/>
    <w:link w:val="EncabezadoCar"/>
    <w:uiPriority w:val="99"/>
    <w:unhideWhenUsed/>
    <w:rsid w:val="009252B8"/>
    <w:pPr>
      <w:tabs>
        <w:tab w:val="center" w:pos="4419"/>
        <w:tab w:val="right" w:pos="8838"/>
      </w:tabs>
    </w:pPr>
  </w:style>
  <w:style w:type="character" w:customStyle="1" w:styleId="EncabezadoCar">
    <w:name w:val="Encabezado Car"/>
    <w:basedOn w:val="Fuentedeprrafopredeter"/>
    <w:link w:val="Encabezado"/>
    <w:uiPriority w:val="99"/>
    <w:rsid w:val="009252B8"/>
    <w:rPr>
      <w:rFonts w:ascii="Calibri" w:eastAsia="Calibri" w:hAnsi="Calibri" w:cs="Calibri"/>
      <w:lang w:val="es-ES" w:eastAsia="es-ES" w:bidi="es-ES"/>
    </w:rPr>
  </w:style>
  <w:style w:type="paragraph" w:styleId="Piedepgina">
    <w:name w:val="footer"/>
    <w:basedOn w:val="Normal"/>
    <w:link w:val="PiedepginaCar"/>
    <w:uiPriority w:val="99"/>
    <w:unhideWhenUsed/>
    <w:rsid w:val="009252B8"/>
    <w:pPr>
      <w:tabs>
        <w:tab w:val="center" w:pos="4419"/>
        <w:tab w:val="right" w:pos="8838"/>
      </w:tabs>
    </w:pPr>
  </w:style>
  <w:style w:type="character" w:customStyle="1" w:styleId="PiedepginaCar">
    <w:name w:val="Pie de página Car"/>
    <w:basedOn w:val="Fuentedeprrafopredeter"/>
    <w:link w:val="Piedepgina"/>
    <w:uiPriority w:val="99"/>
    <w:rsid w:val="009252B8"/>
    <w:rPr>
      <w:rFonts w:ascii="Calibri" w:eastAsia="Calibri" w:hAnsi="Calibri" w:cs="Calibri"/>
      <w:lang w:val="es-ES" w:eastAsia="es-ES" w:bidi="es-ES"/>
    </w:rPr>
  </w:style>
  <w:style w:type="table" w:styleId="Tablaconcuadrcula">
    <w:name w:val="Table Grid"/>
    <w:basedOn w:val="Tablanormal"/>
    <w:uiPriority w:val="39"/>
    <w:rsid w:val="00650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0C4E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150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NvRXfpSHEwo&amp;feature=youtu.be" TargetMode="Externa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1702</Words>
  <Characters>9365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Microsoft Word - CT-1erC2018-Teorico Introd a la PC-Nivel I</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CT-1erC2018-Teorico Introd a la PC-Nivel I</dc:title>
  <dc:creator>Usuario</dc:creator>
  <cp:lastModifiedBy>Miriam Andrea Barone</cp:lastModifiedBy>
  <cp:revision>4</cp:revision>
  <dcterms:created xsi:type="dcterms:W3CDTF">2020-05-04T00:01:00Z</dcterms:created>
  <dcterms:modified xsi:type="dcterms:W3CDTF">2020-05-04T00:37:00Z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2020-04-05T00:00:00Z</vt:filetime>
  </property>
  <property fmtid="{D5CDD505-2E9C-101B-9397-08002B2CF9AE}" pid="3" name="Creator">
    <vt:lpwstr>Microsoft® Word 2016</vt:lpwstr>
  </property>
  <property fmtid="{D5CDD505-2E9C-101B-9397-08002B2CF9AE}" pid="4" name="LastSaved">
    <vt:filetime>2020-05-03T00:00:00Z</vt:filetime>
  </property>
</Properties>
</file>