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F0AC" w14:textId="36ED4555" w:rsidR="00D13429" w:rsidRDefault="002E30BC">
      <w:pPr>
        <w:pStyle w:val="TDC2"/>
        <w:tabs>
          <w:tab w:val="right" w:leader="dot" w:pos="8494"/>
        </w:tabs>
        <w:rPr>
          <w:rFonts w:cstheme="minorBidi"/>
          <w:noProof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bdr w:val="none" w:sz="0" w:space="0" w:color="auto" w:frame="1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bdr w:val="none" w:sz="0" w:space="0" w:color="auto" w:frame="1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bdr w:val="none" w:sz="0" w:space="0" w:color="auto" w:frame="1"/>
        </w:rPr>
        <w:fldChar w:fldCharType="separate"/>
      </w:r>
      <w:hyperlink w:anchor="_Toc71295190" w:history="1">
        <w:r w:rsidR="00D13429" w:rsidRPr="00656FAF">
          <w:rPr>
            <w:rStyle w:val="Hipervnculo"/>
            <w:noProof/>
            <w:bdr w:val="none" w:sz="0" w:space="0" w:color="auto" w:frame="1"/>
          </w:rPr>
          <w:t>Rubro o categoría: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_Toc71295190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1</w:t>
        </w:r>
        <w:r w:rsidR="00D13429">
          <w:rPr>
            <w:noProof/>
            <w:webHidden/>
          </w:rPr>
          <w:fldChar w:fldCharType="end"/>
        </w:r>
      </w:hyperlink>
    </w:p>
    <w:p w14:paraId="40B9D44B" w14:textId="7E5FB119" w:rsidR="00D13429" w:rsidRDefault="00D87429">
      <w:pPr>
        <w:pStyle w:val="TDC2"/>
        <w:tabs>
          <w:tab w:val="right" w:leader="dot" w:pos="8494"/>
        </w:tabs>
        <w:rPr>
          <w:rFonts w:cstheme="minorBidi"/>
          <w:noProof/>
        </w:rPr>
      </w:pPr>
      <w:hyperlink w:anchor="_Toc71295191" w:history="1">
        <w:r w:rsidR="00D13429" w:rsidRPr="00656FAF">
          <w:rPr>
            <w:rStyle w:val="Hipervnculo"/>
            <w:noProof/>
          </w:rPr>
          <w:t>2A-Descripcion física: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_Toc71295191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1</w:t>
        </w:r>
        <w:r w:rsidR="00D13429">
          <w:rPr>
            <w:noProof/>
            <w:webHidden/>
          </w:rPr>
          <w:fldChar w:fldCharType="end"/>
        </w:r>
      </w:hyperlink>
    </w:p>
    <w:p w14:paraId="34122AF9" w14:textId="6935F59D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2" w:history="1">
        <w:r w:rsidR="00D13429" w:rsidRPr="00656FAF">
          <w:rPr>
            <w:rStyle w:val="Hipervnculo"/>
            <w:noProof/>
          </w:rPr>
          <w:t>Producto/Servicio: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_Toc71295192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1</w:t>
        </w:r>
        <w:r w:rsidR="00D13429">
          <w:rPr>
            <w:noProof/>
            <w:webHidden/>
          </w:rPr>
          <w:fldChar w:fldCharType="end"/>
        </w:r>
      </w:hyperlink>
    </w:p>
    <w:p w14:paraId="3807513F" w14:textId="0F088929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3" w:history="1">
        <w:r w:rsidR="00D13429" w:rsidRPr="00656FAF">
          <w:rPr>
            <w:rStyle w:val="Hipervnculo"/>
            <w:noProof/>
          </w:rPr>
          <w:t>Packaging: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_Toc71295193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1</w:t>
        </w:r>
        <w:r w:rsidR="00D13429">
          <w:rPr>
            <w:noProof/>
            <w:webHidden/>
          </w:rPr>
          <w:fldChar w:fldCharType="end"/>
        </w:r>
      </w:hyperlink>
    </w:p>
    <w:p w14:paraId="0BC4BFF9" w14:textId="32F5881E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4" w:history="1">
        <w:r w:rsidR="00D13429" w:rsidRPr="00656FAF">
          <w:rPr>
            <w:rStyle w:val="Hipervnculo"/>
            <w:noProof/>
          </w:rPr>
          <w:t>Hábitos de consumo: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_Toc71295194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16055E05" w14:textId="0CC77EE9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5" w:history="1">
        <w:r w:rsidR="00D13429" w:rsidRPr="00656FAF">
          <w:rPr>
            <w:rStyle w:val="Hipervnculo"/>
            <w:noProof/>
          </w:rPr>
          <w:t>Hábitos de compra: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_Toc71295195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66F49FE2" w14:textId="5C313000" w:rsidR="00D13429" w:rsidRDefault="00D87429">
      <w:pPr>
        <w:pStyle w:val="TDC2"/>
        <w:tabs>
          <w:tab w:val="right" w:leader="dot" w:pos="8494"/>
        </w:tabs>
        <w:rPr>
          <w:rFonts w:cstheme="minorBidi"/>
          <w:noProof/>
        </w:rPr>
      </w:pPr>
      <w:hyperlink w:anchor="_Toc71295196" w:history="1">
        <w:r w:rsidR="00D13429" w:rsidRPr="00656FAF">
          <w:rPr>
            <w:rStyle w:val="Hipervnculo"/>
            <w:noProof/>
          </w:rPr>
          <w:t>2B-Descipcion conceptual: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_Toc71295196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51A69889" w14:textId="3261B7C0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7" w:history="1">
        <w:r w:rsidR="00D13429" w:rsidRPr="00656FAF">
          <w:rPr>
            <w:rStyle w:val="Hipervnculo"/>
            <w:noProof/>
          </w:rPr>
          <w:t>Beneficio básico: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_Toc71295197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7F36AE23" w14:textId="08344D98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8" w:history="1">
        <w:r w:rsidR="00D13429" w:rsidRPr="00656FAF">
          <w:rPr>
            <w:rStyle w:val="Hipervnculo"/>
            <w:noProof/>
          </w:rPr>
          <w:t>Evidencia de apoyo: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_Toc71295198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6FC363E8" w14:textId="36704518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199" w:history="1">
        <w:r w:rsidR="00D13429" w:rsidRPr="00656FAF">
          <w:rPr>
            <w:rStyle w:val="Hipervnculo"/>
            <w:noProof/>
          </w:rPr>
          <w:t>Reasonwhy: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_Toc71295199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35DCAA67" w14:textId="482F9DC4" w:rsidR="00D13429" w:rsidRDefault="00D87429">
      <w:pPr>
        <w:pStyle w:val="TDC2"/>
        <w:tabs>
          <w:tab w:val="right" w:leader="dot" w:pos="8494"/>
        </w:tabs>
        <w:rPr>
          <w:rFonts w:cstheme="minorBidi"/>
          <w:noProof/>
        </w:rPr>
      </w:pPr>
      <w:hyperlink w:anchor="_Toc71295200" w:history="1">
        <w:r w:rsidR="00D13429" w:rsidRPr="00656FAF">
          <w:rPr>
            <w:rStyle w:val="Hipervnculo"/>
            <w:noProof/>
          </w:rPr>
          <w:t>3A-Publico objetivo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_Toc71295200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6D81F347" w14:textId="10826560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1" w:history="1">
        <w:r w:rsidR="00D13429" w:rsidRPr="00656FAF">
          <w:rPr>
            <w:rStyle w:val="Hipervnculo"/>
            <w:noProof/>
          </w:rPr>
          <w:t>Perfil demográfico: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_Toc71295201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2D5EDE09" w14:textId="489F6AC2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2" w:history="1">
        <w:r w:rsidR="00D13429" w:rsidRPr="00656FAF">
          <w:rPr>
            <w:rStyle w:val="Hipervnculo"/>
            <w:noProof/>
          </w:rPr>
          <w:t>Perfil psicográfico: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_Toc71295202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2B78C0D5" w14:textId="298FE1F1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3" w:history="1">
        <w:r w:rsidR="00D13429" w:rsidRPr="00656FAF">
          <w:rPr>
            <w:rStyle w:val="Hipervnculo"/>
            <w:noProof/>
          </w:rPr>
          <w:t>Consumidor – Decisor – Comprador: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_Toc71295203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528A82BF" w14:textId="240B5EF3" w:rsidR="00D13429" w:rsidRDefault="00D87429">
      <w:pPr>
        <w:pStyle w:val="TDC2"/>
        <w:tabs>
          <w:tab w:val="right" w:leader="dot" w:pos="8494"/>
        </w:tabs>
        <w:rPr>
          <w:rFonts w:cstheme="minorBidi"/>
          <w:noProof/>
        </w:rPr>
      </w:pPr>
      <w:hyperlink w:anchor="_Toc71295204" w:history="1">
        <w:r w:rsidR="00D13429" w:rsidRPr="00656FAF">
          <w:rPr>
            <w:rStyle w:val="Hipervnculo"/>
            <w:noProof/>
          </w:rPr>
          <w:t>3B-Competencia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_Toc71295204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26C6AB49" w14:textId="7199229B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5" w:history="1">
        <w:r w:rsidR="00D13429" w:rsidRPr="00656FAF">
          <w:rPr>
            <w:rStyle w:val="Hipervnculo"/>
            <w:noProof/>
          </w:rPr>
          <w:t>Primaria: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_Toc71295205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2</w:t>
        </w:r>
        <w:r w:rsidR="00D13429">
          <w:rPr>
            <w:noProof/>
            <w:webHidden/>
          </w:rPr>
          <w:fldChar w:fldCharType="end"/>
        </w:r>
      </w:hyperlink>
    </w:p>
    <w:p w14:paraId="2EA5D774" w14:textId="59A1A8E6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6" w:history="1">
        <w:r w:rsidR="00D13429" w:rsidRPr="00656FAF">
          <w:rPr>
            <w:rStyle w:val="Hipervnculo"/>
            <w:noProof/>
          </w:rPr>
          <w:t>Secundaria: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_Toc71295206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3</w:t>
        </w:r>
        <w:r w:rsidR="00D13429">
          <w:rPr>
            <w:noProof/>
            <w:webHidden/>
          </w:rPr>
          <w:fldChar w:fldCharType="end"/>
        </w:r>
      </w:hyperlink>
    </w:p>
    <w:p w14:paraId="2B473F01" w14:textId="62ECC203" w:rsidR="00D13429" w:rsidRDefault="00D87429">
      <w:pPr>
        <w:pStyle w:val="TDC3"/>
        <w:tabs>
          <w:tab w:val="right" w:leader="dot" w:pos="8494"/>
        </w:tabs>
        <w:rPr>
          <w:rFonts w:cstheme="minorBidi"/>
          <w:noProof/>
        </w:rPr>
      </w:pPr>
      <w:hyperlink w:anchor="_Toc71295207" w:history="1">
        <w:r w:rsidR="00D13429" w:rsidRPr="00656FAF">
          <w:rPr>
            <w:rStyle w:val="Hipervnculo"/>
            <w:noProof/>
          </w:rPr>
          <w:t>Genérica:</w:t>
        </w:r>
        <w:r w:rsidR="00D13429">
          <w:rPr>
            <w:noProof/>
            <w:webHidden/>
          </w:rPr>
          <w:tab/>
        </w:r>
        <w:r w:rsidR="00D13429">
          <w:rPr>
            <w:noProof/>
            <w:webHidden/>
          </w:rPr>
          <w:fldChar w:fldCharType="begin"/>
        </w:r>
        <w:r w:rsidR="00D13429">
          <w:rPr>
            <w:noProof/>
            <w:webHidden/>
          </w:rPr>
          <w:instrText xml:space="preserve"> PAGEREF _Toc71295207 \h </w:instrText>
        </w:r>
        <w:r w:rsidR="00D13429">
          <w:rPr>
            <w:noProof/>
            <w:webHidden/>
          </w:rPr>
        </w:r>
        <w:r w:rsidR="00D13429">
          <w:rPr>
            <w:noProof/>
            <w:webHidden/>
          </w:rPr>
          <w:fldChar w:fldCharType="separate"/>
        </w:r>
        <w:r w:rsidR="00D13429">
          <w:rPr>
            <w:noProof/>
            <w:webHidden/>
          </w:rPr>
          <w:t>3</w:t>
        </w:r>
        <w:r w:rsidR="00D13429">
          <w:rPr>
            <w:noProof/>
            <w:webHidden/>
          </w:rPr>
          <w:fldChar w:fldCharType="end"/>
        </w:r>
      </w:hyperlink>
    </w:p>
    <w:p w14:paraId="69D9735A" w14:textId="6748D63D" w:rsidR="007E12A1" w:rsidRDefault="002E30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bdr w:val="none" w:sz="0" w:space="0" w:color="auto" w:frame="1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bdr w:val="none" w:sz="0" w:space="0" w:color="auto" w:frame="1"/>
        </w:rPr>
        <w:fldChar w:fldCharType="end"/>
      </w:r>
    </w:p>
    <w:p w14:paraId="48F85FBE" w14:textId="4D7A59F2" w:rsidR="003D177E" w:rsidRDefault="003D177E" w:rsidP="007162AE">
      <w:pPr>
        <w:pStyle w:val="Ttulo2"/>
        <w:rPr>
          <w:bdr w:val="none" w:sz="0" w:space="0" w:color="auto" w:frame="1"/>
        </w:rPr>
      </w:pPr>
      <w:bookmarkStart w:id="0" w:name="_Toc71295190"/>
      <w:r>
        <w:rPr>
          <w:bdr w:val="none" w:sz="0" w:space="0" w:color="auto" w:frame="1"/>
        </w:rPr>
        <w:t>Rubro o categoría:</w:t>
      </w:r>
      <w:bookmarkEnd w:id="0"/>
    </w:p>
    <w:p w14:paraId="77D7D504" w14:textId="77777777" w:rsidR="00B467E1" w:rsidRDefault="00B467E1" w:rsidP="00B467E1">
      <w:pPr>
        <w:spacing w:after="0"/>
      </w:pPr>
      <w:r>
        <w:t>Sector: Industrial</w:t>
      </w:r>
    </w:p>
    <w:p w14:paraId="2E13E90C" w14:textId="633A3597" w:rsidR="00B467E1" w:rsidRDefault="00B467E1" w:rsidP="00B467E1">
      <w:pPr>
        <w:spacing w:after="0"/>
      </w:pPr>
      <w:r>
        <w:t>Subsector: Industrias manufactureras</w:t>
      </w:r>
    </w:p>
    <w:p w14:paraId="4CE04F18" w14:textId="77777777" w:rsidR="00B467E1" w:rsidRDefault="00B467E1" w:rsidP="00B467E1">
      <w:pPr>
        <w:spacing w:after="0"/>
      </w:pPr>
      <w:r>
        <w:t>Rama de actividad: Fabricación de calzado y de sus partes</w:t>
      </w:r>
    </w:p>
    <w:p w14:paraId="7BE8C521" w14:textId="295FDD4D" w:rsidR="009F5477" w:rsidRPr="009F5477" w:rsidRDefault="00B467E1" w:rsidP="00B467E1">
      <w:pPr>
        <w:spacing w:after="0"/>
      </w:pPr>
      <w:r>
        <w:t>Actividad: Fabricación de calzado deportivo</w:t>
      </w:r>
    </w:p>
    <w:p w14:paraId="19CB77A4" w14:textId="2024E524" w:rsidR="00471B98" w:rsidRDefault="00471B98" w:rsidP="00471B98">
      <w:pPr>
        <w:pStyle w:val="Ttulo2"/>
      </w:pPr>
      <w:bookmarkStart w:id="1" w:name="_Toc71295191"/>
      <w:r>
        <w:t>2A-Descripcion física:</w:t>
      </w:r>
      <w:bookmarkEnd w:id="1"/>
    </w:p>
    <w:p w14:paraId="2DA0D118" w14:textId="241527E0" w:rsidR="00666E24" w:rsidRDefault="00666E24" w:rsidP="00104D1F">
      <w:pPr>
        <w:pStyle w:val="Ttulo3"/>
      </w:pPr>
      <w:bookmarkStart w:id="2" w:name="_Toc71295192"/>
      <w:r w:rsidRPr="00104D1F">
        <w:rPr>
          <w:color w:val="FF0000"/>
        </w:rPr>
        <w:t>Producto/Servicio</w:t>
      </w:r>
      <w:r w:rsidR="00FB60F3" w:rsidRPr="00104D1F">
        <w:rPr>
          <w:color w:val="FF0000"/>
        </w:rPr>
        <w:t>:</w:t>
      </w:r>
      <w:bookmarkEnd w:id="2"/>
    </w:p>
    <w:p w14:paraId="0D825CDD" w14:textId="77777777" w:rsidR="00666E24" w:rsidRDefault="00666E24" w:rsidP="00FB60F3">
      <w:pPr>
        <w:spacing w:after="0"/>
      </w:pPr>
      <w:r>
        <w:t>Es un sitio web de comercialización de calzado sustentable y vegano. El calzado está hecho a partir de materiales reciclados, renovables y biodegradables. Es hecho a mano, rememorando el antiguo oficio de zapatero, por lo que no produce efectos negativos sobre el medio ambiente en su proceso de producción.</w:t>
      </w:r>
    </w:p>
    <w:p w14:paraId="5D314746" w14:textId="084C2C94" w:rsidR="00666E24" w:rsidRDefault="00666E24" w:rsidP="00FB60F3">
      <w:pPr>
        <w:spacing w:after="0"/>
      </w:pPr>
      <w:r>
        <w:t xml:space="preserve">Los insumos utilizados no solo son </w:t>
      </w:r>
      <w:r w:rsidR="00104D1F">
        <w:t>sustentables,</w:t>
      </w:r>
      <w:r>
        <w:t xml:space="preserve"> sino que también son veganos, la organización respeta la vida de los animales y aboga por una economía </w:t>
      </w:r>
      <w:proofErr w:type="spellStart"/>
      <w:r>
        <w:t>cruelty</w:t>
      </w:r>
      <w:proofErr w:type="spellEnd"/>
      <w:r>
        <w:t>-free.</w:t>
      </w:r>
    </w:p>
    <w:p w14:paraId="6D56D4EC" w14:textId="206F3A74" w:rsidR="000D1CEE" w:rsidRDefault="00EF53B2" w:rsidP="00FB60F3">
      <w:pPr>
        <w:spacing w:after="0"/>
      </w:pPr>
      <w:r>
        <w:t>Con la compra de un producto</w:t>
      </w:r>
      <w:r w:rsidR="000D1CEE" w:rsidRPr="000D1CEE">
        <w:t xml:space="preserve"> </w:t>
      </w:r>
      <w:proofErr w:type="spellStart"/>
      <w:r>
        <w:t>est</w:t>
      </w:r>
      <w:r w:rsidR="000D1CEE" w:rsidRPr="000D1CEE">
        <w:t>a</w:t>
      </w:r>
      <w:proofErr w:type="spellEnd"/>
      <w:r>
        <w:t xml:space="preserve"> invitado a</w:t>
      </w:r>
      <w:r w:rsidR="000D1CEE" w:rsidRPr="000D1CEE">
        <w:t xml:space="preserve"> conocer nuestras instalaciones, para conocer más acerca de materiales ecológicos, reciclado y cuidado del medio ambiente</w:t>
      </w:r>
    </w:p>
    <w:p w14:paraId="46884316" w14:textId="77777777" w:rsidR="00666E24" w:rsidRDefault="00666E24" w:rsidP="00FB60F3">
      <w:pPr>
        <w:spacing w:after="0"/>
      </w:pPr>
    </w:p>
    <w:p w14:paraId="74828A17" w14:textId="4C674B2F" w:rsidR="00666E24" w:rsidRDefault="00666E24" w:rsidP="00104D1F">
      <w:pPr>
        <w:pStyle w:val="Ttulo3"/>
      </w:pPr>
      <w:bookmarkStart w:id="3" w:name="_Toc71295193"/>
      <w:proofErr w:type="spellStart"/>
      <w:r w:rsidRPr="00104D1F">
        <w:rPr>
          <w:color w:val="FF0000"/>
        </w:rPr>
        <w:t>Packaging</w:t>
      </w:r>
      <w:proofErr w:type="spellEnd"/>
      <w:r w:rsidR="00FB60F3" w:rsidRPr="00104D1F">
        <w:rPr>
          <w:color w:val="FF0000"/>
        </w:rPr>
        <w:t>:</w:t>
      </w:r>
      <w:bookmarkEnd w:id="3"/>
    </w:p>
    <w:p w14:paraId="4EF89229" w14:textId="6E018323" w:rsidR="00666E24" w:rsidRDefault="00666E24" w:rsidP="00FB60F3">
      <w:pPr>
        <w:spacing w:after="0"/>
      </w:pPr>
      <w:r>
        <w:t xml:space="preserve">El </w:t>
      </w:r>
      <w:proofErr w:type="spellStart"/>
      <w:r>
        <w:t>packaging</w:t>
      </w:r>
      <w:proofErr w:type="spellEnd"/>
      <w:r>
        <w:t xml:space="preserve"> está hecho utilizando 90% de cartón reciclado </w:t>
      </w:r>
      <w:r w:rsidR="00104D1F">
        <w:t>posconsumo</w:t>
      </w:r>
      <w:r>
        <w:t xml:space="preserve">, y sirve como caja de zapatos, empaque de compras y de correo, todo en uno. Se consigue eliminar todos los plásticos y papeles innecesarios que normalmente las otras empresas utilizan para evitar el </w:t>
      </w:r>
      <w:r>
        <w:lastRenderedPageBreak/>
        <w:t>roce. En este caso el diseño consigue una caja compacta que utiliza menos materiales y que se divide en dos.</w:t>
      </w:r>
    </w:p>
    <w:p w14:paraId="310C07D6" w14:textId="77777777" w:rsidR="00666E24" w:rsidRDefault="00666E24" w:rsidP="00FB60F3">
      <w:pPr>
        <w:spacing w:after="0"/>
      </w:pPr>
    </w:p>
    <w:p w14:paraId="35956786" w14:textId="31BC2843" w:rsidR="00666E24" w:rsidRDefault="00666E24" w:rsidP="00104D1F">
      <w:pPr>
        <w:pStyle w:val="Ttulo3"/>
      </w:pPr>
      <w:bookmarkStart w:id="4" w:name="_Toc71295194"/>
      <w:r w:rsidRPr="00104D1F">
        <w:rPr>
          <w:color w:val="FF0000"/>
        </w:rPr>
        <w:t>Hábitos de consumo</w:t>
      </w:r>
      <w:r w:rsidR="00FB60F3" w:rsidRPr="00104D1F">
        <w:rPr>
          <w:color w:val="FF0000"/>
        </w:rPr>
        <w:t>:</w:t>
      </w:r>
      <w:bookmarkEnd w:id="4"/>
    </w:p>
    <w:p w14:paraId="3FB13DCC" w14:textId="77777777" w:rsidR="00666E24" w:rsidRDefault="00666E24" w:rsidP="00FB60F3">
      <w:pPr>
        <w:spacing w:after="0"/>
      </w:pPr>
      <w:r>
        <w:t>La modalidad de consumo es a través de la tienda online, siendo enviado el producto a domicilio. El cliente antes de comprar el producto tiene a su disposición la información acerca del proceso de producción, materiales utilizados y el trasfondo ético-ecológico que precede a los productos. Por este motivo el cliente sabe que su compra apoya el consumo responsable, ecológico y vegano.</w:t>
      </w:r>
    </w:p>
    <w:p w14:paraId="0D9C84D8" w14:textId="77777777" w:rsidR="00666E24" w:rsidRDefault="00666E24" w:rsidP="00FB60F3">
      <w:pPr>
        <w:spacing w:after="0"/>
      </w:pPr>
    </w:p>
    <w:p w14:paraId="48A0FBC1" w14:textId="1A61522E" w:rsidR="00666E24" w:rsidRDefault="00666E24" w:rsidP="00104D1F">
      <w:pPr>
        <w:pStyle w:val="Ttulo3"/>
      </w:pPr>
      <w:bookmarkStart w:id="5" w:name="_Toc71295195"/>
      <w:r w:rsidRPr="00104D1F">
        <w:rPr>
          <w:color w:val="FF0000"/>
        </w:rPr>
        <w:t>Hábitos de compra</w:t>
      </w:r>
      <w:r w:rsidR="00FB60F3" w:rsidRPr="00104D1F">
        <w:rPr>
          <w:color w:val="FF0000"/>
        </w:rPr>
        <w:t>:</w:t>
      </w:r>
      <w:bookmarkEnd w:id="5"/>
    </w:p>
    <w:p w14:paraId="427763C7" w14:textId="21F493C4" w:rsidR="00471B98" w:rsidRDefault="00666E24" w:rsidP="00FB60F3">
      <w:pPr>
        <w:spacing w:after="0"/>
      </w:pPr>
      <w:r>
        <w:t xml:space="preserve">El comprador tiene la posibilidad de obtener un 5% de descuento en la compra de su calzado si nos permite reciclar sus zapatos. La empresa utiliza las suelas recicladas para generar nuevas. </w:t>
      </w:r>
      <w:r w:rsidR="00104D1F">
        <w:t>Además,</w:t>
      </w:r>
      <w:r>
        <w:t xml:space="preserve"> por cada par de zapatillas que se compra, la empresa se compromete a plantar un</w:t>
      </w:r>
      <w:r w:rsidR="00104D1F">
        <w:t xml:space="preserve"> árbol</w:t>
      </w:r>
      <w:r>
        <w:t>.</w:t>
      </w:r>
    </w:p>
    <w:p w14:paraId="3ED580CC" w14:textId="77777777" w:rsidR="00104D1F" w:rsidRPr="00471B98" w:rsidRDefault="00104D1F" w:rsidP="00FB60F3">
      <w:pPr>
        <w:spacing w:after="0"/>
      </w:pPr>
    </w:p>
    <w:p w14:paraId="7EA547D4" w14:textId="47B45E17" w:rsidR="007162AE" w:rsidRDefault="007162AE" w:rsidP="007162AE">
      <w:pPr>
        <w:pStyle w:val="Ttulo2"/>
      </w:pPr>
      <w:bookmarkStart w:id="6" w:name="_Toc71295196"/>
      <w:r>
        <w:t>2B-Descipcion conceptual:</w:t>
      </w:r>
      <w:bookmarkEnd w:id="6"/>
    </w:p>
    <w:p w14:paraId="0E903735" w14:textId="77777777" w:rsidR="00104D1F" w:rsidRDefault="007162AE" w:rsidP="00345471">
      <w:pPr>
        <w:spacing w:after="0" w:line="276" w:lineRule="auto"/>
        <w:rPr>
          <w:rStyle w:val="Ttulo3Car"/>
          <w:color w:val="FF0000"/>
        </w:rPr>
      </w:pPr>
      <w:bookmarkStart w:id="7" w:name="_Toc71295197"/>
      <w:r w:rsidRPr="00B144D4">
        <w:rPr>
          <w:rStyle w:val="Ttulo3Car"/>
          <w:color w:val="FF0000"/>
        </w:rPr>
        <w:t>Beneficio básico:</w:t>
      </w:r>
      <w:bookmarkEnd w:id="7"/>
    </w:p>
    <w:p w14:paraId="120A1FAD" w14:textId="3C0A8132" w:rsidR="007162AE" w:rsidRDefault="00FC38AF" w:rsidP="00FC38AF">
      <w:pPr>
        <w:spacing w:after="0" w:line="276" w:lineRule="auto"/>
      </w:pPr>
      <w:r>
        <w:t xml:space="preserve">Es ecológico, hecho con materiales vegano y sustentable. </w:t>
      </w:r>
      <w:proofErr w:type="gramStart"/>
      <w:r>
        <w:t>además</w:t>
      </w:r>
      <w:proofErr w:type="gramEnd"/>
      <w:r>
        <w:t xml:space="preserve"> que en la compra de un producto es retornado en cupones que pueden ser canjeados en distintos lugares adheridos</w:t>
      </w:r>
    </w:p>
    <w:p w14:paraId="057352B5" w14:textId="77777777" w:rsidR="00345471" w:rsidRDefault="00345471" w:rsidP="00345471">
      <w:pPr>
        <w:spacing w:after="0" w:line="276" w:lineRule="auto"/>
      </w:pPr>
    </w:p>
    <w:p w14:paraId="75437EAB" w14:textId="77777777" w:rsidR="00104D1F" w:rsidRDefault="007162AE" w:rsidP="00345471">
      <w:pPr>
        <w:spacing w:after="0" w:line="276" w:lineRule="auto"/>
        <w:rPr>
          <w:rStyle w:val="Ttulo3Car"/>
          <w:color w:val="FF0000"/>
        </w:rPr>
      </w:pPr>
      <w:bookmarkStart w:id="8" w:name="_Toc71295198"/>
      <w:r w:rsidRPr="00B144D4">
        <w:rPr>
          <w:rStyle w:val="Ttulo3Car"/>
          <w:color w:val="FF0000"/>
        </w:rPr>
        <w:t>Evidencia de apoyo:</w:t>
      </w:r>
      <w:bookmarkEnd w:id="8"/>
    </w:p>
    <w:p w14:paraId="1F596245" w14:textId="00524BC9" w:rsidR="007162AE" w:rsidRDefault="00FC38AF" w:rsidP="00FC38AF">
      <w:pPr>
        <w:spacing w:after="0" w:line="276" w:lineRule="auto"/>
      </w:pPr>
      <w:r>
        <w:t>Contiene materiales biodegradables, naturales y reciclados, reduciendo en la creación del producto el daño al medio ambiente. Depende que tipo de producto que compre, se le dará</w:t>
      </w:r>
      <w:r w:rsidR="008A2806">
        <w:t xml:space="preserve"> </w:t>
      </w:r>
      <w:r w:rsidR="00146528">
        <w:t xml:space="preserve">un descuento </w:t>
      </w:r>
      <w:r>
        <w:t xml:space="preserve">que </w:t>
      </w:r>
      <w:r w:rsidR="001A7A67">
        <w:t>darán</w:t>
      </w:r>
      <w:r>
        <w:t xml:space="preserve"> un beneficio en productos/servicios adheridos a este plan</w:t>
      </w:r>
    </w:p>
    <w:p w14:paraId="7AD233A7" w14:textId="77777777" w:rsidR="00345471" w:rsidRDefault="00345471" w:rsidP="00345471">
      <w:pPr>
        <w:spacing w:after="0" w:line="276" w:lineRule="auto"/>
      </w:pPr>
    </w:p>
    <w:p w14:paraId="1AA91E21" w14:textId="77777777" w:rsidR="00104D1F" w:rsidRDefault="007162AE" w:rsidP="00345471">
      <w:pPr>
        <w:spacing w:after="0" w:line="276" w:lineRule="auto"/>
        <w:rPr>
          <w:rStyle w:val="Ttulo3Car"/>
          <w:color w:val="FF0000"/>
        </w:rPr>
      </w:pPr>
      <w:bookmarkStart w:id="9" w:name="_Toc71295199"/>
      <w:proofErr w:type="spellStart"/>
      <w:r w:rsidRPr="00B144D4">
        <w:rPr>
          <w:rStyle w:val="Ttulo3Car"/>
          <w:color w:val="FF0000"/>
        </w:rPr>
        <w:t>Reasonwhy</w:t>
      </w:r>
      <w:proofErr w:type="spellEnd"/>
      <w:r w:rsidRPr="00B144D4">
        <w:rPr>
          <w:rStyle w:val="Ttulo3Car"/>
          <w:color w:val="FF0000"/>
        </w:rPr>
        <w:t>:</w:t>
      </w:r>
      <w:bookmarkEnd w:id="9"/>
    </w:p>
    <w:p w14:paraId="68832C52" w14:textId="7D006342" w:rsidR="001A7A67" w:rsidRDefault="001A7A67" w:rsidP="001A7A67">
      <w:pPr>
        <w:spacing w:after="0" w:line="276" w:lineRule="auto"/>
      </w:pPr>
      <w:r>
        <w:t>Mediante varios convenios con locales se puede recompensar a los clientes una parte en cupones canjeables. Se reduce en gran medida el dióxido de carbono emitido a la atmosfera</w:t>
      </w:r>
      <w:r w:rsidR="00665D85">
        <w:t xml:space="preserve"> y </w:t>
      </w:r>
      <w:r w:rsidR="002F0CFE">
        <w:t>también</w:t>
      </w:r>
      <w:r w:rsidR="00665D85">
        <w:t xml:space="preserve"> el uso de animales</w:t>
      </w:r>
      <w:r>
        <w:t xml:space="preserve"> en su fabricación</w:t>
      </w:r>
      <w:r w:rsidR="002F0CFE">
        <w:t>.</w:t>
      </w:r>
    </w:p>
    <w:p w14:paraId="1B740605" w14:textId="29D5E800" w:rsidR="003D177E" w:rsidRDefault="001A7A67" w:rsidP="001A7A67">
      <w:pPr>
        <w:spacing w:after="0" w:line="276" w:lineRule="auto"/>
      </w:pPr>
      <w:r>
        <w:t xml:space="preserve">Gracias al desarrollo de la </w:t>
      </w:r>
      <w:r w:rsidR="002F0CFE">
        <w:t>investigación</w:t>
      </w:r>
      <w:r>
        <w:t xml:space="preserve">, que </w:t>
      </w:r>
      <w:r w:rsidR="002F0CFE">
        <w:t>combina</w:t>
      </w:r>
      <w:r>
        <w:t xml:space="preserve"> nuevas </w:t>
      </w:r>
      <w:r w:rsidR="002F0CFE">
        <w:t xml:space="preserve">tecnologías </w:t>
      </w:r>
      <w:r>
        <w:t xml:space="preserve">con materiales tradicionales para </w:t>
      </w:r>
      <w:r w:rsidR="002F0CFE">
        <w:t>redescubrir</w:t>
      </w:r>
      <w:r>
        <w:t xml:space="preserve"> nuevos usos, se puede</w:t>
      </w:r>
      <w:r w:rsidR="002F0CFE">
        <w:t xml:space="preserve"> </w:t>
      </w:r>
      <w:r>
        <w:t xml:space="preserve">obtener un calzado que no dañe al medio ambiente y es </w:t>
      </w:r>
      <w:r w:rsidR="002F0CFE">
        <w:t>óptimo</w:t>
      </w:r>
      <w:r>
        <w:t xml:space="preserve"> como un</w:t>
      </w:r>
      <w:r w:rsidR="002F0CFE">
        <w:t xml:space="preserve"> </w:t>
      </w:r>
      <w:r>
        <w:t>calzado convencional</w:t>
      </w:r>
    </w:p>
    <w:p w14:paraId="10A62C42" w14:textId="7AD6980C" w:rsidR="00FC38AF" w:rsidRDefault="00FC38AF" w:rsidP="00FC38AF">
      <w:pPr>
        <w:spacing w:after="0" w:line="276" w:lineRule="auto"/>
      </w:pPr>
    </w:p>
    <w:p w14:paraId="52EC6184" w14:textId="2FAC85A3" w:rsidR="007A4576" w:rsidRDefault="007A4576" w:rsidP="007A4576">
      <w:pPr>
        <w:pStyle w:val="Ttulo2"/>
      </w:pPr>
      <w:bookmarkStart w:id="10" w:name="_Toc71295200"/>
      <w:r>
        <w:t>3A-Publico objetivo</w:t>
      </w:r>
      <w:bookmarkEnd w:id="10"/>
    </w:p>
    <w:p w14:paraId="4A2BA365" w14:textId="77777777" w:rsidR="00345471" w:rsidRDefault="007A4576" w:rsidP="007A4576">
      <w:pPr>
        <w:spacing w:after="0" w:line="360" w:lineRule="auto"/>
        <w:rPr>
          <w:color w:val="FF0000"/>
        </w:rPr>
      </w:pPr>
      <w:r>
        <w:t xml:space="preserve"> </w:t>
      </w:r>
      <w:bookmarkStart w:id="11" w:name="_Toc71295201"/>
      <w:r w:rsidRPr="007A41C5">
        <w:rPr>
          <w:rStyle w:val="Ttulo3Car"/>
          <w:color w:val="FF0000"/>
        </w:rPr>
        <w:t>Perfil demográfico:</w:t>
      </w:r>
      <w:bookmarkEnd w:id="11"/>
      <w:r w:rsidRPr="007A41C5">
        <w:rPr>
          <w:color w:val="FF0000"/>
        </w:rPr>
        <w:t xml:space="preserve"> </w:t>
      </w:r>
    </w:p>
    <w:p w14:paraId="7706E5D1" w14:textId="6D149882" w:rsidR="007A4576" w:rsidRDefault="007A4576" w:rsidP="007E3114">
      <w:pPr>
        <w:spacing w:after="0" w:line="276" w:lineRule="auto"/>
      </w:pPr>
      <w:r>
        <w:t>El calzado puede ser utilizado por personas de cualquier género y edad, sin importar dónde se encuentren. Al ser de bajo costo, puede ser adquirido por la mayor parte de la población.</w:t>
      </w:r>
    </w:p>
    <w:p w14:paraId="2BD4FF83" w14:textId="77777777" w:rsidR="00345471" w:rsidRDefault="007A4576" w:rsidP="007A4576">
      <w:pPr>
        <w:spacing w:after="0" w:line="360" w:lineRule="auto"/>
        <w:rPr>
          <w:color w:val="FF0000"/>
        </w:rPr>
      </w:pPr>
      <w:bookmarkStart w:id="12" w:name="_Toc71295202"/>
      <w:r w:rsidRPr="007A41C5">
        <w:rPr>
          <w:rStyle w:val="Ttulo3Car"/>
          <w:color w:val="FF0000"/>
        </w:rPr>
        <w:t>Perfil psicográfico:</w:t>
      </w:r>
      <w:bookmarkEnd w:id="12"/>
      <w:r w:rsidRPr="007A41C5">
        <w:rPr>
          <w:color w:val="FF0000"/>
        </w:rPr>
        <w:t xml:space="preserve"> </w:t>
      </w:r>
    </w:p>
    <w:p w14:paraId="5EAB86F3" w14:textId="07283063" w:rsidR="007A4576" w:rsidRDefault="007A4576" w:rsidP="007E3114">
      <w:pPr>
        <w:spacing w:after="0" w:line="276" w:lineRule="auto"/>
      </w:pPr>
      <w:r>
        <w:t xml:space="preserve">Está orientado, principalmente, a personas que apoyen los derechos de los animales y estén preocupadas por la contaminación ambiental. Dado que el producto basa su manufactura en materiales veganos y </w:t>
      </w:r>
      <w:proofErr w:type="gramStart"/>
      <w:r>
        <w:t>eco</w:t>
      </w:r>
      <w:r w:rsidR="007A41C5">
        <w:t>-</w:t>
      </w:r>
      <w:proofErr w:type="spellStart"/>
      <w:r>
        <w:t>friendly</w:t>
      </w:r>
      <w:proofErr w:type="spellEnd"/>
      <w:proofErr w:type="gramEnd"/>
      <w:r>
        <w:t>.</w:t>
      </w:r>
    </w:p>
    <w:p w14:paraId="3A59AF85" w14:textId="2CC854E3" w:rsidR="00091E82" w:rsidRDefault="007A4576" w:rsidP="007A41C5">
      <w:pPr>
        <w:pStyle w:val="Ttulo3"/>
        <w:rPr>
          <w:color w:val="FF0000"/>
        </w:rPr>
      </w:pPr>
      <w:bookmarkStart w:id="13" w:name="_Toc71295203"/>
      <w:r w:rsidRPr="007A41C5">
        <w:rPr>
          <w:color w:val="FF0000"/>
        </w:rPr>
        <w:lastRenderedPageBreak/>
        <w:t>Consumidor – Decisor – Comprador:</w:t>
      </w:r>
      <w:bookmarkEnd w:id="13"/>
      <w:r w:rsidRPr="007A41C5">
        <w:rPr>
          <w:color w:val="FF0000"/>
        </w:rPr>
        <w:t xml:space="preserve"> </w:t>
      </w:r>
    </w:p>
    <w:p w14:paraId="1C6D5DE3" w14:textId="4DD08D59" w:rsidR="0016203F" w:rsidRDefault="0016203F" w:rsidP="0016203F">
      <w:r w:rsidRPr="0016203F">
        <w:t>En el caso de este producto, una sola persona puede cumplir con estos 3 papeles, siempre y cuando tenga la capacidad económica para adquirirlo. Ya que se trata de un bien común, donde no hace falta la intervención de un tercero para tomar la decisión de compra.</w:t>
      </w:r>
    </w:p>
    <w:p w14:paraId="54CB7802" w14:textId="1CC7B50D" w:rsidR="007967D5" w:rsidRDefault="007967D5" w:rsidP="0016203F"/>
    <w:p w14:paraId="1113E7B6" w14:textId="73CC1129" w:rsidR="00BB4CB3" w:rsidRDefault="007967D5" w:rsidP="00BB4CB3">
      <w:pPr>
        <w:pStyle w:val="Ttulo2"/>
      </w:pPr>
      <w:bookmarkStart w:id="14" w:name="_Toc71295204"/>
      <w:r>
        <w:t>3B-Competencia</w:t>
      </w:r>
      <w:bookmarkEnd w:id="14"/>
    </w:p>
    <w:p w14:paraId="074A08DF" w14:textId="77777777" w:rsidR="00BB4CB3" w:rsidRDefault="00BB4CB3" w:rsidP="00BB4CB3">
      <w:pPr>
        <w:spacing w:after="0"/>
        <w:rPr>
          <w:rStyle w:val="Ttulo3Car"/>
          <w:color w:val="FF0000"/>
        </w:rPr>
      </w:pPr>
      <w:bookmarkStart w:id="15" w:name="_Toc71295205"/>
      <w:r w:rsidRPr="00BB4CB3">
        <w:rPr>
          <w:rStyle w:val="Ttulo3Car"/>
          <w:color w:val="FF0000"/>
        </w:rPr>
        <w:t>Primaria:</w:t>
      </w:r>
      <w:bookmarkEnd w:id="15"/>
    </w:p>
    <w:p w14:paraId="43ACED23" w14:textId="76BB376B" w:rsidR="00BB4CB3" w:rsidRDefault="00BB4CB3" w:rsidP="00BB4CB3">
      <w:pPr>
        <w:spacing w:after="0"/>
      </w:pPr>
      <w:r w:rsidRPr="00BB4CB3">
        <w:rPr>
          <w:color w:val="FF0000"/>
        </w:rPr>
        <w:t xml:space="preserve"> </w:t>
      </w:r>
      <w:r>
        <w:t>Marcas de calzados con materiales veganos (</w:t>
      </w:r>
      <w:proofErr w:type="spellStart"/>
      <w:r>
        <w:t>Nae</w:t>
      </w:r>
      <w:proofErr w:type="spellEnd"/>
      <w:r>
        <w:t xml:space="preserve"> </w:t>
      </w:r>
      <w:proofErr w:type="spellStart"/>
      <w:r>
        <w:t>Vegan</w:t>
      </w:r>
      <w:proofErr w:type="spellEnd"/>
      <w:r>
        <w:t xml:space="preserve"> </w:t>
      </w:r>
      <w:proofErr w:type="spellStart"/>
      <w:r>
        <w:t>shoes</w:t>
      </w:r>
      <w:proofErr w:type="spellEnd"/>
      <w:r>
        <w:t>).</w:t>
      </w:r>
    </w:p>
    <w:p w14:paraId="5C121E25" w14:textId="77777777" w:rsidR="00BB4CB3" w:rsidRDefault="00BB4CB3" w:rsidP="00BB4CB3">
      <w:pPr>
        <w:spacing w:after="0"/>
      </w:pPr>
      <w:r>
        <w:t xml:space="preserve">Empresa Portuguesa </w:t>
      </w:r>
      <w:proofErr w:type="gramStart"/>
      <w:r>
        <w:t>que</w:t>
      </w:r>
      <w:proofErr w:type="gramEnd"/>
      <w:r>
        <w:t xml:space="preserve"> creada con el fin de reducir el impacto de la moda en las vidas de los animales, utilizando materiales naturales, reciclados y sintéticos para la fabricación de sus productos. (</w:t>
      </w:r>
      <w:proofErr w:type="spellStart"/>
      <w:r>
        <w:t>Piñatex</w:t>
      </w:r>
      <w:proofErr w:type="spellEnd"/>
      <w:r>
        <w:t xml:space="preserve">, algodón orgánico, corcho, Polietileno reciclado y cuero vegano). Cuentan con gran variedad de modelos que siguen la Moda. Cuenta con varias fábricas ubicadas en Portugal y España desde donde envían sus productos al resto del mundo. </w:t>
      </w:r>
    </w:p>
    <w:p w14:paraId="2EBE1FAB" w14:textId="77777777" w:rsidR="00BB4CB3" w:rsidRDefault="00BB4CB3" w:rsidP="00BB4CB3">
      <w:pPr>
        <w:spacing w:after="0"/>
        <w:rPr>
          <w:rStyle w:val="Ttulo3Car"/>
          <w:color w:val="FF0000"/>
        </w:rPr>
      </w:pPr>
      <w:bookmarkStart w:id="16" w:name="_Toc71295206"/>
      <w:r w:rsidRPr="00BB4CB3">
        <w:rPr>
          <w:rStyle w:val="Ttulo3Car"/>
          <w:color w:val="FF0000"/>
        </w:rPr>
        <w:t>Secundaria:</w:t>
      </w:r>
      <w:bookmarkEnd w:id="16"/>
    </w:p>
    <w:p w14:paraId="3E1B67C1" w14:textId="3E43165F" w:rsidR="00BB4CB3" w:rsidRDefault="00BB4CB3" w:rsidP="00BB4CB3">
      <w:pPr>
        <w:spacing w:after="0"/>
      </w:pPr>
      <w:r w:rsidRPr="00BB4CB3">
        <w:rPr>
          <w:color w:val="FF0000"/>
        </w:rPr>
        <w:t xml:space="preserve"> </w:t>
      </w:r>
      <w:r>
        <w:t>Marcas de calzados convencionales (Nike, Vans)</w:t>
      </w:r>
    </w:p>
    <w:p w14:paraId="3C6829AF" w14:textId="00A491AF" w:rsidR="00BB4CB3" w:rsidRDefault="00BB4CB3" w:rsidP="00BB4CB3">
      <w:pPr>
        <w:spacing w:after="0"/>
      </w:pPr>
      <w:r>
        <w:t xml:space="preserve">Estas marcas son reconocidas mundialmente por lo que al dirigirse a un </w:t>
      </w:r>
      <w:r w:rsidR="000E0CD6">
        <w:t>público</w:t>
      </w:r>
      <w:r>
        <w:t xml:space="preserve"> general se llevan gran parte del mercado, ofrecen productos de buena calidad. pero estas empresas no brindan ningún interés en la lucha contra la explotación de animales. </w:t>
      </w:r>
    </w:p>
    <w:p w14:paraId="5AC76F07" w14:textId="77777777" w:rsidR="00BB4CB3" w:rsidRDefault="00BB4CB3" w:rsidP="00BB4CB3">
      <w:pPr>
        <w:spacing w:after="0"/>
        <w:rPr>
          <w:rStyle w:val="Ttulo3Car"/>
          <w:color w:val="FF0000"/>
        </w:rPr>
      </w:pPr>
      <w:bookmarkStart w:id="17" w:name="_Toc71295207"/>
      <w:r w:rsidRPr="00BB4CB3">
        <w:rPr>
          <w:rStyle w:val="Ttulo3Car"/>
          <w:color w:val="FF0000"/>
        </w:rPr>
        <w:t>Genérica:</w:t>
      </w:r>
      <w:bookmarkEnd w:id="17"/>
    </w:p>
    <w:p w14:paraId="0313FEDC" w14:textId="4ED19ED7" w:rsidR="00BB4CB3" w:rsidRDefault="00BB4CB3" w:rsidP="00BB4CB3">
      <w:pPr>
        <w:spacing w:after="0"/>
      </w:pPr>
      <w:r w:rsidRPr="00BB4CB3">
        <w:rPr>
          <w:color w:val="FF0000"/>
        </w:rPr>
        <w:t xml:space="preserve"> </w:t>
      </w:r>
      <w:r>
        <w:t xml:space="preserve">(Stone, </w:t>
      </w:r>
      <w:proofErr w:type="spellStart"/>
      <w:r>
        <w:t>narrow</w:t>
      </w:r>
      <w:proofErr w:type="spellEnd"/>
      <w:r>
        <w:t>, Bross)</w:t>
      </w:r>
    </w:p>
    <w:p w14:paraId="41CA564E" w14:textId="70D0E4AB" w:rsidR="00BB4CB3" w:rsidRPr="00BB4CB3" w:rsidRDefault="00BB4CB3" w:rsidP="00BB4CB3">
      <w:pPr>
        <w:spacing w:after="0"/>
      </w:pPr>
      <w:r>
        <w:t xml:space="preserve">Son marcas </w:t>
      </w:r>
      <w:r w:rsidR="000E0CD6">
        <w:t>que,</w:t>
      </w:r>
      <w:r>
        <w:t xml:space="preserve"> aunque cuentan con productos de calzado, no son su producto principal ya que emprenden en todo tipo de prendas de ropa. Tampoco tienen aportan a la reducción de </w:t>
      </w:r>
      <w:r w:rsidR="000E0CD6">
        <w:t>la explotación</w:t>
      </w:r>
      <w:r>
        <w:t xml:space="preserve"> de animales.</w:t>
      </w:r>
    </w:p>
    <w:sectPr w:rsidR="00BB4CB3" w:rsidRPr="00BB4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381"/>
    <w:multiLevelType w:val="hybridMultilevel"/>
    <w:tmpl w:val="2AF2E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E"/>
    <w:rsid w:val="00091E82"/>
    <w:rsid w:val="0009440B"/>
    <w:rsid w:val="000D1CEE"/>
    <w:rsid w:val="000E0CD6"/>
    <w:rsid w:val="000F1AD2"/>
    <w:rsid w:val="00104D1F"/>
    <w:rsid w:val="00146528"/>
    <w:rsid w:val="0016203F"/>
    <w:rsid w:val="001A7A67"/>
    <w:rsid w:val="001F0B75"/>
    <w:rsid w:val="002D7F9D"/>
    <w:rsid w:val="002E30BC"/>
    <w:rsid w:val="002F0CFE"/>
    <w:rsid w:val="00345471"/>
    <w:rsid w:val="0038731A"/>
    <w:rsid w:val="003D177E"/>
    <w:rsid w:val="003D5507"/>
    <w:rsid w:val="00436521"/>
    <w:rsid w:val="00471B98"/>
    <w:rsid w:val="005746DF"/>
    <w:rsid w:val="00652DD7"/>
    <w:rsid w:val="00665D85"/>
    <w:rsid w:val="00666E24"/>
    <w:rsid w:val="007162AE"/>
    <w:rsid w:val="00763F0B"/>
    <w:rsid w:val="007967D5"/>
    <w:rsid w:val="007A41C5"/>
    <w:rsid w:val="007A4576"/>
    <w:rsid w:val="007C0494"/>
    <w:rsid w:val="007E12A1"/>
    <w:rsid w:val="007E3114"/>
    <w:rsid w:val="007E3C4C"/>
    <w:rsid w:val="008A2806"/>
    <w:rsid w:val="009F5477"/>
    <w:rsid w:val="00B144D4"/>
    <w:rsid w:val="00B467E1"/>
    <w:rsid w:val="00BB4CB3"/>
    <w:rsid w:val="00D13429"/>
    <w:rsid w:val="00EF53B2"/>
    <w:rsid w:val="00FA3DFC"/>
    <w:rsid w:val="00FB60F3"/>
    <w:rsid w:val="00F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5A22"/>
  <w15:chartTrackingRefBased/>
  <w15:docId w15:val="{84828E93-8E20-45EF-8112-B83C8419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6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D177E"/>
    <w:rPr>
      <w:i/>
      <w:iCs/>
    </w:rPr>
  </w:style>
  <w:style w:type="character" w:styleId="Textoennegrita">
    <w:name w:val="Strong"/>
    <w:basedOn w:val="Fuentedeprrafopredeter"/>
    <w:uiPriority w:val="22"/>
    <w:qFormat/>
    <w:rsid w:val="003D177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D1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62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16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E3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30BC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2E30BC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E30BC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E30BC"/>
    <w:pPr>
      <w:spacing w:after="100"/>
      <w:ind w:left="440"/>
    </w:pPr>
    <w:rPr>
      <w:rFonts w:eastAsiaTheme="minorEastAsia" w:cs="Times New Roman"/>
      <w:lang w:eastAsia="es-AR"/>
    </w:rPr>
  </w:style>
  <w:style w:type="character" w:styleId="Hipervnculo">
    <w:name w:val="Hyperlink"/>
    <w:basedOn w:val="Fuentedeprrafopredeter"/>
    <w:uiPriority w:val="99"/>
    <w:unhideWhenUsed/>
    <w:rsid w:val="002E3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20DD9D9CD82D44843423809FE480A2" ma:contentTypeVersion="4" ma:contentTypeDescription="Crear nuevo documento." ma:contentTypeScope="" ma:versionID="6108deefb7be26fcc25be583c156b52a">
  <xsd:schema xmlns:xsd="http://www.w3.org/2001/XMLSchema" xmlns:xs="http://www.w3.org/2001/XMLSchema" xmlns:p="http://schemas.microsoft.com/office/2006/metadata/properties" xmlns:ns3="a792ceb3-d2e2-4165-a239-0c441cddc758" targetNamespace="http://schemas.microsoft.com/office/2006/metadata/properties" ma:root="true" ma:fieldsID="cad92078a5efbfb77b553062e8220e10" ns3:_="">
    <xsd:import namespace="a792ceb3-d2e2-4165-a239-0c441cddc7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2ceb3-d2e2-4165-a239-0c441cddc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F1176-460C-44E0-9CF4-23EF2C534A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1C7EB-93B4-40B9-B2BB-16B3B13E6208}">
  <ds:schemaRefs>
    <ds:schemaRef ds:uri="http://purl.org/dc/elements/1.1/"/>
    <ds:schemaRef ds:uri="http://purl.org/dc/terms/"/>
    <ds:schemaRef ds:uri="a792ceb3-d2e2-4165-a239-0c441cddc758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87A6F2-006C-46CC-8670-65878B9E5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2ceb3-d2e2-4165-a239-0c441cddc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52F69-CBA6-4D36-8152-02468EE36E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LEANDRO ARIEL</dc:creator>
  <cp:keywords/>
  <dc:description/>
  <cp:lastModifiedBy>GOMEZ LEANDRO ARIEL</cp:lastModifiedBy>
  <cp:revision>2</cp:revision>
  <dcterms:created xsi:type="dcterms:W3CDTF">2021-05-07T19:30:00Z</dcterms:created>
  <dcterms:modified xsi:type="dcterms:W3CDTF">2021-05-07T19:30:00Z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0x0101002920DD9D9CD82D44843423809FE480A2</vt:lpwstr>
  </property>
</Properties>
</file>