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sdt>
      <w:sdtPr>
        <w:id w:val="444230016"/>
        <w:docPartObj>
          <w:docPartGallery w:val="Table of Contents"/>
          <w:docPartUnique/>
        </w:docPartObj>
      </w:sdtPr>
      <w:sdtContent>
        <w:p xmlns:wp14="http://schemas.microsoft.com/office/word/2010/wordml" w:rsidP="3190FE51" wp14:paraId="0AEEA851" wp14:textId="4BD3E90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013561138">
            <w:r w:rsidRPr="3190FE51" w:rsidR="3190FE51">
              <w:rPr>
                <w:rStyle w:val="Hyperlink"/>
              </w:rPr>
              <w:t>Eventos de Inicio</w:t>
            </w:r>
            <w:r>
              <w:tab/>
            </w:r>
            <w:r>
              <w:fldChar w:fldCharType="begin"/>
            </w:r>
            <w:r>
              <w:instrText xml:space="preserve">PAGEREF _Toc2013561138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190FE51" wp14:paraId="38104A2E" wp14:textId="19B5EF1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45036073">
            <w:r w:rsidRPr="3190FE51" w:rsidR="3190FE51">
              <w:rPr>
                <w:rStyle w:val="Hyperlink"/>
              </w:rPr>
              <w:t>Comienzo Simple</w:t>
            </w:r>
            <w:r>
              <w:tab/>
            </w:r>
            <w:r>
              <w:fldChar w:fldCharType="begin"/>
            </w:r>
            <w:r>
              <w:instrText xml:space="preserve">PAGEREF _Toc1345036073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190FE51" wp14:paraId="3A64795E" wp14:textId="3B27FD0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1187899">
            <w:r w:rsidRPr="3190FE51" w:rsidR="3190FE51">
              <w:rPr>
                <w:rStyle w:val="Hyperlink"/>
              </w:rPr>
              <w:t>Comienzo con Temporizador</w:t>
            </w:r>
            <w:r>
              <w:tab/>
            </w:r>
            <w:r>
              <w:fldChar w:fldCharType="begin"/>
            </w:r>
            <w:r>
              <w:instrText xml:space="preserve">PAGEREF _Toc831187899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190FE51" wp14:paraId="354151F0" wp14:textId="2420810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71561713">
            <w:r w:rsidRPr="3190FE51" w:rsidR="3190FE51">
              <w:rPr>
                <w:rStyle w:val="Hyperlink"/>
              </w:rPr>
              <w:t>Comienzo con Condición</w:t>
            </w:r>
            <w:r>
              <w:tab/>
            </w:r>
            <w:r>
              <w:fldChar w:fldCharType="begin"/>
            </w:r>
            <w:r>
              <w:instrText xml:space="preserve">PAGEREF _Toc1171561713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190FE51" wp14:paraId="4C487CF8" wp14:textId="7541108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2536466">
            <w:r w:rsidRPr="3190FE51" w:rsidR="3190FE51">
              <w:rPr>
                <w:rStyle w:val="Hyperlink"/>
              </w:rPr>
              <w:t>Comienzo Paralelo Múltiple</w:t>
            </w:r>
            <w:r>
              <w:tab/>
            </w:r>
            <w:r>
              <w:fldChar w:fldCharType="begin"/>
            </w:r>
            <w:r>
              <w:instrText xml:space="preserve">PAGEREF _Toc1052536466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190FE51" wp14:paraId="5B05FB00" wp14:textId="2544E9D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6528824">
            <w:r w:rsidRPr="3190FE51" w:rsidR="3190FE51">
              <w:rPr>
                <w:rStyle w:val="Hyperlink"/>
              </w:rPr>
              <w:t>Comienzo Múltiple</w:t>
            </w:r>
            <w:r>
              <w:tab/>
            </w:r>
            <w:r>
              <w:fldChar w:fldCharType="begin"/>
            </w:r>
            <w:r>
              <w:instrText xml:space="preserve">PAGEREF _Toc876528824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190FE51" wp14:paraId="62627509" wp14:textId="229C7B8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71654480">
            <w:r w:rsidRPr="3190FE51" w:rsidR="3190FE51">
              <w:rPr>
                <w:rStyle w:val="Hyperlink"/>
              </w:rPr>
              <w:t>Eventos Intermedios</w:t>
            </w:r>
            <w:r>
              <w:tab/>
            </w:r>
            <w:r>
              <w:fldChar w:fldCharType="begin"/>
            </w:r>
            <w:r>
              <w:instrText xml:space="preserve">PAGEREF _Toc1171654480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190FE51" wp14:paraId="0925818A" wp14:textId="0A1A28E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42223234">
            <w:r w:rsidRPr="3190FE51" w:rsidR="3190FE51">
              <w:rPr>
                <w:rStyle w:val="Hyperlink"/>
              </w:rPr>
              <w:t>Simple</w:t>
            </w:r>
            <w:r>
              <w:tab/>
            </w:r>
            <w:r>
              <w:fldChar w:fldCharType="begin"/>
            </w:r>
            <w:r>
              <w:instrText xml:space="preserve">PAGEREF _Toc742223234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190FE51" wp14:paraId="1CB62D04" wp14:textId="51E3FDC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5760747">
            <w:r w:rsidRPr="3190FE51" w:rsidR="3190FE51">
              <w:rPr>
                <w:rStyle w:val="Hyperlink"/>
              </w:rPr>
              <w:t>De Temporización</w:t>
            </w:r>
            <w:r>
              <w:tab/>
            </w:r>
            <w:r>
              <w:fldChar w:fldCharType="begin"/>
            </w:r>
            <w:r>
              <w:instrText xml:space="preserve">PAGEREF _Toc85760747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190FE51" wp14:paraId="56C5CC8D" wp14:textId="4A022FF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06244538">
            <w:r w:rsidRPr="3190FE51" w:rsidR="3190FE51">
              <w:rPr>
                <w:rStyle w:val="Hyperlink"/>
              </w:rPr>
              <w:t>De Condición</w:t>
            </w:r>
            <w:r>
              <w:tab/>
            </w:r>
            <w:r>
              <w:fldChar w:fldCharType="begin"/>
            </w:r>
            <w:r>
              <w:instrText xml:space="preserve">PAGEREF _Toc1206244538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190FE51" wp14:paraId="7E9B18D2" wp14:textId="0E0F078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9260473">
            <w:r w:rsidRPr="3190FE51" w:rsidR="3190FE51">
              <w:rPr>
                <w:rStyle w:val="Hyperlink"/>
              </w:rPr>
              <w:t>Actividad</w:t>
            </w:r>
            <w:r>
              <w:tab/>
            </w:r>
            <w:r>
              <w:fldChar w:fldCharType="begin"/>
            </w:r>
            <w:r>
              <w:instrText xml:space="preserve">PAGEREF _Toc1109260473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190FE51" wp14:paraId="11D2E263" wp14:textId="031D832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5233865">
            <w:r w:rsidRPr="3190FE51" w:rsidR="3190FE51">
              <w:rPr>
                <w:rStyle w:val="Hyperlink"/>
              </w:rPr>
              <w:t>Simple</w:t>
            </w:r>
            <w:r>
              <w:tab/>
            </w:r>
            <w:r>
              <w:fldChar w:fldCharType="begin"/>
            </w:r>
            <w:r>
              <w:instrText xml:space="preserve">PAGEREF _Toc1995233865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190FE51" wp14:paraId="15A35F6E" wp14:textId="51DE9E7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8787317">
            <w:r w:rsidRPr="3190FE51" w:rsidR="3190FE51">
              <w:rPr>
                <w:rStyle w:val="Hyperlink"/>
              </w:rPr>
              <w:t>Decisiones</w:t>
            </w:r>
            <w:r>
              <w:tab/>
            </w:r>
            <w:r>
              <w:fldChar w:fldCharType="begin"/>
            </w:r>
            <w:r>
              <w:instrText xml:space="preserve">PAGEREF _Toc268787317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190FE51" wp14:paraId="2B8AE9EB" wp14:textId="3743764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14492057">
            <w:r w:rsidRPr="3190FE51" w:rsidR="3190FE51">
              <w:rPr>
                <w:rStyle w:val="Hyperlink"/>
              </w:rPr>
              <w:t>Compuerta</w:t>
            </w:r>
            <w:r>
              <w:tab/>
            </w:r>
            <w:r>
              <w:fldChar w:fldCharType="begin"/>
            </w:r>
            <w:r>
              <w:instrText xml:space="preserve">PAGEREF _Toc1814492057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190FE51" wp14:paraId="79267B5B" wp14:textId="060DE03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94630271">
            <w:r w:rsidRPr="3190FE51" w:rsidR="3190FE51">
              <w:rPr>
                <w:rStyle w:val="Hyperlink"/>
              </w:rPr>
              <w:t>Compuerta Paralela</w:t>
            </w:r>
            <w:r>
              <w:tab/>
            </w:r>
            <w:r>
              <w:fldChar w:fldCharType="begin"/>
            </w:r>
            <w:r>
              <w:instrText xml:space="preserve">PAGEREF _Toc1194630271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190FE51" wp14:paraId="1DADE373" wp14:textId="4B2CD27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67720075">
            <w:r w:rsidRPr="3190FE51" w:rsidR="3190FE51">
              <w:rPr>
                <w:rStyle w:val="Hyperlink"/>
              </w:rPr>
              <w:t>Evento de fin</w:t>
            </w:r>
            <w:r>
              <w:tab/>
            </w:r>
            <w:r>
              <w:fldChar w:fldCharType="begin"/>
            </w:r>
            <w:r>
              <w:instrText xml:space="preserve">PAGEREF _Toc667720075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190FE51" wp14:paraId="03B9A833" wp14:textId="340E677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52238802">
            <w:r w:rsidRPr="3190FE51" w:rsidR="3190FE51">
              <w:rPr>
                <w:rStyle w:val="Hyperlink"/>
              </w:rPr>
              <w:t>Fin Simple</w:t>
            </w:r>
            <w:r>
              <w:tab/>
            </w:r>
            <w:r>
              <w:fldChar w:fldCharType="begin"/>
            </w:r>
            <w:r>
              <w:instrText xml:space="preserve">PAGEREF _Toc1152238802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3190FE51" wp14:paraId="737EC7DD" wp14:textId="6DA878C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37186161">
            <w:r w:rsidRPr="3190FE51" w:rsidR="3190FE51">
              <w:rPr>
                <w:rStyle w:val="Hyperlink"/>
              </w:rPr>
              <w:t>Fin de cancelación</w:t>
            </w:r>
            <w:r>
              <w:tab/>
            </w:r>
            <w:r>
              <w:fldChar w:fldCharType="begin"/>
            </w:r>
            <w:r>
              <w:instrText xml:space="preserve">PAGEREF _Toc537186161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3190FE51" wp14:paraId="7BEB7C6D" wp14:textId="161246A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25816500">
            <w:r w:rsidRPr="3190FE51" w:rsidR="3190FE51">
              <w:rPr>
                <w:rStyle w:val="Hyperlink"/>
              </w:rPr>
              <w:t>Fin múltiple</w:t>
            </w:r>
            <w:r>
              <w:tab/>
            </w:r>
            <w:r>
              <w:fldChar w:fldCharType="begin"/>
            </w:r>
            <w:r>
              <w:instrText xml:space="preserve">PAGEREF _Toc1725816500 \h</w:instrText>
            </w:r>
            <w:r>
              <w:fldChar w:fldCharType="separate"/>
            </w:r>
            <w:r w:rsidRPr="3190FE51" w:rsidR="3190FE51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190FE51" wp14:paraId="750AFE48" wp14:textId="57F26014">
      <w:pPr>
        <w:pStyle w:val="Title"/>
      </w:pPr>
    </w:p>
    <w:p xmlns:wp14="http://schemas.microsoft.com/office/word/2010/wordml" w:rsidP="3190FE51" wp14:paraId="7F4B1D9D" wp14:textId="669F0C53">
      <w:pPr/>
      <w:r>
        <w:br w:type="page"/>
      </w:r>
    </w:p>
    <w:p xmlns:wp14="http://schemas.microsoft.com/office/word/2010/wordml" w:rsidP="3190FE51" wp14:paraId="5C1A07E2" wp14:textId="7CFF380F">
      <w:pPr>
        <w:pStyle w:val="Title"/>
      </w:pPr>
      <w:r w:rsidR="4E2ADF6F">
        <w:rPr/>
        <w:t>Simbología</w:t>
      </w:r>
    </w:p>
    <w:p w:rsidR="5C2F97BC" w:rsidP="5C2F97BC" w:rsidRDefault="5C2F97BC" w14:paraId="4A25803A" w14:textId="50D34CE7">
      <w:pPr>
        <w:pStyle w:val="Normal"/>
      </w:pPr>
    </w:p>
    <w:p w:rsidR="7901DA9C" w:rsidP="3190FE51" w:rsidRDefault="7901DA9C" w14:paraId="38B3ADB0" w14:textId="573E6466">
      <w:pPr>
        <w:pStyle w:val="Heading1"/>
      </w:pPr>
      <w:bookmarkStart w:name="_Toc546877530" w:id="1178566588"/>
      <w:bookmarkStart w:name="_Toc2013561138" w:id="1021734033"/>
      <w:r w:rsidR="7901DA9C">
        <w:rPr/>
        <w:t>Eventos</w:t>
      </w:r>
      <w:r w:rsidR="03B4624C">
        <w:rPr/>
        <w:t xml:space="preserve"> de Inicio</w:t>
      </w:r>
      <w:bookmarkEnd w:id="1178566588"/>
      <w:bookmarkEnd w:id="1021734033"/>
    </w:p>
    <w:p w:rsidR="7901DA9C" w:rsidP="3190FE51" w:rsidRDefault="7901DA9C" w14:paraId="467E7E0F" w14:textId="77893460">
      <w:pPr>
        <w:pStyle w:val="Heading2"/>
      </w:pPr>
      <w:bookmarkStart w:name="_Toc1345036073" w:id="1008777378"/>
      <w:r w:rsidR="7901DA9C">
        <w:rPr/>
        <w:t>Comienzo</w:t>
      </w:r>
      <w:r w:rsidR="292F221B">
        <w:rPr/>
        <w:t xml:space="preserve"> </w:t>
      </w:r>
      <w:r w:rsidR="449458F9">
        <w:rPr/>
        <w:t>S</w:t>
      </w:r>
      <w:r w:rsidR="292F221B">
        <w:rPr/>
        <w:t>imple</w:t>
      </w:r>
      <w:bookmarkEnd w:id="1008777378"/>
    </w:p>
    <w:p w:rsidR="093DFDF7" w:rsidP="3190FE51" w:rsidRDefault="093DFDF7" w14:paraId="041E44C7" w14:textId="2C1CC49D">
      <w:pPr>
        <w:pStyle w:val="Normal"/>
      </w:pPr>
      <w:r w:rsidR="093DFDF7">
        <w:rPr/>
        <w:t>Indica donde comienza un proceso.</w:t>
      </w:r>
    </w:p>
    <w:p w:rsidR="292F221B" w:rsidP="3190FE51" w:rsidRDefault="292F221B" w14:paraId="7C44C961" w14:textId="2CF12996">
      <w:pPr>
        <w:pStyle w:val="Normal"/>
      </w:pPr>
      <w:r w:rsidR="292F221B">
        <w:rPr/>
        <w:t>Icono:</w:t>
      </w:r>
    </w:p>
    <w:p w:rsidR="292F221B" w:rsidP="3190FE51" w:rsidRDefault="292F221B" w14:paraId="0837D940" w14:textId="5D9088FD">
      <w:pPr>
        <w:pStyle w:val="Normal"/>
      </w:pPr>
      <w:r w:rsidR="292F221B">
        <w:drawing>
          <wp:inline wp14:editId="39B57688" wp14:anchorId="5564F26A">
            <wp:extent cx="427738" cy="423236"/>
            <wp:effectExtent l="0" t="0" r="0" b="0"/>
            <wp:docPr id="182070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5a85d740d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8" cy="4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9E738" w:rsidP="3190FE51" w:rsidRDefault="1749E738" w14:paraId="22D3C73A" w14:textId="7C2EA22E">
      <w:pPr>
        <w:pStyle w:val="Heading2"/>
      </w:pPr>
      <w:bookmarkStart w:name="_Toc831187899" w:id="204537604"/>
      <w:r w:rsidR="1749E738">
        <w:rPr/>
        <w:t xml:space="preserve">Comienzo con </w:t>
      </w:r>
      <w:r w:rsidR="6C656030">
        <w:rPr/>
        <w:t>T</w:t>
      </w:r>
      <w:r w:rsidR="1749E738">
        <w:rPr/>
        <w:t>emporizador</w:t>
      </w:r>
      <w:bookmarkEnd w:id="204537604"/>
    </w:p>
    <w:p w:rsidR="1749E738" w:rsidP="3190FE51" w:rsidRDefault="1749E738" w14:paraId="1E6FDC9A" w14:textId="1EEDE59B">
      <w:pPr>
        <w:pStyle w:val="Normal"/>
      </w:pPr>
      <w:r w:rsidR="1749E738">
        <w:rPr/>
        <w:t>Indica el inicio de un proceso, se usa cuando un proceso inicia en una hora especifica.</w:t>
      </w:r>
    </w:p>
    <w:p w:rsidR="1749E738" w:rsidP="3190FE51" w:rsidRDefault="1749E738" w14:paraId="3A905AFC" w14:textId="2CF12996">
      <w:pPr>
        <w:pStyle w:val="Normal"/>
      </w:pPr>
      <w:r w:rsidR="1749E738">
        <w:rPr/>
        <w:t>Icono:</w:t>
      </w:r>
    </w:p>
    <w:p w:rsidR="1749E738" w:rsidP="3190FE51" w:rsidRDefault="1749E738" w14:paraId="5C45BAD3" w14:textId="4548E191">
      <w:pPr>
        <w:pStyle w:val="Normal"/>
      </w:pPr>
      <w:r w:rsidR="1749E738">
        <w:drawing>
          <wp:inline wp14:editId="699101D4" wp14:anchorId="47A778C3">
            <wp:extent cx="499762" cy="495300"/>
            <wp:effectExtent l="0" t="0" r="0" b="0"/>
            <wp:docPr id="148865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e4ebe7ce6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6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49E738" w:rsidP="3190FE51" w:rsidRDefault="1749E738" w14:paraId="7768B6C0" w14:textId="26B1B273">
      <w:pPr>
        <w:pStyle w:val="Heading2"/>
      </w:pPr>
      <w:bookmarkStart w:name="_Toc1171561713" w:id="844057847"/>
      <w:r w:rsidR="1749E738">
        <w:rPr/>
        <w:t xml:space="preserve">Comienzo con </w:t>
      </w:r>
      <w:r w:rsidR="2B9612FF">
        <w:rPr/>
        <w:t>C</w:t>
      </w:r>
      <w:r w:rsidR="1749E738">
        <w:rPr/>
        <w:t>ondición</w:t>
      </w:r>
      <w:bookmarkEnd w:id="844057847"/>
    </w:p>
    <w:p w:rsidR="1749E738" w:rsidP="3190FE51" w:rsidRDefault="1749E738" w14:paraId="78EFBC00" w14:textId="2C1CC49D">
      <w:pPr>
        <w:pStyle w:val="Normal"/>
      </w:pPr>
      <w:r w:rsidR="1749E738">
        <w:rPr/>
        <w:t>Indica donde comienza un proceso.</w:t>
      </w:r>
    </w:p>
    <w:p w:rsidR="1749E738" w:rsidP="3190FE51" w:rsidRDefault="1749E738" w14:paraId="0BE132A3" w14:textId="2CF12996">
      <w:pPr>
        <w:pStyle w:val="Normal"/>
      </w:pPr>
      <w:r w:rsidR="1749E738">
        <w:rPr/>
        <w:t>Icono:</w:t>
      </w:r>
    </w:p>
    <w:p w:rsidR="00EBB15C" w:rsidP="3190FE51" w:rsidRDefault="00EBB15C" w14:paraId="344D72BB" w14:textId="57155BAC">
      <w:pPr>
        <w:pStyle w:val="Normal"/>
      </w:pPr>
      <w:r w:rsidR="00EBB15C">
        <w:drawing>
          <wp:inline wp14:editId="496C6DF4" wp14:anchorId="1DE8EC9C">
            <wp:extent cx="438245" cy="409575"/>
            <wp:effectExtent l="0" t="0" r="0" b="0"/>
            <wp:docPr id="1525297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7824c9056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4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3486E" w:rsidP="3190FE51" w:rsidRDefault="7A73486E" w14:paraId="0D713397" w14:textId="638B0FCE">
      <w:pPr>
        <w:pStyle w:val="Heading2"/>
      </w:pPr>
      <w:bookmarkStart w:name="_Toc1052536466" w:id="1365328827"/>
      <w:r w:rsidR="7A73486E">
        <w:rPr/>
        <w:t xml:space="preserve">Comienzo </w:t>
      </w:r>
      <w:r w:rsidR="77804F66">
        <w:rPr/>
        <w:t>P</w:t>
      </w:r>
      <w:r w:rsidR="7A73486E">
        <w:rPr/>
        <w:t xml:space="preserve">aralelo </w:t>
      </w:r>
      <w:r w:rsidR="1D9CEB63">
        <w:rPr/>
        <w:t>M</w:t>
      </w:r>
      <w:r w:rsidR="7A73486E">
        <w:rPr/>
        <w:t>últiple</w:t>
      </w:r>
      <w:bookmarkEnd w:id="1365328827"/>
    </w:p>
    <w:p w:rsidR="7A73486E" w:rsidP="3190FE51" w:rsidRDefault="7A73486E" w14:paraId="223D5E64" w14:textId="4C52718B">
      <w:pPr>
        <w:pStyle w:val="Normal"/>
      </w:pPr>
      <w:r w:rsidR="7A73486E">
        <w:rPr/>
        <w:t>Indica donde comienza un proceso.</w:t>
      </w:r>
    </w:p>
    <w:p w:rsidR="7A73486E" w:rsidP="3190FE51" w:rsidRDefault="7A73486E" w14:paraId="272D5AA0" w14:textId="2D48589A">
      <w:pPr>
        <w:pStyle w:val="Normal"/>
      </w:pPr>
      <w:r w:rsidR="7A73486E">
        <w:rPr/>
        <w:t>Icono:</w:t>
      </w:r>
    </w:p>
    <w:p w:rsidR="73F1DF1D" w:rsidP="3190FE51" w:rsidRDefault="73F1DF1D" w14:paraId="29FE2092" w14:textId="5C2568ED">
      <w:pPr>
        <w:pStyle w:val="Normal"/>
      </w:pPr>
      <w:r w:rsidR="73F1DF1D">
        <w:drawing>
          <wp:inline wp14:editId="1D3E2E81" wp14:anchorId="29210D45">
            <wp:extent cx="483946" cy="428759"/>
            <wp:effectExtent l="0" t="0" r="0" b="0"/>
            <wp:docPr id="954606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67c9eed38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6" cy="4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F221B" w:rsidP="3190FE51" w:rsidRDefault="292F221B" w14:paraId="475F932F" w14:textId="5CB7400D">
      <w:pPr>
        <w:pStyle w:val="Heading2"/>
      </w:pPr>
      <w:bookmarkStart w:name="_Toc876528824" w:id="1506197369"/>
      <w:r w:rsidR="292F221B">
        <w:rPr/>
        <w:t xml:space="preserve">Comienzo </w:t>
      </w:r>
      <w:r w:rsidR="7D13EFEF">
        <w:rPr/>
        <w:t>M</w:t>
      </w:r>
      <w:r w:rsidR="292F221B">
        <w:rPr/>
        <w:t>últiple</w:t>
      </w:r>
      <w:bookmarkEnd w:id="1506197369"/>
    </w:p>
    <w:p w:rsidR="0870B41F" w:rsidP="3190FE51" w:rsidRDefault="0870B41F" w14:paraId="65BA9DAC" w14:textId="0FE24927">
      <w:pPr>
        <w:pStyle w:val="Normal"/>
      </w:pPr>
      <w:r w:rsidR="0870B41F">
        <w:rPr/>
        <w:t>Indica donde comienza un proceso y puede tener múltiples caminos, pero solo uno de ellos será necesario.</w:t>
      </w:r>
    </w:p>
    <w:p w:rsidR="292F221B" w:rsidP="3190FE51" w:rsidRDefault="292F221B" w14:paraId="3A10F1C7" w14:textId="14638FD2">
      <w:pPr>
        <w:pStyle w:val="Normal"/>
      </w:pPr>
      <w:r w:rsidR="292F221B">
        <w:rPr/>
        <w:t>Icono:</w:t>
      </w:r>
    </w:p>
    <w:p w:rsidR="292F221B" w:rsidP="3190FE51" w:rsidRDefault="292F221B" w14:paraId="305B6E1B" w14:textId="3E0B8DAE">
      <w:pPr>
        <w:pStyle w:val="Normal"/>
      </w:pPr>
      <w:r w:rsidR="292F221B">
        <w:drawing>
          <wp:inline wp14:editId="3FDBB283" wp14:anchorId="42AA14D6">
            <wp:extent cx="481004" cy="466857"/>
            <wp:effectExtent l="0" t="0" r="0" b="0"/>
            <wp:docPr id="792139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f4dfb760a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04" cy="4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0FE51" w:rsidP="3190FE51" w:rsidRDefault="3190FE51" w14:paraId="0CC6AC55" w14:textId="6055B148">
      <w:pPr>
        <w:pStyle w:val="Normal"/>
      </w:pPr>
    </w:p>
    <w:p w:rsidR="693E9017" w:rsidP="3190FE51" w:rsidRDefault="693E9017" w14:paraId="48FB7300" w14:textId="385ACE5A">
      <w:pPr>
        <w:pStyle w:val="Heading1"/>
      </w:pPr>
      <w:bookmarkStart w:name="_Toc1171654480" w:id="684423786"/>
      <w:r w:rsidR="693E9017">
        <w:rPr/>
        <w:t>Eventos</w:t>
      </w:r>
      <w:r w:rsidR="42987A01">
        <w:rPr/>
        <w:t xml:space="preserve"> Intermedios</w:t>
      </w:r>
      <w:bookmarkEnd w:id="684423786"/>
    </w:p>
    <w:p w:rsidR="1C4178C7" w:rsidP="3190FE51" w:rsidRDefault="1C4178C7" w14:paraId="7A164F14" w14:textId="10B19759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left"/>
      </w:pPr>
      <w:bookmarkStart w:name="_Toc742223234" w:id="1543935154"/>
      <w:r w:rsidR="1C4178C7">
        <w:rPr/>
        <w:t>Simple</w:t>
      </w:r>
      <w:bookmarkEnd w:id="1543935154"/>
    </w:p>
    <w:p w:rsidR="1C4178C7" w:rsidP="3190FE51" w:rsidRDefault="1C4178C7" w14:paraId="502D7828" w14:textId="30779EFE">
      <w:pPr>
        <w:pStyle w:val="Normal"/>
      </w:pPr>
      <w:r w:rsidR="1C4178C7">
        <w:rPr/>
        <w:t>Indica que sucede un evento en el medio del flujo del proceso, entre el inicio y el final.</w:t>
      </w:r>
    </w:p>
    <w:p w:rsidR="1C4178C7" w:rsidP="3190FE51" w:rsidRDefault="1C4178C7" w14:paraId="44372A5D" w14:textId="14638FD2">
      <w:pPr>
        <w:pStyle w:val="Normal"/>
      </w:pPr>
      <w:r w:rsidR="1C4178C7">
        <w:rPr/>
        <w:t>Icono:</w:t>
      </w:r>
    </w:p>
    <w:p w:rsidR="1C4178C7" w:rsidP="3190FE51" w:rsidRDefault="1C4178C7" w14:paraId="7E1A24A4" w14:textId="73E17266">
      <w:pPr>
        <w:pStyle w:val="Normal"/>
      </w:pPr>
      <w:r w:rsidR="1C4178C7">
        <w:drawing>
          <wp:inline wp14:editId="7579A6D9" wp14:anchorId="60434BAA">
            <wp:extent cx="533400" cy="508591"/>
            <wp:effectExtent l="0" t="0" r="0" b="0"/>
            <wp:docPr id="972073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d090fd725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EBF0C" w:rsidP="3190FE51" w:rsidRDefault="03EEBF0C" w14:paraId="03A47428" w14:textId="2171751A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left"/>
      </w:pPr>
      <w:bookmarkStart w:name="_Toc85760747" w:id="536084110"/>
      <w:r w:rsidR="03EEBF0C">
        <w:rPr/>
        <w:t>De Temporización</w:t>
      </w:r>
      <w:bookmarkEnd w:id="536084110"/>
    </w:p>
    <w:p w:rsidR="03EEBF0C" w:rsidP="3190FE51" w:rsidRDefault="03EEBF0C" w14:paraId="37A4C5E7" w14:textId="53DD02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3EEBF0C">
        <w:rPr/>
        <w:t>Se puede utilizar una fecha o una hora específica para lanzar</w:t>
      </w:r>
      <w:r w:rsidR="092C7519">
        <w:rPr/>
        <w:t xml:space="preserve"> un evento, en el medio del flujo se puede utilizar para retrasar el flujo.</w:t>
      </w:r>
    </w:p>
    <w:p w:rsidR="03EEBF0C" w:rsidP="3190FE51" w:rsidRDefault="03EEBF0C" w14:paraId="190811F4" w14:textId="157B9F4C">
      <w:pPr>
        <w:pStyle w:val="Normal"/>
      </w:pPr>
      <w:r w:rsidR="03EEBF0C">
        <w:rPr/>
        <w:t>Icono:</w:t>
      </w:r>
    </w:p>
    <w:p w:rsidR="03EEBF0C" w:rsidP="3190FE51" w:rsidRDefault="03EEBF0C" w14:paraId="129EC412" w14:textId="3EF3B4FD">
      <w:pPr>
        <w:pStyle w:val="Normal"/>
      </w:pPr>
      <w:r w:rsidR="03EEBF0C">
        <w:drawing>
          <wp:inline wp14:editId="4ADECB65" wp14:anchorId="4DC9B8D6">
            <wp:extent cx="516078" cy="499249"/>
            <wp:effectExtent l="0" t="0" r="0" b="0"/>
            <wp:docPr id="1200321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63f2ff739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78" cy="4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B12AD" w:rsidP="3190FE51" w:rsidRDefault="1E1B12AD" w14:paraId="460402D4" w14:textId="3795E511">
      <w:pPr>
        <w:pStyle w:val="Heading2"/>
        <w:suppressLineNumbers w:val="0"/>
        <w:bidi w:val="0"/>
        <w:spacing w:before="40" w:beforeAutospacing="off" w:after="0" w:afterAutospacing="off" w:line="279" w:lineRule="auto"/>
        <w:ind w:left="0" w:right="0"/>
        <w:jc w:val="left"/>
      </w:pPr>
      <w:bookmarkStart w:name="_Toc1206244538" w:id="1497904643"/>
      <w:r w:rsidR="1E1B12AD">
        <w:rPr/>
        <w:t>De Condición</w:t>
      </w:r>
      <w:bookmarkEnd w:id="1497904643"/>
    </w:p>
    <w:p w:rsidR="1E1B12AD" w:rsidP="3190FE51" w:rsidRDefault="1E1B12AD" w14:paraId="3F9D4352" w14:textId="346303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1B12AD">
        <w:rPr/>
        <w:t>Se lanza un evento cuando la condición es verdadera</w:t>
      </w:r>
    </w:p>
    <w:p w:rsidR="1E1B12AD" w:rsidP="3190FE51" w:rsidRDefault="1E1B12AD" w14:paraId="516CD444" w14:textId="14638FD2">
      <w:pPr>
        <w:pStyle w:val="Normal"/>
      </w:pPr>
      <w:r w:rsidR="1E1B12AD">
        <w:rPr/>
        <w:t>Icono:</w:t>
      </w:r>
    </w:p>
    <w:p w:rsidR="1E1B12AD" w:rsidP="3190FE51" w:rsidRDefault="1E1B12AD" w14:paraId="612CF718" w14:textId="611AE267">
      <w:pPr>
        <w:pStyle w:val="Normal"/>
      </w:pPr>
      <w:r w:rsidR="1E1B12AD">
        <w:drawing>
          <wp:inline wp14:editId="19F80D3B" wp14:anchorId="5868B0CD">
            <wp:extent cx="608763" cy="577056"/>
            <wp:effectExtent l="0" t="0" r="0" b="0"/>
            <wp:docPr id="45713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f06574311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63" cy="5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0FE51" w:rsidRDefault="3190FE51" w14:paraId="33A15D4B" w14:textId="24278AC1">
      <w:r>
        <w:br w:type="page"/>
      </w:r>
    </w:p>
    <w:p w:rsidR="7901DA9C" w:rsidP="3190FE51" w:rsidRDefault="7901DA9C" w14:paraId="3B6DCD82" w14:textId="2200C83C">
      <w:pPr>
        <w:pStyle w:val="Heading1"/>
      </w:pPr>
      <w:bookmarkStart w:name="_Toc1109260473" w:id="272537879"/>
      <w:r w:rsidR="7901DA9C">
        <w:rPr/>
        <w:t>Actividad</w:t>
      </w:r>
      <w:bookmarkEnd w:id="272537879"/>
    </w:p>
    <w:p w:rsidR="7901DA9C" w:rsidP="3190FE51" w:rsidRDefault="7901DA9C" w14:paraId="0D0ECF3C" w14:textId="498A6E31">
      <w:pPr>
        <w:pStyle w:val="Heading2"/>
      </w:pPr>
      <w:bookmarkStart w:name="_Toc1995233865" w:id="1552918901"/>
      <w:r w:rsidR="7901DA9C">
        <w:rPr/>
        <w:t>Simple</w:t>
      </w:r>
      <w:bookmarkEnd w:id="1552918901"/>
    </w:p>
    <w:p w:rsidR="3227CD90" w:rsidP="3190FE51" w:rsidRDefault="3227CD90" w14:paraId="6CB85236" w14:textId="33006211">
      <w:pPr>
        <w:pStyle w:val="Normal"/>
      </w:pPr>
      <w:r w:rsidR="3227CD90">
        <w:rPr/>
        <w:t>Es una actividad atómica que es incluida dentro de un proceso.</w:t>
      </w:r>
      <w:r w:rsidR="3227CD90">
        <w:rPr/>
        <w:t xml:space="preserve"> Una tarea es usada cuando el trabajo en el proceso no es descompuesto. Generalmente, un usuario final y/o una aplicación son los encargados de ejecutar la tarea.</w:t>
      </w:r>
    </w:p>
    <w:p w:rsidR="3227CD90" w:rsidP="3190FE51" w:rsidRDefault="3227CD90" w14:paraId="0CDD62B0" w14:textId="199F2718">
      <w:pPr>
        <w:pStyle w:val="Normal"/>
      </w:pPr>
      <w:r w:rsidR="3227CD90">
        <w:rPr/>
        <w:t>Icono:</w:t>
      </w:r>
    </w:p>
    <w:p w:rsidR="489A9226" w:rsidP="3190FE51" w:rsidRDefault="489A9226" w14:paraId="591EE270" w14:textId="6AA107CC">
      <w:pPr>
        <w:pStyle w:val="Normal"/>
      </w:pPr>
      <w:r w:rsidR="489A9226">
        <w:drawing>
          <wp:inline wp14:editId="1BAD1B13" wp14:anchorId="1DBC62A8">
            <wp:extent cx="913844" cy="647930"/>
            <wp:effectExtent l="0" t="0" r="0" b="0"/>
            <wp:docPr id="248182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c1c30a858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844" cy="6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190FE51" w:rsidR="7BF4B7D7">
        <w:rPr>
          <w:rStyle w:val="Heading2Char"/>
        </w:rPr>
        <w:t>Subproceso</w:t>
      </w:r>
    </w:p>
    <w:p w:rsidR="7BA8AB29" w:rsidP="3190FE51" w:rsidRDefault="7BA8AB29" w14:paraId="74D33D8A" w14:textId="322A54DF">
      <w:pPr>
        <w:pStyle w:val="Normal"/>
      </w:pPr>
      <w:r w:rsidR="7BA8AB29">
        <w:rPr/>
        <w:t>Es una actividad que contiene otras actividades (un Proceso). El proceso dentro del proceso es dependiente del proceso padre y tiene visibilidad de los datos globales del padre. No es requerido mapeo de datos.</w:t>
      </w:r>
    </w:p>
    <w:p w:rsidR="7BA8AB29" w:rsidP="3190FE51" w:rsidRDefault="7BA8AB29" w14:paraId="7108A035" w14:textId="3DBD0650">
      <w:pPr>
        <w:pStyle w:val="Normal"/>
      </w:pPr>
      <w:r w:rsidR="7BA8AB29">
        <w:rPr/>
        <w:t>Icono:</w:t>
      </w:r>
      <w:r>
        <w:br/>
      </w:r>
      <w:r w:rsidR="386867C9">
        <w:drawing>
          <wp:inline wp14:editId="36D4FB63" wp14:anchorId="4FDCED34">
            <wp:extent cx="1008854" cy="763564"/>
            <wp:effectExtent l="0" t="0" r="0" b="0"/>
            <wp:docPr id="1357658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b5af63cf9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854" cy="7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0FE51" w:rsidRDefault="3190FE51" w14:paraId="6A78718F" w14:textId="01C7A1A4">
      <w:r>
        <w:br w:type="page"/>
      </w:r>
    </w:p>
    <w:p w:rsidR="7901DA9C" w:rsidP="3190FE51" w:rsidRDefault="7901DA9C" w14:paraId="41777751" w14:textId="670D2055">
      <w:pPr>
        <w:pStyle w:val="Heading1"/>
      </w:pPr>
      <w:bookmarkStart w:name="_Toc268787317" w:id="814427128"/>
      <w:r w:rsidR="7901DA9C">
        <w:rPr/>
        <w:t>Decisiones</w:t>
      </w:r>
      <w:bookmarkEnd w:id="814427128"/>
    </w:p>
    <w:p w:rsidR="6521EE7B" w:rsidP="3190FE51" w:rsidRDefault="6521EE7B" w14:paraId="713EB368" w14:textId="1E624C60">
      <w:pPr>
        <w:pStyle w:val="Heading2"/>
        <w:keepNext w:val="1"/>
        <w:keepLines w:val="1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6"/>
          <w:szCs w:val="26"/>
          <w:lang w:val="es-ES"/>
        </w:rPr>
      </w:pPr>
      <w:bookmarkStart w:name="_Toc1814492057" w:id="347017104"/>
      <w:r w:rsidRPr="3190FE51" w:rsidR="6521EE7B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6"/>
          <w:szCs w:val="26"/>
          <w:lang w:val="es-ES"/>
        </w:rPr>
        <w:t>Compuerta</w:t>
      </w:r>
      <w:bookmarkEnd w:id="347017104"/>
    </w:p>
    <w:p w:rsidR="3DB7CB81" w:rsidP="3190FE51" w:rsidRDefault="3DB7CB81" w14:paraId="5D804DE0" w14:textId="3E6269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190FE51" w:rsidR="3DB7CB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Indica que un flujo puede tomar 2 o más caminos dependiendo una condición</w:t>
      </w:r>
    </w:p>
    <w:p w:rsidR="6521EE7B" w:rsidP="3190FE51" w:rsidRDefault="6521EE7B" w14:paraId="5612B282" w14:textId="61698A5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190FE51" w:rsidR="6521EE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Icono:</w:t>
      </w:r>
    </w:p>
    <w:p w:rsidR="746646F0" w:rsidP="3190FE51" w:rsidRDefault="746646F0" w14:paraId="171C4D59" w14:textId="32959CC1">
      <w:pPr>
        <w:pStyle w:val="Normal"/>
      </w:pPr>
      <w:r w:rsidR="746646F0">
        <w:drawing>
          <wp:inline wp14:editId="3E6C9B6E" wp14:anchorId="351CE7D0">
            <wp:extent cx="577731" cy="523875"/>
            <wp:effectExtent l="0" t="0" r="0" b="0"/>
            <wp:docPr id="480067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75bf82739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6FF81" w:rsidP="3190FE51" w:rsidRDefault="04E6FF81" w14:paraId="2187A992" w14:textId="7500F02F">
      <w:pPr>
        <w:pStyle w:val="Heading2"/>
        <w:keepNext w:val="1"/>
        <w:keepLines w:val="1"/>
        <w:suppressLineNumbers w:val="0"/>
        <w:bidi w:val="0"/>
        <w:spacing w:before="40" w:beforeAutospacing="off" w:after="0" w:afterAutospacing="off" w:line="27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6"/>
          <w:szCs w:val="26"/>
          <w:lang w:val="es-ES"/>
        </w:rPr>
      </w:pPr>
      <w:bookmarkStart w:name="_Toc1194630271" w:id="630522092"/>
      <w:r w:rsidRPr="3190FE51" w:rsidR="04E6FF8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6"/>
          <w:szCs w:val="26"/>
          <w:lang w:val="es-ES"/>
        </w:rPr>
        <w:t>Compuerta</w:t>
      </w:r>
      <w:r w:rsidRPr="3190FE51" w:rsidR="0C0F4E6D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6"/>
          <w:szCs w:val="26"/>
          <w:lang w:val="es-ES"/>
        </w:rPr>
        <w:t xml:space="preserve"> Paralela</w:t>
      </w:r>
      <w:bookmarkEnd w:id="630522092"/>
    </w:p>
    <w:p w:rsidR="0C0F4E6D" w:rsidP="3190FE51" w:rsidRDefault="0C0F4E6D" w14:paraId="6463D2C4" w14:textId="408221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190FE51" w:rsidR="0C0F4E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Sirven para crear</w:t>
      </w:r>
      <w:r w:rsidRPr="3190FE51" w:rsidR="70E7D2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sincronizar fluj</w:t>
      </w:r>
      <w:r w:rsidRPr="3190FE51" w:rsidR="0C0F4E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</w:t>
      </w:r>
      <w:r w:rsidRPr="3190FE51" w:rsidR="56274A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 paralelos</w:t>
      </w:r>
    </w:p>
    <w:p w:rsidR="04E6FF81" w:rsidP="3190FE51" w:rsidRDefault="04E6FF81" w14:paraId="6A1D0391" w14:textId="5BB097E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190FE51" w:rsidR="04E6FF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Icono:</w:t>
      </w:r>
    </w:p>
    <w:p w:rsidR="4AE24A3F" w:rsidP="3190FE51" w:rsidRDefault="4AE24A3F" w14:paraId="01A65941" w14:textId="1F6772F4">
      <w:pPr>
        <w:pStyle w:val="Normal"/>
      </w:pPr>
      <w:r w:rsidR="4AE24A3F">
        <w:drawing>
          <wp:inline wp14:editId="29B3967D" wp14:anchorId="1A7C0027">
            <wp:extent cx="573681" cy="533523"/>
            <wp:effectExtent l="0" t="0" r="0" b="0"/>
            <wp:docPr id="1767594747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50f200d85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1" cy="5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0FE51" w:rsidRDefault="3190FE51" w14:paraId="1285802D" w14:textId="4A8886CC">
      <w:r>
        <w:br w:type="page"/>
      </w:r>
    </w:p>
    <w:p w:rsidR="3A89617A" w:rsidP="3190FE51" w:rsidRDefault="3A89617A" w14:paraId="53E3093E" w14:textId="147FB03F">
      <w:pPr>
        <w:pStyle w:val="Heading1"/>
      </w:pPr>
      <w:bookmarkStart w:name="_Toc667720075" w:id="196441364"/>
      <w:r w:rsidR="3A89617A">
        <w:rPr/>
        <w:t>Evento de fin</w:t>
      </w:r>
      <w:bookmarkEnd w:id="196441364"/>
    </w:p>
    <w:p w:rsidR="3190FE51" w:rsidP="3190FE51" w:rsidRDefault="3190FE51" w14:paraId="00F30E50" w14:textId="6A0C3341">
      <w:pPr>
        <w:pStyle w:val="Normal"/>
      </w:pPr>
    </w:p>
    <w:p w:rsidR="09290C66" w:rsidP="3190FE51" w:rsidRDefault="09290C66" w14:paraId="4B6B3E7B" w14:textId="6CB111E7">
      <w:pPr>
        <w:pStyle w:val="Heading2"/>
      </w:pPr>
      <w:bookmarkStart w:name="_Toc1152238802" w:id="1559816744"/>
      <w:r w:rsidR="09290C66">
        <w:rPr/>
        <w:t>Fin Simple</w:t>
      </w:r>
      <w:bookmarkEnd w:id="1559816744"/>
    </w:p>
    <w:p w:rsidR="09290C66" w:rsidP="3190FE51" w:rsidRDefault="09290C66" w14:paraId="3CEA8FA0" w14:textId="7FDA54AA">
      <w:pPr>
        <w:pStyle w:val="Normal"/>
      </w:pPr>
      <w:r w:rsidR="09290C66">
        <w:rPr/>
        <w:t>El Evento de Fin indica donde un proceso terminará. En términos de Flujo de Secuencia, el Evento de Fin termina el flujo del Proceso, y por lo tanto, no se tendrán Flujos de Secuencia de salida- no se puede conectar un Flujo de Secuencia de salida de un Evento de Fin.</w:t>
      </w:r>
    </w:p>
    <w:p w:rsidR="4541BB87" w:rsidP="3190FE51" w:rsidRDefault="4541BB87" w14:paraId="2852F5C5" w14:textId="0C5A2F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190FE51" w:rsidR="4541BB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Icono:</w:t>
      </w:r>
    </w:p>
    <w:p w:rsidR="3A89617A" w:rsidP="3190FE51" w:rsidRDefault="3A89617A" w14:paraId="2CE3834A" w14:textId="30BBA2AB">
      <w:pPr>
        <w:pStyle w:val="Normal"/>
      </w:pPr>
      <w:r w:rsidR="3A89617A">
        <w:drawing>
          <wp:inline wp14:editId="744FC8BD" wp14:anchorId="0D302D99">
            <wp:extent cx="600075" cy="483517"/>
            <wp:effectExtent l="0" t="0" r="0" b="0"/>
            <wp:docPr id="96719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53a5fb99c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BCCE8" w:rsidP="3190FE51" w:rsidRDefault="639BCCE8" w14:paraId="729C3764" w14:textId="4E19B2B8">
      <w:pPr>
        <w:pStyle w:val="Heading2"/>
      </w:pPr>
      <w:bookmarkStart w:name="_Toc537186161" w:id="1466661719"/>
      <w:r w:rsidR="639BCCE8">
        <w:rPr/>
        <w:t>Fin de cancelación</w:t>
      </w:r>
      <w:bookmarkEnd w:id="1466661719"/>
    </w:p>
    <w:p w:rsidR="0C0CA46D" w:rsidP="3190FE51" w:rsidRDefault="0C0CA46D" w14:paraId="7E44BE74" w14:textId="3FE7D08D">
      <w:pPr>
        <w:pStyle w:val="Normal"/>
      </w:pPr>
      <w:r w:rsidR="0C0CA46D">
        <w:rPr/>
        <w:t>Este tipo de Fin es usado dentro de un subproceso transaccional. Indica que una transacción debe ser cancelada y lanzará un evento intermedio de cancelación adjuntado al borde del subproceso.</w:t>
      </w:r>
    </w:p>
    <w:p w:rsidR="52B4763D" w:rsidP="3190FE51" w:rsidRDefault="52B4763D" w14:paraId="42F6FD6E" w14:textId="60D36F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190FE51" w:rsidR="52B476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Icono:</w:t>
      </w:r>
    </w:p>
    <w:p w:rsidR="639BCCE8" w:rsidP="3190FE51" w:rsidRDefault="639BCCE8" w14:paraId="64169379" w14:textId="14EDF985">
      <w:pPr>
        <w:pStyle w:val="Normal"/>
      </w:pPr>
      <w:r w:rsidR="639BCCE8">
        <w:drawing>
          <wp:inline wp14:editId="198D5E60" wp14:anchorId="686D6CB8">
            <wp:extent cx="476250" cy="533728"/>
            <wp:effectExtent l="0" t="0" r="0" b="0"/>
            <wp:docPr id="1088402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93e18d4a8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BCCE8" w:rsidP="3190FE51" w:rsidRDefault="639BCCE8" w14:paraId="755EF688" w14:textId="72561F8B">
      <w:pPr>
        <w:pStyle w:val="Heading2"/>
      </w:pPr>
      <w:bookmarkStart w:name="_Toc1725816500" w:id="1064061494"/>
      <w:r w:rsidR="639BCCE8">
        <w:rPr/>
        <w:t xml:space="preserve">Fin </w:t>
      </w:r>
      <w:r w:rsidR="639BCCE8">
        <w:rPr/>
        <w:t>múltiple</w:t>
      </w:r>
      <w:bookmarkEnd w:id="1064061494"/>
    </w:p>
    <w:p w:rsidR="6B064E7D" w:rsidP="3190FE51" w:rsidRDefault="6B064E7D" w14:paraId="3B8B6F9D" w14:textId="7021A534">
      <w:pPr>
        <w:pStyle w:val="Normal"/>
      </w:pPr>
      <w:r w:rsidR="6B064E7D">
        <w:rPr/>
        <w:t>Esto significa que hay múltiples consecuencias al terminar un proceso.</w:t>
      </w:r>
    </w:p>
    <w:p w:rsidR="184C64A3" w:rsidP="3190FE51" w:rsidRDefault="184C64A3" w14:paraId="041E5BEC" w14:textId="0FDF27F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190FE51" w:rsidR="184C64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Icono:</w:t>
      </w:r>
    </w:p>
    <w:p w:rsidR="639BCCE8" w:rsidP="3190FE51" w:rsidRDefault="639BCCE8" w14:paraId="2D9D97BD" w14:textId="42716EFA">
      <w:pPr>
        <w:pStyle w:val="Normal"/>
      </w:pPr>
      <w:r w:rsidR="639BCCE8">
        <w:drawing>
          <wp:inline wp14:editId="69F531B5" wp14:anchorId="46B5CC72">
            <wp:extent cx="800913" cy="666750"/>
            <wp:effectExtent l="0" t="0" r="0" b="0"/>
            <wp:docPr id="1320171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f799a060d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13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FA982"/>
    <w:rsid w:val="00EBB15C"/>
    <w:rsid w:val="01D7307B"/>
    <w:rsid w:val="01D7307B"/>
    <w:rsid w:val="01F431EB"/>
    <w:rsid w:val="0240CBDC"/>
    <w:rsid w:val="03B4624C"/>
    <w:rsid w:val="03EEBF0C"/>
    <w:rsid w:val="03F1ADFB"/>
    <w:rsid w:val="04E6FF81"/>
    <w:rsid w:val="06C32444"/>
    <w:rsid w:val="0870B41F"/>
    <w:rsid w:val="09275545"/>
    <w:rsid w:val="09290C66"/>
    <w:rsid w:val="092C7519"/>
    <w:rsid w:val="093C42BC"/>
    <w:rsid w:val="093DFDF7"/>
    <w:rsid w:val="0A4FA982"/>
    <w:rsid w:val="0C0CA46D"/>
    <w:rsid w:val="0C0F4E6D"/>
    <w:rsid w:val="0C3735F8"/>
    <w:rsid w:val="0D71B23D"/>
    <w:rsid w:val="0E6427BE"/>
    <w:rsid w:val="12059868"/>
    <w:rsid w:val="129CA893"/>
    <w:rsid w:val="1749E738"/>
    <w:rsid w:val="184C64A3"/>
    <w:rsid w:val="1A2417D1"/>
    <w:rsid w:val="1C4178C7"/>
    <w:rsid w:val="1D6F8454"/>
    <w:rsid w:val="1D6F8454"/>
    <w:rsid w:val="1D9CEB63"/>
    <w:rsid w:val="1E1B12AD"/>
    <w:rsid w:val="2073F801"/>
    <w:rsid w:val="2146C2E5"/>
    <w:rsid w:val="2589C42C"/>
    <w:rsid w:val="25E37ACD"/>
    <w:rsid w:val="2663B0A1"/>
    <w:rsid w:val="284B33D4"/>
    <w:rsid w:val="292F221B"/>
    <w:rsid w:val="2AECF993"/>
    <w:rsid w:val="2B9612FF"/>
    <w:rsid w:val="2C4F868B"/>
    <w:rsid w:val="2C798B9F"/>
    <w:rsid w:val="2F1B79E0"/>
    <w:rsid w:val="2F4F0677"/>
    <w:rsid w:val="3190FE51"/>
    <w:rsid w:val="3227CD90"/>
    <w:rsid w:val="33A08C96"/>
    <w:rsid w:val="386867C9"/>
    <w:rsid w:val="3A89617A"/>
    <w:rsid w:val="3B7C924C"/>
    <w:rsid w:val="3DB7CB81"/>
    <w:rsid w:val="3E043A4A"/>
    <w:rsid w:val="3EECB341"/>
    <w:rsid w:val="416B464D"/>
    <w:rsid w:val="42987A01"/>
    <w:rsid w:val="437FD853"/>
    <w:rsid w:val="447054CD"/>
    <w:rsid w:val="449458F9"/>
    <w:rsid w:val="4541BB87"/>
    <w:rsid w:val="46054CA8"/>
    <w:rsid w:val="46E6C411"/>
    <w:rsid w:val="486A0078"/>
    <w:rsid w:val="489A9226"/>
    <w:rsid w:val="4A3EE09D"/>
    <w:rsid w:val="4AE24A3F"/>
    <w:rsid w:val="4D38CF35"/>
    <w:rsid w:val="4E2ADF6F"/>
    <w:rsid w:val="4F40CEE7"/>
    <w:rsid w:val="4F7F0A4E"/>
    <w:rsid w:val="52B4763D"/>
    <w:rsid w:val="53F7DE43"/>
    <w:rsid w:val="541CC05F"/>
    <w:rsid w:val="54748F5B"/>
    <w:rsid w:val="55306FA8"/>
    <w:rsid w:val="56274A1C"/>
    <w:rsid w:val="572DC677"/>
    <w:rsid w:val="59930A64"/>
    <w:rsid w:val="5A4CE895"/>
    <w:rsid w:val="5C2F97BC"/>
    <w:rsid w:val="5C5E49BA"/>
    <w:rsid w:val="5E6C34B7"/>
    <w:rsid w:val="5E6C34B7"/>
    <w:rsid w:val="60637B4C"/>
    <w:rsid w:val="639BCCE8"/>
    <w:rsid w:val="6427E718"/>
    <w:rsid w:val="6521EE7B"/>
    <w:rsid w:val="65E234AF"/>
    <w:rsid w:val="67CDE655"/>
    <w:rsid w:val="685E0070"/>
    <w:rsid w:val="693E9017"/>
    <w:rsid w:val="6B064E7D"/>
    <w:rsid w:val="6C656030"/>
    <w:rsid w:val="6D4D41B0"/>
    <w:rsid w:val="6D69F523"/>
    <w:rsid w:val="6D69F523"/>
    <w:rsid w:val="6EF858E1"/>
    <w:rsid w:val="6F352DD4"/>
    <w:rsid w:val="70E7D27E"/>
    <w:rsid w:val="7195B8B2"/>
    <w:rsid w:val="728D8362"/>
    <w:rsid w:val="73F1DF1D"/>
    <w:rsid w:val="741BFB68"/>
    <w:rsid w:val="746646F0"/>
    <w:rsid w:val="75768176"/>
    <w:rsid w:val="760D4FF4"/>
    <w:rsid w:val="77268E3A"/>
    <w:rsid w:val="77804F66"/>
    <w:rsid w:val="7834766C"/>
    <w:rsid w:val="78A398A6"/>
    <w:rsid w:val="7901DA9C"/>
    <w:rsid w:val="7A208EE7"/>
    <w:rsid w:val="7A73486E"/>
    <w:rsid w:val="7BA8AB29"/>
    <w:rsid w:val="7BF4B7D7"/>
    <w:rsid w:val="7D13EFEF"/>
    <w:rsid w:val="7DE1735A"/>
    <w:rsid w:val="7E76B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A982"/>
  <w15:chartTrackingRefBased/>
  <w15:docId w15:val="{1D73047B-3932-4D97-AC46-187027BDD7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55a85d740d4178" /><Relationship Type="http://schemas.openxmlformats.org/officeDocument/2006/relationships/image" Target="/media/image2.png" Id="Rbcbe4ebe7ce64541" /><Relationship Type="http://schemas.openxmlformats.org/officeDocument/2006/relationships/image" Target="/media/image3.png" Id="Re567824c90564802" /><Relationship Type="http://schemas.openxmlformats.org/officeDocument/2006/relationships/image" Target="/media/image4.png" Id="Rc4b67c9eed384dfb" /><Relationship Type="http://schemas.openxmlformats.org/officeDocument/2006/relationships/image" Target="/media/image5.png" Id="Rc13f4dfb760a4ac0" /><Relationship Type="http://schemas.openxmlformats.org/officeDocument/2006/relationships/image" Target="/media/image6.png" Id="R46bd090fd7254a44" /><Relationship Type="http://schemas.openxmlformats.org/officeDocument/2006/relationships/image" Target="/media/image7.png" Id="R42b63f2ff739493d" /><Relationship Type="http://schemas.openxmlformats.org/officeDocument/2006/relationships/image" Target="/media/image8.png" Id="Rf9ef06574311478b" /><Relationship Type="http://schemas.openxmlformats.org/officeDocument/2006/relationships/image" Target="/media/image9.png" Id="Recec1c30a85846e0" /><Relationship Type="http://schemas.openxmlformats.org/officeDocument/2006/relationships/image" Target="/media/imagea.png" Id="Rf20b5af63cf94298" /><Relationship Type="http://schemas.openxmlformats.org/officeDocument/2006/relationships/image" Target="/media/imageb.png" Id="Rfd775bf8273940a6" /><Relationship Type="http://schemas.openxmlformats.org/officeDocument/2006/relationships/image" Target="/media/imagec.png" Id="R8e150f200d854258" /><Relationship Type="http://schemas.openxmlformats.org/officeDocument/2006/relationships/image" Target="/media/imaged.png" Id="R6ac53a5fb99c4609" /><Relationship Type="http://schemas.openxmlformats.org/officeDocument/2006/relationships/image" Target="/media/imagee.png" Id="Rd4793e18d4a84332" /><Relationship Type="http://schemas.openxmlformats.org/officeDocument/2006/relationships/image" Target="/media/imagef.png" Id="Rb22f799a060d4d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D5C72D093964181694690DF068BE6" ma:contentTypeVersion="10" ma:contentTypeDescription="Crear nuevo documento." ma:contentTypeScope="" ma:versionID="775667ab5db08f4da94e788f57e23007">
  <xsd:schema xmlns:xsd="http://www.w3.org/2001/XMLSchema" xmlns:xs="http://www.w3.org/2001/XMLSchema" xmlns:p="http://schemas.microsoft.com/office/2006/metadata/properties" xmlns:ns2="e8b09cbd-3218-4b77-8fb1-a7e193e4e042" targetNamespace="http://schemas.microsoft.com/office/2006/metadata/properties" ma:root="true" ma:fieldsID="6316b0d0b1608ccfe7b3d38004fdeb26" ns2:_="">
    <xsd:import namespace="e8b09cbd-3218-4b77-8fb1-a7e193e4e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09cbd-3218-4b77-8fb1-a7e193e4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b09cbd-3218-4b77-8fb1-a7e193e4e0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2426EA-F0C6-4711-BACF-B44CF53E66E5}"/>
</file>

<file path=customXml/itemProps2.xml><?xml version="1.0" encoding="utf-8"?>
<ds:datastoreItem xmlns:ds="http://schemas.openxmlformats.org/officeDocument/2006/customXml" ds:itemID="{8A535C0D-9E48-418D-895F-D0FC0D10F7F5}"/>
</file>

<file path=customXml/itemProps3.xml><?xml version="1.0" encoding="utf-8"?>
<ds:datastoreItem xmlns:ds="http://schemas.openxmlformats.org/officeDocument/2006/customXml" ds:itemID="{DDAFD83D-124D-47B6-B072-44768542D5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ESCOBAR LASALAS JOEL CESAR</dc:creator>
  <keywords/>
  <dc:description/>
  <lastModifiedBy>MACHICADO CUBA JOSE MIGUEL</lastModifiedBy>
  <dcterms:created xsi:type="dcterms:W3CDTF">2024-11-04T22:56:11.0000000Z</dcterms:created>
  <dcterms:modified xsi:type="dcterms:W3CDTF">2024-11-05T03:22:27.7536472Z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0x010100003D5C72D093964181694690DF068BE6</vt:lpwstr>
  </property>
  <property fmtid="{D5CDD505-2E9C-101B-9397-08002B2CF9AE}" pid="3" name="MediaServiceImageTags">
    <vt:lpwstr/>
  </property>
</Properties>
</file>