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F0416" w:rsidR="001A321E" w:rsidP="00AF4C5D" w:rsidRDefault="001A321E" w14:paraId="6D0D31A5" w14:textId="77777777">
      <w:pPr>
        <w:jc w:val="center"/>
        <w:rPr>
          <w:sz w:val="32"/>
          <w:szCs w:val="36"/>
        </w:rPr>
      </w:pPr>
      <w:r w:rsidRPr="003F0416">
        <w:rPr>
          <w:sz w:val="32"/>
          <w:szCs w:val="36"/>
        </w:rPr>
        <w:t>UNIVERSIDAD NACIONAL DE LA MATANZA</w:t>
      </w:r>
    </w:p>
    <w:p w:rsidRPr="003F0416" w:rsidR="001A321E" w:rsidP="00AF4C5D" w:rsidRDefault="0039385A" w14:paraId="2E366FC4" w14:textId="77777777">
      <w:pPr>
        <w:jc w:val="center"/>
        <w:rPr>
          <w:sz w:val="28"/>
          <w:szCs w:val="36"/>
        </w:rPr>
      </w:pPr>
      <w:r w:rsidRPr="003F0416">
        <w:rPr>
          <w:sz w:val="28"/>
          <w:szCs w:val="36"/>
        </w:rPr>
        <w:t>INTELIGENCIA DE NEGOCIOS</w:t>
      </w:r>
    </w:p>
    <w:p w:rsidRPr="003F0416" w:rsidR="000C6146" w:rsidP="00AF4C5D" w:rsidRDefault="000C6146" w14:paraId="796A9089" w14:textId="77777777">
      <w:pPr>
        <w:jc w:val="center"/>
        <w:rPr>
          <w:sz w:val="28"/>
          <w:szCs w:val="28"/>
        </w:rPr>
      </w:pPr>
    </w:p>
    <w:p w:rsidRPr="003F0416" w:rsidR="001A321E" w:rsidP="0092696A" w:rsidRDefault="006900BA" w14:paraId="0837CBEA" w14:textId="3B150883">
      <w:pPr>
        <w:shd w:val="clear" w:color="auto" w:fill="D9E2F3"/>
        <w:jc w:val="center"/>
        <w:rPr>
          <w:b/>
          <w:bCs/>
          <w:sz w:val="28"/>
        </w:rPr>
      </w:pPr>
      <w:r>
        <w:rPr>
          <w:b/>
          <w:bCs/>
          <w:sz w:val="28"/>
        </w:rPr>
        <w:t>Trabajo Práctico de Aplicación 2</w:t>
      </w:r>
      <w:r w:rsidR="0092696A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I</w:t>
      </w:r>
      <w:r w:rsidRPr="003F0416" w:rsidR="004B574F">
        <w:rPr>
          <w:b/>
          <w:bCs/>
          <w:sz w:val="28"/>
        </w:rPr>
        <w:t xml:space="preserve">ntroducción a </w:t>
      </w:r>
      <w:r w:rsidR="002D29A6">
        <w:rPr>
          <w:b/>
          <w:bCs/>
          <w:sz w:val="28"/>
        </w:rPr>
        <w:t>KNIME</w:t>
      </w:r>
      <w:r w:rsidRPr="003F0416" w:rsidR="004B574F">
        <w:rPr>
          <w:b/>
          <w:bCs/>
          <w:sz w:val="28"/>
        </w:rPr>
        <w:t xml:space="preserve"> –</w:t>
      </w:r>
      <w:r w:rsidRPr="003F0416" w:rsidR="007A6AE5">
        <w:rPr>
          <w:b/>
          <w:bCs/>
          <w:sz w:val="28"/>
        </w:rPr>
        <w:t xml:space="preserve"> EI</w:t>
      </w:r>
      <w:r w:rsidRPr="003F0416" w:rsidR="004B574F">
        <w:rPr>
          <w:b/>
          <w:bCs/>
          <w:sz w:val="28"/>
        </w:rPr>
        <w:t xml:space="preserve"> </w:t>
      </w:r>
      <w:r w:rsidRPr="003F0416" w:rsidR="00444339">
        <w:rPr>
          <w:b/>
          <w:bCs/>
          <w:sz w:val="28"/>
        </w:rPr>
        <w:t>Créditos Bancarios</w:t>
      </w:r>
    </w:p>
    <w:p w:rsidRPr="003F0416" w:rsidR="0039385A" w:rsidP="00FB3691" w:rsidRDefault="0039385A" w14:paraId="5F967219" w14:textId="77777777">
      <w:pPr>
        <w:pStyle w:val="Textoindependiente"/>
        <w:rPr>
          <w:szCs w:val="22"/>
        </w:rPr>
      </w:pPr>
    </w:p>
    <w:p w:rsidRPr="003F0416" w:rsidR="00BB79E8" w:rsidP="00FB3691" w:rsidRDefault="00444339" w14:paraId="29A41BB9" w14:textId="5F0D2BB1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El siguiente ejercicio se orienta</w:t>
      </w:r>
      <w:r w:rsidRPr="003F0416" w:rsidR="00BB79E8">
        <w:rPr>
          <w:sz w:val="22"/>
          <w:szCs w:val="22"/>
          <w:lang w:val="es-ES_tradnl"/>
        </w:rPr>
        <w:t xml:space="preserve"> a la resolución de</w:t>
      </w:r>
      <w:r w:rsidRPr="003F0416">
        <w:rPr>
          <w:sz w:val="22"/>
          <w:szCs w:val="22"/>
          <w:lang w:val="es-ES_tradnl"/>
        </w:rPr>
        <w:t xml:space="preserve"> un problema</w:t>
      </w:r>
      <w:r w:rsidRPr="003F0416" w:rsidR="00BB79E8">
        <w:rPr>
          <w:sz w:val="22"/>
          <w:szCs w:val="22"/>
          <w:lang w:val="es-ES_tradnl"/>
        </w:rPr>
        <w:t xml:space="preserve"> de inteligencia de negocios aplicando procesos de explotación de información</w:t>
      </w:r>
      <w:r w:rsidRPr="003F0416" w:rsidR="007A6AE5">
        <w:rPr>
          <w:sz w:val="22"/>
          <w:szCs w:val="22"/>
          <w:lang w:val="es-ES_tradnl"/>
        </w:rPr>
        <w:t xml:space="preserve"> (EI)</w:t>
      </w:r>
      <w:r w:rsidRPr="003F0416" w:rsidR="00BB79E8">
        <w:rPr>
          <w:sz w:val="22"/>
          <w:szCs w:val="22"/>
          <w:lang w:val="es-ES_tradnl"/>
        </w:rPr>
        <w:t xml:space="preserve"> y una herramienta específica para minería de datos - </w:t>
      </w:r>
      <w:r w:rsidR="002D29A6">
        <w:rPr>
          <w:sz w:val="22"/>
          <w:szCs w:val="22"/>
          <w:lang w:val="es-ES_tradnl"/>
        </w:rPr>
        <w:t>KNIME</w:t>
      </w:r>
      <w:r w:rsidRPr="003F0416" w:rsidR="00BB79E8">
        <w:rPr>
          <w:sz w:val="22"/>
          <w:szCs w:val="22"/>
          <w:lang w:val="es-ES_tradnl"/>
        </w:rPr>
        <w:t xml:space="preserve">. </w:t>
      </w:r>
    </w:p>
    <w:p w:rsidRPr="00542A4F" w:rsidR="00B4322B" w:rsidP="00293513" w:rsidRDefault="00444339" w14:paraId="17C85E9A" w14:textId="77777777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Enunciado</w:t>
      </w:r>
    </w:p>
    <w:p w:rsidRPr="003F0416" w:rsidR="000A5255" w:rsidP="00FB3691" w:rsidRDefault="000A5255" w14:paraId="7CE1FDFA" w14:textId="10229254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</w:rPr>
        <w:t xml:space="preserve">Un </w:t>
      </w:r>
      <w:r w:rsidRPr="003F0416" w:rsidR="005F74D0">
        <w:rPr>
          <w:sz w:val="22"/>
          <w:szCs w:val="22"/>
        </w:rPr>
        <w:t>B</w:t>
      </w:r>
      <w:r w:rsidRPr="003F0416">
        <w:rPr>
          <w:sz w:val="22"/>
          <w:szCs w:val="22"/>
        </w:rPr>
        <w:t xml:space="preserve">anco dispone de una muestra </w:t>
      </w:r>
      <w:r w:rsidRPr="003F0416" w:rsidR="00BA03FC">
        <w:rPr>
          <w:sz w:val="22"/>
          <w:szCs w:val="22"/>
        </w:rPr>
        <w:t xml:space="preserve">con datos históricos </w:t>
      </w:r>
      <w:r w:rsidRPr="003F0416">
        <w:rPr>
          <w:sz w:val="22"/>
          <w:szCs w:val="22"/>
        </w:rPr>
        <w:t>de 144 clientes</w:t>
      </w:r>
      <w:r w:rsidRPr="003F0416" w:rsidR="00BA03FC">
        <w:rPr>
          <w:sz w:val="22"/>
          <w:szCs w:val="22"/>
        </w:rPr>
        <w:t xml:space="preserve"> </w:t>
      </w:r>
      <w:r w:rsidRPr="003F0416">
        <w:rPr>
          <w:sz w:val="22"/>
          <w:szCs w:val="22"/>
        </w:rPr>
        <w:t xml:space="preserve">a los que se les otorgó </w:t>
      </w:r>
      <w:r w:rsidR="00B77E11">
        <w:rPr>
          <w:sz w:val="22"/>
          <w:szCs w:val="22"/>
        </w:rPr>
        <w:t xml:space="preserve">o no </w:t>
      </w:r>
      <w:r w:rsidRPr="003F0416">
        <w:rPr>
          <w:sz w:val="22"/>
          <w:szCs w:val="22"/>
        </w:rPr>
        <w:t xml:space="preserve">un crédito personal. </w:t>
      </w:r>
      <w:r w:rsidRPr="003F0416">
        <w:rPr>
          <w:sz w:val="22"/>
          <w:szCs w:val="22"/>
          <w:lang w:val="es-ES_tradnl"/>
        </w:rPr>
        <w:t xml:space="preserve">El banco quiere lanzar una </w:t>
      </w:r>
      <w:r w:rsidRPr="003F0416" w:rsidR="000F1CF5">
        <w:rPr>
          <w:sz w:val="22"/>
          <w:szCs w:val="22"/>
          <w:lang w:val="es-ES_tradnl"/>
        </w:rPr>
        <w:t xml:space="preserve">nueva </w:t>
      </w:r>
      <w:r w:rsidRPr="003F0416">
        <w:rPr>
          <w:sz w:val="22"/>
          <w:szCs w:val="22"/>
          <w:lang w:val="es-ES_tradnl"/>
        </w:rPr>
        <w:t xml:space="preserve">línea de créditos </w:t>
      </w:r>
      <w:r w:rsidRPr="003F0416" w:rsidR="000F1CF5">
        <w:rPr>
          <w:sz w:val="22"/>
          <w:szCs w:val="22"/>
          <w:lang w:val="es-ES_tradnl"/>
        </w:rPr>
        <w:t xml:space="preserve">personales </w:t>
      </w:r>
      <w:r w:rsidRPr="003F0416">
        <w:rPr>
          <w:sz w:val="22"/>
          <w:szCs w:val="22"/>
          <w:lang w:val="es-ES_tradnl"/>
        </w:rPr>
        <w:t>y necesita analizar la información</w:t>
      </w:r>
      <w:r w:rsidRPr="003F0416" w:rsidR="000F1CF5">
        <w:rPr>
          <w:sz w:val="22"/>
          <w:szCs w:val="22"/>
          <w:lang w:val="es-ES_tradnl"/>
        </w:rPr>
        <w:t xml:space="preserve"> disponible para alcanzar </w:t>
      </w:r>
      <w:r w:rsidRPr="003F0416">
        <w:rPr>
          <w:sz w:val="22"/>
          <w:szCs w:val="22"/>
          <w:lang w:val="es-ES_tradnl"/>
        </w:rPr>
        <w:t>l</w:t>
      </w:r>
      <w:r w:rsidRPr="003F0416" w:rsidR="000F1CF5">
        <w:rPr>
          <w:sz w:val="22"/>
          <w:szCs w:val="22"/>
          <w:lang w:val="es-ES_tradnl"/>
        </w:rPr>
        <w:t>os</w:t>
      </w:r>
      <w:r w:rsidRPr="003F0416">
        <w:rPr>
          <w:sz w:val="22"/>
          <w:szCs w:val="22"/>
          <w:lang w:val="es-ES_tradnl"/>
        </w:rPr>
        <w:t xml:space="preserve"> siguientes </w:t>
      </w:r>
      <w:r w:rsidRPr="003F0416" w:rsidR="000F1CF5">
        <w:rPr>
          <w:sz w:val="22"/>
          <w:szCs w:val="22"/>
          <w:lang w:val="es-ES_tradnl"/>
        </w:rPr>
        <w:t>objetivos</w:t>
      </w:r>
      <w:r w:rsidRPr="003F0416">
        <w:rPr>
          <w:sz w:val="22"/>
          <w:szCs w:val="22"/>
          <w:lang w:val="es-ES_tradnl"/>
        </w:rPr>
        <w:t>:</w:t>
      </w:r>
    </w:p>
    <w:p w:rsidRPr="003F0416" w:rsidR="00BB79E8" w:rsidP="00FB3691" w:rsidRDefault="006111E3" w14:paraId="04D95D54" w14:textId="77777777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Identificar</w:t>
      </w:r>
      <w:r w:rsidRPr="003F0416" w:rsidR="00BB79E8">
        <w:rPr>
          <w:sz w:val="22"/>
          <w:szCs w:val="22"/>
          <w:lang w:val="es-ES_tradnl"/>
        </w:rPr>
        <w:t xml:space="preserve"> los criterios de otorgamiento de créditos</w:t>
      </w:r>
      <w:r w:rsidRPr="003F0416">
        <w:rPr>
          <w:sz w:val="22"/>
          <w:szCs w:val="22"/>
          <w:lang w:val="es-ES_tradnl"/>
        </w:rPr>
        <w:t>.</w:t>
      </w:r>
    </w:p>
    <w:p w:rsidRPr="003F0416" w:rsidR="00125F77" w:rsidP="00FB3691" w:rsidRDefault="00BB79E8" w14:paraId="21DE1C96" w14:textId="77777777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Identificar y caracterizar grupos de clientes en orden a estudiar líneas de crédito diferenciales por grupo.</w:t>
      </w:r>
    </w:p>
    <w:p w:rsidR="00D00762" w:rsidP="00D00762" w:rsidRDefault="005C27C2" w14:paraId="03A31A2C" w14:textId="77777777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Identificar los factores </w:t>
      </w:r>
      <w:r w:rsidRPr="003F0416" w:rsidR="00192C76">
        <w:rPr>
          <w:sz w:val="22"/>
          <w:szCs w:val="22"/>
          <w:lang w:val="es-ES_tradnl"/>
        </w:rPr>
        <w:t>de incidencia</w:t>
      </w:r>
      <w:r w:rsidRPr="003F0416">
        <w:rPr>
          <w:sz w:val="22"/>
          <w:szCs w:val="22"/>
          <w:lang w:val="es-ES_tradnl"/>
        </w:rPr>
        <w:t xml:space="preserve"> en </w:t>
      </w:r>
      <w:r w:rsidRPr="003F0416" w:rsidR="00192C76">
        <w:rPr>
          <w:sz w:val="22"/>
          <w:szCs w:val="22"/>
          <w:lang w:val="es-ES_tradnl"/>
        </w:rPr>
        <w:t xml:space="preserve">cada </w:t>
      </w:r>
      <w:r w:rsidRPr="003F0416">
        <w:rPr>
          <w:sz w:val="22"/>
          <w:szCs w:val="22"/>
          <w:lang w:val="es-ES_tradnl"/>
        </w:rPr>
        <w:t>grupo de clientes con ingresos superiores a $ 15.000.</w:t>
      </w:r>
    </w:p>
    <w:p w:rsidR="00D00762" w:rsidP="00D00762" w:rsidRDefault="00D00762" w14:paraId="6EF7D086" w14:textId="213FEC9C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 w:rsidRPr="00D00762">
        <w:rPr>
          <w:sz w:val="22"/>
          <w:szCs w:val="22"/>
          <w:lang w:val="es-ES_tradnl"/>
        </w:rPr>
        <w:t xml:space="preserve">Determinar si se Otorga o no un Crédito para nuevos casos </w:t>
      </w:r>
      <w:r w:rsidR="009D18C3">
        <w:rPr>
          <w:sz w:val="22"/>
          <w:szCs w:val="22"/>
          <w:lang w:val="es-ES_tradnl"/>
        </w:rPr>
        <w:t xml:space="preserve">usando </w:t>
      </w:r>
      <w:r w:rsidRPr="00D00762">
        <w:rPr>
          <w:sz w:val="22"/>
          <w:szCs w:val="22"/>
          <w:lang w:val="es-ES_tradnl"/>
        </w:rPr>
        <w:t>Redes Bayesianas.</w:t>
      </w:r>
    </w:p>
    <w:p w:rsidRPr="00937616" w:rsidR="00937616" w:rsidP="00937616" w:rsidRDefault="00937616" w14:paraId="70E83D39" w14:textId="0D5AFBC7">
      <w:pPr>
        <w:numPr>
          <w:ilvl w:val="0"/>
          <w:numId w:val="9"/>
        </w:numPr>
        <w:tabs>
          <w:tab w:val="clear" w:pos="720"/>
        </w:tabs>
        <w:ind w:left="425" w:hanging="215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Determinar</w:t>
      </w:r>
      <w:r w:rsidRPr="00937616">
        <w:rPr>
          <w:sz w:val="22"/>
          <w:szCs w:val="22"/>
          <w:lang w:val="es-ES_tradnl"/>
        </w:rPr>
        <w:t xml:space="preserve"> los atributos (características) más significativas del Caso de Estudio.</w:t>
      </w:r>
    </w:p>
    <w:p w:rsidRPr="003F0416" w:rsidR="00BB79E8" w:rsidP="00FB3691" w:rsidRDefault="00BB79E8" w14:paraId="25EDEE4F" w14:textId="77777777">
      <w:pPr>
        <w:jc w:val="both"/>
        <w:rPr>
          <w:sz w:val="22"/>
          <w:szCs w:val="22"/>
          <w:lang w:val="es-ES_tradnl"/>
        </w:rPr>
      </w:pPr>
    </w:p>
    <w:p w:rsidRPr="003F0416" w:rsidR="00854D3A" w:rsidP="00FB3691" w:rsidRDefault="00854D3A" w14:paraId="33DC2484" w14:textId="77777777">
      <w:pPr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La información histórica que se tiene de los clientes a los que se les otorgó créditos</w:t>
      </w:r>
      <w:r w:rsidRPr="003F0416" w:rsidR="00192B2F">
        <w:rPr>
          <w:sz w:val="22"/>
          <w:szCs w:val="22"/>
          <w:lang w:val="es-ES_tradnl"/>
        </w:rPr>
        <w:t>, contempla lo</w:t>
      </w:r>
      <w:r w:rsidRPr="003F0416" w:rsidR="000A5255">
        <w:rPr>
          <w:sz w:val="22"/>
          <w:szCs w:val="22"/>
          <w:lang w:val="es-ES_tradnl"/>
        </w:rPr>
        <w:t>s</w:t>
      </w:r>
      <w:r w:rsidRPr="003F0416" w:rsidR="00192B2F">
        <w:rPr>
          <w:sz w:val="22"/>
          <w:szCs w:val="22"/>
          <w:lang w:val="es-ES_tradnl"/>
        </w:rPr>
        <w:t xml:space="preserve"> siguiente</w:t>
      </w:r>
      <w:r w:rsidRPr="003F0416" w:rsidR="000A5255">
        <w:rPr>
          <w:sz w:val="22"/>
          <w:szCs w:val="22"/>
          <w:lang w:val="es-ES_tradnl"/>
        </w:rPr>
        <w:t>s atributos y datos con su significado</w:t>
      </w:r>
      <w:r w:rsidRPr="003F0416">
        <w:rPr>
          <w:sz w:val="22"/>
          <w:szCs w:val="22"/>
          <w:lang w:val="es-ES_tradnl"/>
        </w:rPr>
        <w:t>:</w:t>
      </w:r>
    </w:p>
    <w:p w:rsidRPr="003F0416" w:rsidR="00854D3A" w:rsidP="00FB3691" w:rsidRDefault="00854D3A" w14:paraId="1F71B14C" w14:textId="77777777">
      <w:pPr>
        <w:jc w:val="both"/>
        <w:rPr>
          <w:sz w:val="22"/>
          <w:szCs w:val="22"/>
          <w:lang w:val="es-ES_tradnl"/>
        </w:rPr>
      </w:pPr>
    </w:p>
    <w:p w:rsidRPr="003F0416" w:rsidR="00854D3A" w:rsidP="00FB3691" w:rsidRDefault="00854D3A" w14:paraId="67AB862D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Ingresos</w:t>
      </w:r>
      <w:r w:rsidRPr="003F0416" w:rsidR="00C855AC">
        <w:rPr>
          <w:sz w:val="22"/>
          <w:szCs w:val="22"/>
          <w:lang w:val="es-ES_tradnl"/>
        </w:rPr>
        <w:t xml:space="preserve"> netos</w:t>
      </w:r>
    </w:p>
    <w:p w:rsidRPr="003F0416" w:rsidR="00854D3A" w:rsidP="00FB3691" w:rsidRDefault="00854D3A" w14:paraId="3A4756D2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1 – Entre $ </w:t>
      </w:r>
      <w:r w:rsidRPr="003F0416" w:rsidR="00C855AC">
        <w:rPr>
          <w:sz w:val="22"/>
          <w:szCs w:val="22"/>
          <w:lang w:val="es-ES_tradnl"/>
        </w:rPr>
        <w:t>8</w:t>
      </w:r>
      <w:r w:rsidRPr="003F0416">
        <w:rPr>
          <w:sz w:val="22"/>
          <w:szCs w:val="22"/>
          <w:lang w:val="es-ES_tradnl"/>
        </w:rPr>
        <w:t xml:space="preserve">.000 y $ </w:t>
      </w:r>
      <w:r w:rsidRPr="003F0416" w:rsidR="00C855AC">
        <w:rPr>
          <w:sz w:val="22"/>
          <w:szCs w:val="22"/>
          <w:lang w:val="es-ES_tradnl"/>
        </w:rPr>
        <w:t>15</w:t>
      </w:r>
      <w:r w:rsidRPr="003F0416">
        <w:rPr>
          <w:sz w:val="22"/>
          <w:szCs w:val="22"/>
          <w:lang w:val="es-ES_tradnl"/>
        </w:rPr>
        <w:t>.000</w:t>
      </w:r>
    </w:p>
    <w:p w:rsidRPr="003F0416" w:rsidR="00854D3A" w:rsidP="00FB3691" w:rsidRDefault="00854D3A" w14:paraId="5DDA9466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Más de $ </w:t>
      </w:r>
      <w:r w:rsidRPr="003F0416" w:rsidR="00C855AC">
        <w:rPr>
          <w:sz w:val="22"/>
          <w:szCs w:val="22"/>
          <w:lang w:val="es-ES_tradnl"/>
        </w:rPr>
        <w:t>15</w:t>
      </w:r>
      <w:r w:rsidRPr="003F0416">
        <w:rPr>
          <w:sz w:val="22"/>
          <w:szCs w:val="22"/>
          <w:lang w:val="es-ES_tradnl"/>
        </w:rPr>
        <w:t>.000</w:t>
      </w:r>
    </w:p>
    <w:p w:rsidRPr="003F0416" w:rsidR="00854D3A" w:rsidP="00FB3691" w:rsidRDefault="00854D3A" w14:paraId="257BEC4A" w14:textId="77777777">
      <w:pPr>
        <w:jc w:val="both"/>
        <w:rPr>
          <w:sz w:val="22"/>
          <w:szCs w:val="22"/>
          <w:lang w:val="es-ES_tradnl"/>
        </w:rPr>
      </w:pPr>
    </w:p>
    <w:p w:rsidRPr="003F0416" w:rsidR="00854D3A" w:rsidP="00FB3691" w:rsidRDefault="00854D3A" w14:paraId="1E24A78E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Composición Familiar</w:t>
      </w:r>
    </w:p>
    <w:p w:rsidRPr="003F0416" w:rsidR="00854D3A" w:rsidP="00FB3691" w:rsidRDefault="00854D3A" w14:paraId="7F3CAFCC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Soltero</w:t>
      </w:r>
    </w:p>
    <w:p w:rsidRPr="003F0416" w:rsidR="00854D3A" w:rsidP="00FB3691" w:rsidRDefault="00854D3A" w14:paraId="563134AC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Casado sin </w:t>
      </w:r>
      <w:r w:rsidRPr="003F0416" w:rsidR="008F2A7A">
        <w:rPr>
          <w:sz w:val="22"/>
          <w:szCs w:val="22"/>
          <w:lang w:val="es-ES_tradnl"/>
        </w:rPr>
        <w:t>h</w:t>
      </w:r>
      <w:r w:rsidRPr="003F0416">
        <w:rPr>
          <w:sz w:val="22"/>
          <w:szCs w:val="22"/>
          <w:lang w:val="es-ES_tradnl"/>
        </w:rPr>
        <w:t>ijos</w:t>
      </w:r>
    </w:p>
    <w:p w:rsidRPr="003F0416" w:rsidR="00854D3A" w:rsidP="00FB3691" w:rsidRDefault="00854D3A" w14:paraId="38BE8539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3 – </w:t>
      </w:r>
      <w:r w:rsidRPr="003F0416" w:rsidR="008F2A7A">
        <w:rPr>
          <w:sz w:val="22"/>
          <w:szCs w:val="22"/>
          <w:lang w:val="es-ES_tradnl"/>
        </w:rPr>
        <w:t>Casado con un hijo</w:t>
      </w:r>
    </w:p>
    <w:p w:rsidRPr="003F0416" w:rsidR="00854D3A" w:rsidP="00FB3691" w:rsidRDefault="00854D3A" w14:paraId="0009B447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4 </w:t>
      </w:r>
      <w:r w:rsidRPr="003F0416" w:rsidR="008F2A7A">
        <w:rPr>
          <w:sz w:val="22"/>
          <w:szCs w:val="22"/>
          <w:lang w:val="es-ES_tradnl"/>
        </w:rPr>
        <w:t>–</w:t>
      </w:r>
      <w:r w:rsidRPr="003F0416">
        <w:rPr>
          <w:sz w:val="22"/>
          <w:szCs w:val="22"/>
          <w:lang w:val="es-ES_tradnl"/>
        </w:rPr>
        <w:t xml:space="preserve"> </w:t>
      </w:r>
      <w:r w:rsidRPr="003F0416" w:rsidR="008F2A7A">
        <w:rPr>
          <w:sz w:val="22"/>
          <w:szCs w:val="22"/>
          <w:lang w:val="es-ES_tradnl"/>
        </w:rPr>
        <w:t>Casado con dos hijos</w:t>
      </w:r>
    </w:p>
    <w:p w:rsidRPr="003F0416" w:rsidR="00854D3A" w:rsidP="00FB3691" w:rsidRDefault="00854D3A" w14:paraId="0F55AFBC" w14:textId="77777777">
      <w:pPr>
        <w:jc w:val="both"/>
        <w:rPr>
          <w:sz w:val="22"/>
          <w:szCs w:val="22"/>
          <w:lang w:val="es-ES_tradnl"/>
        </w:rPr>
      </w:pPr>
    </w:p>
    <w:p w:rsidRPr="003F0416" w:rsidR="008F2A7A" w:rsidP="00FB3691" w:rsidRDefault="008F2A7A" w14:paraId="65436BA7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Vivienda</w:t>
      </w:r>
    </w:p>
    <w:p w:rsidRPr="003F0416" w:rsidR="008F2A7A" w:rsidP="00FB3691" w:rsidRDefault="008F2A7A" w14:paraId="6685E18B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Alquila</w:t>
      </w:r>
    </w:p>
    <w:p w:rsidRPr="003F0416" w:rsidR="008F2A7A" w:rsidP="00FB3691" w:rsidRDefault="008F2A7A" w14:paraId="392A6D22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2 – Propia</w:t>
      </w:r>
    </w:p>
    <w:p w:rsidRPr="003F0416" w:rsidR="008F2A7A" w:rsidP="00FB3691" w:rsidRDefault="008F2A7A" w14:paraId="2BA990D0" w14:textId="77777777">
      <w:pPr>
        <w:jc w:val="both"/>
        <w:rPr>
          <w:sz w:val="22"/>
          <w:szCs w:val="22"/>
          <w:lang w:val="es-ES_tradnl"/>
        </w:rPr>
      </w:pPr>
    </w:p>
    <w:p w:rsidRPr="003F0416" w:rsidR="008F2A7A" w:rsidP="00FB3691" w:rsidRDefault="008F2A7A" w14:paraId="23253EC6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Servicios que posee</w:t>
      </w:r>
    </w:p>
    <w:p w:rsidRPr="003F0416" w:rsidR="008F2A7A" w:rsidP="00FB3691" w:rsidRDefault="008F2A7A" w14:paraId="66E60925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Básicos</w:t>
      </w:r>
    </w:p>
    <w:p w:rsidRPr="003F0416" w:rsidR="008F2A7A" w:rsidP="00FB3691" w:rsidRDefault="008F2A7A" w14:paraId="21F9BAC4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2 – Básicos y </w:t>
      </w:r>
      <w:r w:rsidRPr="003F0416" w:rsidR="0036655A">
        <w:rPr>
          <w:sz w:val="22"/>
          <w:szCs w:val="22"/>
          <w:lang w:val="es-ES_tradnl"/>
        </w:rPr>
        <w:t>TV</w:t>
      </w:r>
      <w:r w:rsidRPr="003F0416">
        <w:rPr>
          <w:sz w:val="22"/>
          <w:szCs w:val="22"/>
          <w:lang w:val="es-ES_tradnl"/>
        </w:rPr>
        <w:t xml:space="preserve"> por cable</w:t>
      </w:r>
    </w:p>
    <w:p w:rsidRPr="003F0416" w:rsidR="008F2A7A" w:rsidP="00FB3691" w:rsidRDefault="008F2A7A" w14:paraId="047EC161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3 – Básicos, </w:t>
      </w:r>
      <w:r w:rsidRPr="003F0416" w:rsidR="0036655A">
        <w:rPr>
          <w:sz w:val="22"/>
          <w:szCs w:val="22"/>
          <w:lang w:val="es-ES_tradnl"/>
        </w:rPr>
        <w:t>TV</w:t>
      </w:r>
      <w:r w:rsidRPr="003F0416">
        <w:rPr>
          <w:sz w:val="22"/>
          <w:szCs w:val="22"/>
          <w:lang w:val="es-ES_tradnl"/>
        </w:rPr>
        <w:t xml:space="preserve"> por cable y teléfono celular</w:t>
      </w:r>
    </w:p>
    <w:p w:rsidRPr="003F0416" w:rsidR="008F2A7A" w:rsidP="00FB3691" w:rsidRDefault="008F2A7A" w14:paraId="0DCD675B" w14:textId="77777777">
      <w:pPr>
        <w:jc w:val="both"/>
        <w:rPr>
          <w:sz w:val="22"/>
          <w:szCs w:val="22"/>
          <w:lang w:val="es-ES_tradnl"/>
        </w:rPr>
      </w:pPr>
    </w:p>
    <w:p w:rsidRPr="003F0416" w:rsidR="008F2A7A" w:rsidP="00FB3691" w:rsidRDefault="008F2A7A" w14:paraId="1C02BB9E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Otros Créditos </w:t>
      </w:r>
    </w:p>
    <w:p w:rsidRPr="003F0416" w:rsidR="008F2A7A" w:rsidP="00FB3691" w:rsidRDefault="008F2A7A" w14:paraId="2FE460A9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1 – Un crédito</w:t>
      </w:r>
    </w:p>
    <w:p w:rsidRPr="003F0416" w:rsidR="008F2A7A" w:rsidP="00FB3691" w:rsidRDefault="008F2A7A" w14:paraId="675CF913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2 – Dos créditos</w:t>
      </w:r>
    </w:p>
    <w:p w:rsidRPr="003F0416" w:rsidR="008F2A7A" w:rsidP="00FB3691" w:rsidRDefault="008F2A7A" w14:paraId="74CC4B41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3 – Tres créditos</w:t>
      </w:r>
    </w:p>
    <w:p w:rsidRPr="003F0416" w:rsidR="008F2A7A" w:rsidP="00FB3691" w:rsidRDefault="008F2A7A" w14:paraId="5C6FF865" w14:textId="77777777">
      <w:pPr>
        <w:jc w:val="both"/>
        <w:rPr>
          <w:sz w:val="22"/>
          <w:szCs w:val="22"/>
          <w:lang w:val="es-ES_tradnl"/>
        </w:rPr>
      </w:pPr>
    </w:p>
    <w:p w:rsidRPr="003F0416" w:rsidR="008F2A7A" w:rsidP="00FB3691" w:rsidRDefault="008F2A7A" w14:paraId="4E99173A" w14:textId="77777777">
      <w:pPr>
        <w:spacing w:after="120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Crédito Otorgado</w:t>
      </w:r>
    </w:p>
    <w:p w:rsidRPr="003F0416" w:rsidR="008F2A7A" w:rsidP="00FB3691" w:rsidRDefault="004E08CC" w14:paraId="621CF26C" w14:textId="77777777">
      <w:pPr>
        <w:numPr>
          <w:ilvl w:val="0"/>
          <w:numId w:val="15"/>
        </w:numPr>
        <w:ind w:left="567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Sí</w:t>
      </w:r>
      <w:r w:rsidRPr="003F0416" w:rsidR="008F2A7A">
        <w:rPr>
          <w:sz w:val="22"/>
          <w:szCs w:val="22"/>
          <w:lang w:val="es-ES_tradnl"/>
        </w:rPr>
        <w:t xml:space="preserve"> – </w:t>
      </w:r>
      <w:r w:rsidRPr="003F0416" w:rsidR="0036655A">
        <w:rPr>
          <w:sz w:val="22"/>
          <w:szCs w:val="22"/>
          <w:lang w:val="es-ES_tradnl"/>
        </w:rPr>
        <w:t>Préstamo otorgado</w:t>
      </w:r>
    </w:p>
    <w:p w:rsidRPr="00937616" w:rsidR="005F6FDD" w:rsidP="000350AC" w:rsidRDefault="004E08CC" w14:paraId="3A08298F" w14:textId="1419332B">
      <w:pPr>
        <w:numPr>
          <w:ilvl w:val="0"/>
          <w:numId w:val="15"/>
        </w:numPr>
        <w:ind w:left="567"/>
        <w:jc w:val="both"/>
        <w:rPr>
          <w:b/>
          <w:sz w:val="18"/>
          <w:szCs w:val="18"/>
          <w:lang w:val="es-ES_tradnl"/>
        </w:rPr>
      </w:pPr>
      <w:r w:rsidRPr="00937616">
        <w:rPr>
          <w:sz w:val="22"/>
          <w:szCs w:val="22"/>
          <w:lang w:val="es-ES_tradnl"/>
        </w:rPr>
        <w:t>No</w:t>
      </w:r>
      <w:r w:rsidRPr="00937616" w:rsidR="008F2A7A">
        <w:rPr>
          <w:sz w:val="22"/>
          <w:szCs w:val="22"/>
          <w:lang w:val="es-ES_tradnl"/>
        </w:rPr>
        <w:t xml:space="preserve"> – </w:t>
      </w:r>
      <w:r w:rsidRPr="00937616" w:rsidR="0036655A">
        <w:rPr>
          <w:sz w:val="22"/>
          <w:szCs w:val="22"/>
          <w:lang w:val="es-ES_tradnl"/>
        </w:rPr>
        <w:t>Préstamo rechazado</w:t>
      </w:r>
      <w:r w:rsidRPr="00937616" w:rsidR="005F6FDD">
        <w:rPr>
          <w:sz w:val="22"/>
          <w:szCs w:val="22"/>
          <w:lang w:val="es-ES_tradnl"/>
        </w:rPr>
        <w:br w:type="page"/>
      </w:r>
    </w:p>
    <w:p w:rsidRPr="00542A4F" w:rsidR="008B0291" w:rsidP="00293513" w:rsidRDefault="00D90D4A" w14:paraId="662F1303" w14:textId="12B65FED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Objetivo</w:t>
      </w:r>
      <w:r w:rsidR="00AD1BDD">
        <w:rPr>
          <w:b/>
          <w:smallCaps/>
          <w:szCs w:val="22"/>
          <w:lang w:val="es-ES_tradnl"/>
        </w:rPr>
        <w:t xml:space="preserve"> General del TP App 2</w:t>
      </w:r>
    </w:p>
    <w:p w:rsidRPr="003F0416" w:rsidR="00EF7744" w:rsidP="00EF7744" w:rsidRDefault="00EF7744" w14:paraId="36F93F8B" w14:textId="27131730">
      <w:p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 xml:space="preserve">Familiarizarse con la funcionalidad que proporciona </w:t>
      </w:r>
      <w:r w:rsidR="00A840A3">
        <w:rPr>
          <w:sz w:val="22"/>
        </w:rPr>
        <w:t>KNIME</w:t>
      </w:r>
      <w:r w:rsidRPr="003F0416">
        <w:rPr>
          <w:sz w:val="22"/>
        </w:rPr>
        <w:t xml:space="preserve"> para </w:t>
      </w:r>
      <w:r w:rsidRPr="003F0416">
        <w:rPr>
          <w:sz w:val="22"/>
          <w:szCs w:val="22"/>
          <w:lang w:val="es-ES_tradnl"/>
        </w:rPr>
        <w:t>desarrollar los Procesos de Explotación de Información</w:t>
      </w:r>
      <w:r w:rsidRPr="003F0416">
        <w:rPr>
          <w:sz w:val="22"/>
        </w:rPr>
        <w:t xml:space="preserve"> identificados que darán soporte a los Objetivos de Negocio del Caso de Estudio.</w:t>
      </w:r>
    </w:p>
    <w:p w:rsidRPr="00542A4F" w:rsidR="00B95CB9" w:rsidP="00293513" w:rsidRDefault="00D90D4A" w14:paraId="13078F17" w14:textId="77777777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Actividades preliminares</w:t>
      </w:r>
      <w:r w:rsidRPr="00542A4F" w:rsidR="002B179F">
        <w:rPr>
          <w:b/>
          <w:smallCaps/>
          <w:szCs w:val="22"/>
          <w:lang w:val="es-ES_tradnl"/>
        </w:rPr>
        <w:t xml:space="preserve"> </w:t>
      </w:r>
    </w:p>
    <w:p w:rsidRPr="00AE31C1" w:rsidR="00FD127B" w:rsidP="00AE31C1" w:rsidRDefault="00D90D4A" w14:paraId="32377459" w14:textId="7A70D0A1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2603E1">
        <w:rPr>
          <w:sz w:val="22"/>
        </w:rPr>
        <w:t>Descarg</w:t>
      </w:r>
      <w:r w:rsidRPr="002603E1" w:rsidR="00711E7D">
        <w:rPr>
          <w:sz w:val="22"/>
        </w:rPr>
        <w:t xml:space="preserve">ar </w:t>
      </w:r>
      <w:r w:rsidRPr="002603E1" w:rsidR="00A840A3">
        <w:rPr>
          <w:sz w:val="22"/>
        </w:rPr>
        <w:t>KNIME</w:t>
      </w:r>
      <w:r w:rsidRPr="002603E1">
        <w:rPr>
          <w:sz w:val="22"/>
        </w:rPr>
        <w:t xml:space="preserve"> </w:t>
      </w:r>
      <w:r w:rsidRPr="002603E1" w:rsidR="007412FE">
        <w:rPr>
          <w:sz w:val="22"/>
        </w:rPr>
        <w:t xml:space="preserve">en la versión del S.O </w:t>
      </w:r>
      <w:r w:rsidRPr="002603E1" w:rsidR="00711E7D">
        <w:rPr>
          <w:sz w:val="22"/>
        </w:rPr>
        <w:t>necesaria</w:t>
      </w:r>
      <w:r w:rsidRPr="002603E1" w:rsidR="00885DEF">
        <w:rPr>
          <w:sz w:val="22"/>
        </w:rPr>
        <w:t>:</w:t>
      </w:r>
      <w:r w:rsidRPr="002603E1" w:rsidR="007412FE">
        <w:rPr>
          <w:sz w:val="22"/>
        </w:rPr>
        <w:t xml:space="preserve"> </w:t>
      </w:r>
      <w:r w:rsidRPr="00291266" w:rsidR="007412FE">
        <w:rPr>
          <w:sz w:val="22"/>
        </w:rPr>
        <w:t>Windows; Linux; MAC (Intel) o MAC (Apple Silicon)</w:t>
      </w:r>
      <w:r w:rsidRPr="002603E1" w:rsidR="007412FE">
        <w:rPr>
          <w:sz w:val="22"/>
        </w:rPr>
        <w:t xml:space="preserve">, </w:t>
      </w:r>
      <w:r w:rsidRPr="002603E1" w:rsidR="00885DEF">
        <w:rPr>
          <w:sz w:val="22"/>
        </w:rPr>
        <w:t>e instal</w:t>
      </w:r>
      <w:r w:rsidRPr="002603E1" w:rsidR="00711E7D">
        <w:rPr>
          <w:sz w:val="22"/>
        </w:rPr>
        <w:t>ar</w:t>
      </w:r>
      <w:r w:rsidRPr="002603E1" w:rsidR="00885DEF">
        <w:rPr>
          <w:sz w:val="22"/>
        </w:rPr>
        <w:t xml:space="preserve"> </w:t>
      </w:r>
      <w:r w:rsidRPr="002603E1" w:rsidR="007E5428">
        <w:rPr>
          <w:sz w:val="22"/>
        </w:rPr>
        <w:t xml:space="preserve">la herramienta </w:t>
      </w:r>
      <w:r w:rsidRPr="002603E1">
        <w:rPr>
          <w:sz w:val="22"/>
        </w:rPr>
        <w:t>según se explica en la </w:t>
      </w:r>
      <w:hyperlink w:history="1" w:anchor="_installing_knime_analytics_platform" r:id="rId8">
        <w:r w:rsidRPr="002603E1">
          <w:rPr>
            <w:sz w:val="22"/>
            <w:u w:val="single"/>
          </w:rPr>
          <w:t>página de descarga</w:t>
        </w:r>
      </w:hyperlink>
      <w:r w:rsidRPr="008239C7" w:rsidR="00A24FA2">
        <w:rPr>
          <w:rStyle w:val="Refdenotaalpie"/>
          <w:sz w:val="22"/>
        </w:rPr>
        <w:footnoteReference w:id="1"/>
      </w:r>
      <w:r w:rsidRPr="002603E1">
        <w:rPr>
          <w:sz w:val="22"/>
        </w:rPr>
        <w:t>.</w:t>
      </w:r>
      <w:r w:rsidR="002603E1">
        <w:rPr>
          <w:sz w:val="22"/>
        </w:rPr>
        <w:t xml:space="preserve"> </w:t>
      </w:r>
      <w:r w:rsidRPr="002603E1" w:rsidR="002603E1">
        <w:rPr>
          <w:sz w:val="22"/>
        </w:rPr>
        <w:t>Para esta actividad se usará la última versión estable: 5.2.</w:t>
      </w:r>
      <w:r w:rsidR="002603E1">
        <w:rPr>
          <w:sz w:val="22"/>
        </w:rPr>
        <w:t xml:space="preserve"> </w:t>
      </w:r>
      <w:r w:rsidRPr="007F6747" w:rsidR="007F6747">
        <w:rPr>
          <w:i/>
          <w:iCs/>
          <w:sz w:val="22"/>
        </w:rPr>
        <w:t>No requiere registro, solo aceptar los términos y condiciones.</w:t>
      </w:r>
    </w:p>
    <w:p w:rsidR="00291266" w:rsidP="00A94A40" w:rsidRDefault="00A94A40" w14:paraId="7F2580FF" w14:textId="319EBFF9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A94A40">
        <w:rPr>
          <w:sz w:val="22"/>
        </w:rPr>
        <w:t>Consult</w:t>
      </w:r>
      <w:r w:rsidR="00711E7D">
        <w:rPr>
          <w:sz w:val="22"/>
        </w:rPr>
        <w:t>ar</w:t>
      </w:r>
      <w:r w:rsidRPr="00A94A40">
        <w:rPr>
          <w:sz w:val="22"/>
        </w:rPr>
        <w:t xml:space="preserve"> la </w:t>
      </w:r>
      <w:hyperlink w:history="1" r:id="rId9">
        <w:r w:rsidRPr="00A27CCE">
          <w:rPr>
            <w:rStyle w:val="Hipervnculo"/>
            <w:sz w:val="22"/>
          </w:rPr>
          <w:t>d</w:t>
        </w:r>
        <w:r w:rsidRPr="00291266" w:rsidR="00291266">
          <w:rPr>
            <w:rStyle w:val="Hipervnculo"/>
            <w:sz w:val="22"/>
          </w:rPr>
          <w:t>ocumentación oficial KNIME</w:t>
        </w:r>
      </w:hyperlink>
      <w:r w:rsidR="00602FED">
        <w:rPr>
          <w:sz w:val="22"/>
        </w:rPr>
        <w:t xml:space="preserve"> y la </w:t>
      </w:r>
      <w:hyperlink w:history="1" r:id="rId10">
        <w:r w:rsidRPr="00711E7D" w:rsidR="00602FED">
          <w:rPr>
            <w:rStyle w:val="Hipervnculo"/>
            <w:sz w:val="22"/>
          </w:rPr>
          <w:t>guía de inicio</w:t>
        </w:r>
      </w:hyperlink>
      <w:r w:rsidR="00602FED">
        <w:rPr>
          <w:sz w:val="22"/>
        </w:rPr>
        <w:t>.</w:t>
      </w:r>
    </w:p>
    <w:p w:rsidRPr="00291266" w:rsidR="00291266" w:rsidP="003D16BD" w:rsidRDefault="003D16BD" w14:paraId="17CEE9AF" w14:textId="524F72A5">
      <w:pPr>
        <w:numPr>
          <w:ilvl w:val="0"/>
          <w:numId w:val="16"/>
        </w:numPr>
        <w:spacing w:before="100" w:beforeAutospacing="1" w:after="100" w:afterAutospacing="1"/>
        <w:ind w:left="714" w:hanging="357"/>
        <w:contextualSpacing/>
        <w:jc w:val="both"/>
        <w:rPr>
          <w:sz w:val="22"/>
        </w:rPr>
      </w:pPr>
      <w:r>
        <w:rPr>
          <w:sz w:val="22"/>
        </w:rPr>
        <w:t>Revisar</w:t>
      </w:r>
      <w:r w:rsidR="00711E7D">
        <w:rPr>
          <w:sz w:val="22"/>
        </w:rPr>
        <w:t xml:space="preserve"> el m</w:t>
      </w:r>
      <w:r w:rsidRPr="00291266" w:rsidR="00291266">
        <w:rPr>
          <w:sz w:val="22"/>
        </w:rPr>
        <w:t xml:space="preserve">aterial de </w:t>
      </w:r>
      <w:r>
        <w:rPr>
          <w:sz w:val="22"/>
        </w:rPr>
        <w:t>l</w:t>
      </w:r>
      <w:r w:rsidRPr="00291266" w:rsidR="00291266">
        <w:rPr>
          <w:sz w:val="22"/>
        </w:rPr>
        <w:t>ectura KNIME disponible en MIeL</w:t>
      </w:r>
      <w:r w:rsidR="00B77E11">
        <w:rPr>
          <w:sz w:val="22"/>
        </w:rPr>
        <w:t>:</w:t>
      </w:r>
    </w:p>
    <w:p w:rsidRPr="00291266" w:rsidR="00291266" w:rsidP="00233473" w:rsidRDefault="001027F7" w14:paraId="77E7A0F5" w14:textId="7AD595AE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</w:rPr>
      </w:pPr>
      <w:r w:rsidRPr="00233473">
        <w:rPr>
          <w:rStyle w:val="Hipervnculo"/>
          <w:color w:val="auto"/>
          <w:u w:val="none"/>
        </w:rPr>
        <w:t>“</w:t>
      </w:r>
      <w:r w:rsidRPr="00291266" w:rsidR="00291266">
        <w:rPr>
          <w:rStyle w:val="Hipervnculo"/>
          <w:color w:val="auto"/>
          <w:u w:val="none"/>
        </w:rPr>
        <w:t xml:space="preserve">Introducción al Análisis de Datos - Prácticas con </w:t>
      </w:r>
      <w:proofErr w:type="spellStart"/>
      <w:r w:rsidRPr="00291266" w:rsidR="00291266">
        <w:rPr>
          <w:rStyle w:val="Hipervnculo"/>
          <w:color w:val="auto"/>
          <w:u w:val="none"/>
        </w:rPr>
        <w:t>Power</w:t>
      </w:r>
      <w:proofErr w:type="spellEnd"/>
      <w:r w:rsidRPr="00291266" w:rsidR="00291266">
        <w:rPr>
          <w:rStyle w:val="Hipervnculo"/>
          <w:color w:val="auto"/>
          <w:u w:val="none"/>
        </w:rPr>
        <w:t xml:space="preserve"> BI, R y KNIME</w:t>
      </w:r>
      <w:r w:rsidRPr="00233473">
        <w:rPr>
          <w:rStyle w:val="Hipervnculo"/>
          <w:color w:val="auto"/>
          <w:u w:val="none"/>
        </w:rPr>
        <w:t>”</w:t>
      </w:r>
      <w:r w:rsidRPr="00291266" w:rsidR="00291266">
        <w:rPr>
          <w:rStyle w:val="Hipervnculo"/>
          <w:color w:val="auto"/>
          <w:u w:val="none"/>
        </w:rPr>
        <w:t xml:space="preserve"> </w:t>
      </w:r>
    </w:p>
    <w:p w:rsidRPr="005D6809" w:rsidR="00291266" w:rsidP="00233473" w:rsidRDefault="00291266" w14:paraId="0C16D4AA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  <w:lang w:val="en-US"/>
        </w:rPr>
      </w:pPr>
      <w:r w:rsidRPr="005D6809">
        <w:rPr>
          <w:rStyle w:val="Hipervnculo"/>
          <w:color w:val="auto"/>
          <w:u w:val="none"/>
          <w:lang w:val="en-US"/>
        </w:rPr>
        <w:t>“Practicing Data Science – The Data Science Case Study Collection”</w:t>
      </w:r>
    </w:p>
    <w:p w:rsidRPr="005D6809" w:rsidR="00291266" w:rsidP="00233473" w:rsidRDefault="00291266" w14:paraId="62E92265" w14:textId="72B42F7D">
      <w:pPr>
        <w:numPr>
          <w:ilvl w:val="1"/>
          <w:numId w:val="16"/>
        </w:numPr>
        <w:spacing w:before="100" w:beforeAutospacing="1" w:after="100" w:afterAutospacing="1"/>
        <w:jc w:val="both"/>
        <w:rPr>
          <w:rStyle w:val="Hipervnculo"/>
          <w:color w:val="auto"/>
          <w:u w:val="none"/>
          <w:lang w:val="en-US"/>
        </w:rPr>
      </w:pPr>
      <w:r w:rsidRPr="005D6809">
        <w:rPr>
          <w:rStyle w:val="Hipervnculo"/>
          <w:color w:val="auto"/>
          <w:u w:val="none"/>
          <w:lang w:val="en-US"/>
        </w:rPr>
        <w:t xml:space="preserve">“Cheat Sheet: Machine Learning with KNIME Analytics </w:t>
      </w:r>
      <w:r w:rsidRPr="005D6809" w:rsidR="003D16BD">
        <w:rPr>
          <w:rStyle w:val="Hipervnculo"/>
          <w:color w:val="auto"/>
          <w:u w:val="none"/>
          <w:lang w:val="en-US"/>
        </w:rPr>
        <w:t>Platform”</w:t>
      </w:r>
    </w:p>
    <w:p w:rsidRPr="00291266" w:rsidR="00291266" w:rsidP="00291266" w:rsidRDefault="00291266" w14:paraId="45939AA2" w14:textId="19544E60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291266">
        <w:rPr>
          <w:sz w:val="22"/>
        </w:rPr>
        <w:t>Consultar Tutoriales KNIME</w:t>
      </w:r>
      <w:r w:rsidR="00B77E11">
        <w:rPr>
          <w:sz w:val="22"/>
        </w:rPr>
        <w:t>:</w:t>
      </w:r>
    </w:p>
    <w:p w:rsidRPr="001027F7" w:rsidR="001027F7" w:rsidP="001027F7" w:rsidRDefault="001027F7" w14:paraId="167D0AE3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w:history="1" r:id="rId11">
        <w:r w:rsidRPr="001027F7">
          <w:rPr>
            <w:rStyle w:val="Hipervnculo"/>
            <w:sz w:val="22"/>
          </w:rPr>
          <w:t xml:space="preserve">KNIME </w:t>
        </w:r>
        <w:proofErr w:type="spellStart"/>
        <w:r w:rsidRPr="001027F7">
          <w:rPr>
            <w:rStyle w:val="Hipervnculo"/>
            <w:sz w:val="22"/>
          </w:rPr>
          <w:t>Learning</w:t>
        </w:r>
        <w:proofErr w:type="spellEnd"/>
        <w:r w:rsidRPr="001027F7">
          <w:rPr>
            <w:rStyle w:val="Hipervnculo"/>
            <w:sz w:val="22"/>
          </w:rPr>
          <w:t xml:space="preserve"> Center | KNIME</w:t>
        </w:r>
      </w:hyperlink>
    </w:p>
    <w:p w:rsidRPr="001027F7" w:rsidR="001027F7" w:rsidP="001027F7" w:rsidRDefault="001027F7" w14:paraId="56175BF6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w:history="1" r:id="rId12">
        <w:r w:rsidRPr="001027F7">
          <w:rPr>
            <w:rStyle w:val="Hipervnculo"/>
            <w:sz w:val="22"/>
          </w:rPr>
          <w:t>KNIME 5.2 | KNIME</w:t>
        </w:r>
      </w:hyperlink>
    </w:p>
    <w:p w:rsidRPr="001027F7" w:rsidR="001027F7" w:rsidP="001027F7" w:rsidRDefault="00000000" w14:paraId="592FE0BB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hyperlink w:history="1" r:id="rId13">
        <w:r w:rsidRPr="001027F7" w:rsidR="001027F7">
          <w:rPr>
            <w:rStyle w:val="Hipervnculo"/>
            <w:sz w:val="22"/>
            <w:lang w:val="en-US"/>
          </w:rPr>
          <w:t>Intro to KNIME Analytics Platform Version 5 – YouTube</w:t>
        </w:r>
      </w:hyperlink>
    </w:p>
    <w:p w:rsidR="001027F7" w:rsidP="001027F7" w:rsidRDefault="001027F7" w14:paraId="1CCD4326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</w:rPr>
      </w:pPr>
      <w:hyperlink w:history="1" r:id="rId14">
        <w:r w:rsidRPr="001027F7">
          <w:rPr>
            <w:rStyle w:val="Hipervnculo"/>
            <w:sz w:val="22"/>
          </w:rPr>
          <w:t xml:space="preserve">KNIME Base </w:t>
        </w:r>
      </w:hyperlink>
      <w:hyperlink w:history="1" r:id="rId15">
        <w:proofErr w:type="spellStart"/>
        <w:r w:rsidRPr="001027F7">
          <w:rPr>
            <w:rStyle w:val="Hipervnculo"/>
            <w:sz w:val="22"/>
          </w:rPr>
          <w:t>nodes</w:t>
        </w:r>
        <w:proofErr w:type="spellEnd"/>
      </w:hyperlink>
      <w:hyperlink w:history="1" r:id="rId16">
        <w:r w:rsidRPr="001027F7">
          <w:rPr>
            <w:rStyle w:val="Hipervnculo"/>
            <w:sz w:val="22"/>
          </w:rPr>
          <w:t xml:space="preserve"> — </w:t>
        </w:r>
      </w:hyperlink>
      <w:hyperlink w:history="1" r:id="rId17">
        <w:proofErr w:type="spellStart"/>
        <w:r w:rsidRPr="001027F7">
          <w:rPr>
            <w:rStyle w:val="Hipervnculo"/>
            <w:sz w:val="22"/>
          </w:rPr>
          <w:t>NodePit</w:t>
        </w:r>
        <w:proofErr w:type="spellEnd"/>
      </w:hyperlink>
    </w:p>
    <w:p w:rsidRPr="00B77E11" w:rsidR="00431D68" w:rsidP="005E3940" w:rsidRDefault="00431D68" w14:paraId="286798E1" w14:textId="4A4F61C0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 w:rsidRPr="00B77E11">
        <w:rPr>
          <w:sz w:val="22"/>
          <w:szCs w:val="22"/>
        </w:rPr>
        <w:t>Navegar por los espacios de KNIME propuestos por la Comunidad Educativa de la herramienta, en especial aquellos que muestran la solución (</w:t>
      </w:r>
      <w:proofErr w:type="spellStart"/>
      <w:r w:rsidRPr="00B77E11">
        <w:rPr>
          <w:sz w:val="22"/>
          <w:szCs w:val="22"/>
        </w:rPr>
        <w:t>Exercise</w:t>
      </w:r>
      <w:proofErr w:type="spellEnd"/>
      <w:r w:rsidRPr="00B77E11">
        <w:rPr>
          <w:sz w:val="22"/>
          <w:szCs w:val="22"/>
        </w:rPr>
        <w:t>/</w:t>
      </w:r>
      <w:proofErr w:type="spellStart"/>
      <w:r w:rsidRPr="00B77E11">
        <w:rPr>
          <w:sz w:val="22"/>
          <w:szCs w:val="22"/>
        </w:rPr>
        <w:t>Solution</w:t>
      </w:r>
      <w:proofErr w:type="spellEnd"/>
      <w:r w:rsidRPr="00B77E11">
        <w:rPr>
          <w:sz w:val="22"/>
          <w:szCs w:val="22"/>
        </w:rPr>
        <w:t xml:space="preserve">).  </w:t>
      </w:r>
      <w:hyperlink w:history="1" r:id="rId18">
        <w:r w:rsidRPr="00B77E11">
          <w:rPr>
            <w:rStyle w:val="Hipervnculo"/>
            <w:sz w:val="22"/>
            <w:szCs w:val="22"/>
          </w:rPr>
          <w:t xml:space="preserve">Spaces </w:t>
        </w:r>
        <w:proofErr w:type="spellStart"/>
        <w:r w:rsidRPr="00B77E11">
          <w:rPr>
            <w:rStyle w:val="Hipervnculo"/>
            <w:sz w:val="22"/>
            <w:szCs w:val="22"/>
          </w:rPr>
          <w:t>of</w:t>
        </w:r>
        <w:proofErr w:type="spellEnd"/>
        <w:r w:rsidRPr="00B77E11">
          <w:rPr>
            <w:rStyle w:val="Hipervnculo"/>
            <w:sz w:val="22"/>
            <w:szCs w:val="22"/>
          </w:rPr>
          <w:t xml:space="preserve"> </w:t>
        </w:r>
      </w:hyperlink>
      <w:hyperlink w:history="1" r:id="rId19">
        <w:proofErr w:type="spellStart"/>
        <w:r w:rsidRPr="00B77E11">
          <w:rPr>
            <w:rStyle w:val="Hipervnculo"/>
            <w:sz w:val="22"/>
            <w:szCs w:val="22"/>
          </w:rPr>
          <w:t>knime</w:t>
        </w:r>
        <w:proofErr w:type="spellEnd"/>
      </w:hyperlink>
      <w:hyperlink w:history="1" r:id="rId20">
        <w:r w:rsidRPr="00B77E11">
          <w:rPr>
            <w:rStyle w:val="Hipervnculo"/>
            <w:sz w:val="22"/>
            <w:szCs w:val="22"/>
          </w:rPr>
          <w:t xml:space="preserve"> – KNIME </w:t>
        </w:r>
        <w:proofErr w:type="spellStart"/>
        <w:r w:rsidRPr="00B77E11">
          <w:rPr>
            <w:rStyle w:val="Hipervnculo"/>
            <w:sz w:val="22"/>
            <w:szCs w:val="22"/>
          </w:rPr>
          <w:t>Community</w:t>
        </w:r>
        <w:proofErr w:type="spellEnd"/>
        <w:r w:rsidRPr="00B77E11">
          <w:rPr>
            <w:rStyle w:val="Hipervnculo"/>
            <w:sz w:val="22"/>
            <w:szCs w:val="22"/>
          </w:rPr>
          <w:t xml:space="preserve"> Hub</w:t>
        </w:r>
      </w:hyperlink>
      <w:r w:rsidRPr="00B77E11" w:rsidR="00B77E11">
        <w:rPr>
          <w:rStyle w:val="Hipervnculo"/>
          <w:sz w:val="22"/>
          <w:szCs w:val="22"/>
          <w:u w:val="none"/>
        </w:rPr>
        <w:t xml:space="preserve">. </w:t>
      </w:r>
      <w:r w:rsidRPr="00B77E11">
        <w:rPr>
          <w:sz w:val="22"/>
          <w:szCs w:val="22"/>
        </w:rPr>
        <w:t>Recursos sugeridos:</w:t>
      </w:r>
    </w:p>
    <w:p w:rsidRPr="00EA0164" w:rsidR="00431D68" w:rsidP="00431D68" w:rsidRDefault="00431D68" w14:paraId="2960BF17" w14:textId="77777777">
      <w:pPr>
        <w:numPr>
          <w:ilvl w:val="1"/>
          <w:numId w:val="16"/>
        </w:numPr>
        <w:spacing w:after="100" w:afterAutospacing="1"/>
        <w:rPr>
          <w:sz w:val="22"/>
          <w:szCs w:val="22"/>
        </w:rPr>
      </w:pPr>
      <w:hyperlink w:history="1" r:id="rId21">
        <w:proofErr w:type="spellStart"/>
        <w:r w:rsidRPr="00EA0164">
          <w:rPr>
            <w:rStyle w:val="Hipervnculo"/>
            <w:sz w:val="22"/>
            <w:szCs w:val="22"/>
          </w:rPr>
          <w:t>Teaching</w:t>
        </w:r>
        <w:proofErr w:type="spellEnd"/>
      </w:hyperlink>
      <w:hyperlink w:history="1" r:id="rId22">
        <w:r w:rsidRPr="00EA0164">
          <w:rPr>
            <w:rStyle w:val="Hipervnculo"/>
            <w:sz w:val="22"/>
            <w:szCs w:val="22"/>
          </w:rPr>
          <w:t xml:space="preserve"> </w:t>
        </w:r>
      </w:hyperlink>
      <w:hyperlink w:history="1" r:id="rId23">
        <w:proofErr w:type="spellStart"/>
        <w:r w:rsidRPr="00EA0164">
          <w:rPr>
            <w:rStyle w:val="Hipervnculo"/>
            <w:sz w:val="22"/>
            <w:szCs w:val="22"/>
          </w:rPr>
          <w:t>Materials</w:t>
        </w:r>
        <w:proofErr w:type="spellEnd"/>
      </w:hyperlink>
      <w:hyperlink w:history="1" r:id="rId24">
        <w:r w:rsidRPr="00EA0164">
          <w:rPr>
            <w:rStyle w:val="Hipervnculo"/>
            <w:sz w:val="22"/>
            <w:szCs w:val="22"/>
          </w:rPr>
          <w:t xml:space="preserve"> | KNIME</w:t>
        </w:r>
      </w:hyperlink>
      <w:r w:rsidRPr="00EA0164">
        <w:rPr>
          <w:sz w:val="22"/>
          <w:szCs w:val="22"/>
          <w:u w:val="single"/>
        </w:rPr>
        <w:t xml:space="preserve"> </w:t>
      </w:r>
      <w:r>
        <w:rPr>
          <w:i/>
          <w:iCs/>
          <w:sz w:val="22"/>
          <w:szCs w:val="22"/>
        </w:rPr>
        <w:t>Pr</w:t>
      </w:r>
      <w:r w:rsidRPr="00821F03">
        <w:rPr>
          <w:i/>
          <w:iCs/>
          <w:sz w:val="22"/>
          <w:szCs w:val="22"/>
        </w:rPr>
        <w:t>evio registro en el siti</w:t>
      </w:r>
      <w:r>
        <w:rPr>
          <w:i/>
          <w:iCs/>
          <w:sz w:val="22"/>
          <w:szCs w:val="22"/>
        </w:rPr>
        <w:t>o.</w:t>
      </w:r>
    </w:p>
    <w:p w:rsidRPr="00EA0164" w:rsidR="00431D68" w:rsidP="00431D68" w:rsidRDefault="00000000" w14:paraId="7F8FAD8B" w14:textId="77777777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w:history="1" r:id="rId25">
        <w:proofErr w:type="spellStart"/>
        <w:r w:rsidRPr="00EA0164" w:rsidR="00431D68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w:history="1" r:id="rId26">
        <w:r w:rsidRPr="00EA0164" w:rsidR="00431D68">
          <w:rPr>
            <w:rStyle w:val="Hipervnculo"/>
            <w:sz w:val="22"/>
            <w:szCs w:val="22"/>
            <w:lang w:val="en-US"/>
          </w:rPr>
          <w:t>/Education – Courses – KNIME Community Hub</w:t>
        </w:r>
      </w:hyperlink>
      <w:r w:rsidRPr="00EA0164" w:rsidR="00431D68">
        <w:rPr>
          <w:sz w:val="22"/>
          <w:szCs w:val="22"/>
          <w:u w:val="single"/>
          <w:lang w:val="en-US"/>
        </w:rPr>
        <w:t xml:space="preserve"> </w:t>
      </w:r>
    </w:p>
    <w:p w:rsidRPr="00EA0164" w:rsidR="00431D68" w:rsidP="00431D68" w:rsidRDefault="00000000" w14:paraId="4601A5AE" w14:textId="77777777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w:history="1" r:id="rId27">
        <w:proofErr w:type="spellStart"/>
        <w:r w:rsidRPr="00EA0164" w:rsidR="00431D68">
          <w:rPr>
            <w:rStyle w:val="Hipervnculo"/>
            <w:sz w:val="22"/>
            <w:szCs w:val="22"/>
            <w:lang w:val="en-US"/>
          </w:rPr>
          <w:t>stervis</w:t>
        </w:r>
        <w:proofErr w:type="spellEnd"/>
      </w:hyperlink>
      <w:hyperlink w:history="1" r:id="rId28">
        <w:r w:rsidRPr="00EA0164" w:rsidR="00431D68">
          <w:rPr>
            <w:rStyle w:val="Hipervnculo"/>
            <w:sz w:val="22"/>
            <w:szCs w:val="22"/>
            <w:lang w:val="en-US"/>
          </w:rPr>
          <w:t>/Public – E-Learning – KNIME Community Hub</w:t>
        </w:r>
      </w:hyperlink>
    </w:p>
    <w:p w:rsidRPr="00EA0164" w:rsidR="00431D68" w:rsidP="00431D68" w:rsidRDefault="00000000" w14:paraId="483DEB89" w14:textId="77777777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w:history="1" r:id="rId29">
        <w:proofErr w:type="spellStart"/>
        <w:r w:rsidRPr="00EA0164" w:rsidR="00431D68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w:history="1" r:id="rId30">
        <w:r w:rsidRPr="00EA0164" w:rsidR="00431D68">
          <w:rPr>
            <w:rStyle w:val="Hipervnculo"/>
            <w:sz w:val="22"/>
            <w:szCs w:val="22"/>
            <w:lang w:val="en-US"/>
          </w:rPr>
          <w:t>/Education – L4-ML Machine Learning Algorithms – KNIME Community Hub</w:t>
        </w:r>
      </w:hyperlink>
    </w:p>
    <w:p w:rsidRPr="00EA0164" w:rsidR="00431D68" w:rsidP="00431D68" w:rsidRDefault="00000000" w14:paraId="0A81D31F" w14:textId="77777777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w:history="1" r:id="rId31">
        <w:proofErr w:type="spellStart"/>
        <w:r w:rsidRPr="00EA0164" w:rsidR="00431D68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w:history="1" r:id="rId32">
        <w:r w:rsidRPr="00EA0164" w:rsidR="00431D68">
          <w:rPr>
            <w:rStyle w:val="Hipervnculo"/>
            <w:sz w:val="22"/>
            <w:szCs w:val="22"/>
            <w:lang w:val="en-US"/>
          </w:rPr>
          <w:t>/Examples – 04_Analytics – KNIME Community Hub</w:t>
        </w:r>
      </w:hyperlink>
    </w:p>
    <w:p w:rsidRPr="001027F7" w:rsidR="001027F7" w:rsidP="00431D68" w:rsidRDefault="00000000" w14:paraId="471EBDA7" w14:textId="7F81B672">
      <w:pPr>
        <w:numPr>
          <w:ilvl w:val="1"/>
          <w:numId w:val="16"/>
        </w:numPr>
        <w:spacing w:after="100" w:afterAutospacing="1"/>
        <w:rPr>
          <w:sz w:val="22"/>
          <w:szCs w:val="22"/>
          <w:lang w:val="en-US"/>
        </w:rPr>
      </w:pPr>
      <w:hyperlink w:history="1" r:id="rId33">
        <w:proofErr w:type="spellStart"/>
        <w:r w:rsidRPr="00EA0164" w:rsidR="00431D68">
          <w:rPr>
            <w:rStyle w:val="Hipervnculo"/>
            <w:sz w:val="22"/>
            <w:szCs w:val="22"/>
            <w:lang w:val="en-US"/>
          </w:rPr>
          <w:t>knime</w:t>
        </w:r>
        <w:proofErr w:type="spellEnd"/>
      </w:hyperlink>
      <w:hyperlink w:history="1" r:id="rId34">
        <w:r w:rsidRPr="00EA0164" w:rsidR="00431D68">
          <w:rPr>
            <w:rStyle w:val="Hipervnculo"/>
            <w:sz w:val="22"/>
            <w:szCs w:val="22"/>
            <w:lang w:val="en-US"/>
          </w:rPr>
          <w:t>/Educators Alliance – Guide to Intelligent Data Science – KNIME Community Hub</w:t>
        </w:r>
      </w:hyperlink>
    </w:p>
    <w:p w:rsidR="00130C40" w:rsidP="00130C40" w:rsidRDefault="00130C40" w14:paraId="348A8BF7" w14:textId="77777777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 xml:space="preserve">Al ejecutar el programa </w:t>
      </w:r>
      <w:r>
        <w:rPr>
          <w:sz w:val="22"/>
        </w:rPr>
        <w:t>navegar por las dos interfases que ofrece la herramienta:</w:t>
      </w:r>
    </w:p>
    <w:p w:rsidRPr="00F77441" w:rsidR="00130C40" w:rsidP="00130C40" w:rsidRDefault="00130C40" w14:paraId="42284BB6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r w:rsidRPr="00F77441">
        <w:rPr>
          <w:sz w:val="22"/>
          <w:lang w:val="en-US"/>
        </w:rPr>
        <w:t>KNIME Classic UI (</w:t>
      </w:r>
      <w:proofErr w:type="spellStart"/>
      <w:r w:rsidRPr="00F77441">
        <w:rPr>
          <w:sz w:val="22"/>
          <w:lang w:val="en-US"/>
        </w:rPr>
        <w:t>desde</w:t>
      </w:r>
      <w:proofErr w:type="spellEnd"/>
      <w:r w:rsidRPr="00F77441">
        <w:rPr>
          <w:sz w:val="22"/>
          <w:lang w:val="en-US"/>
        </w:rPr>
        <w:t xml:space="preserve"> M</w:t>
      </w:r>
      <w:r>
        <w:rPr>
          <w:sz w:val="22"/>
          <w:lang w:val="en-US"/>
        </w:rPr>
        <w:t xml:space="preserve">odern UI: </w:t>
      </w:r>
      <w:proofErr w:type="spellStart"/>
      <w:r w:rsidRPr="00271E73">
        <w:rPr>
          <w:sz w:val="22"/>
          <w:lang w:val="en-US"/>
        </w:rPr>
        <w:t>menú</w:t>
      </w:r>
      <w:proofErr w:type="spellEnd"/>
      <w:r w:rsidRPr="00271E73">
        <w:rPr>
          <w:sz w:val="22"/>
          <w:lang w:val="en-US"/>
        </w:rPr>
        <w:t xml:space="preserve"> superior </w:t>
      </w:r>
      <w:r>
        <w:rPr>
          <w:sz w:val="22"/>
          <w:lang w:val="en-US"/>
        </w:rPr>
        <w:t xml:space="preserve">Izquierdo, </w:t>
      </w:r>
      <w:proofErr w:type="spellStart"/>
      <w:r>
        <w:rPr>
          <w:sz w:val="22"/>
          <w:lang w:val="en-US"/>
        </w:rPr>
        <w:t>opción</w:t>
      </w:r>
      <w:proofErr w:type="spellEnd"/>
      <w:r w:rsidRPr="00271E73">
        <w:rPr>
          <w:sz w:val="22"/>
          <w:lang w:val="en-US"/>
        </w:rPr>
        <w:t xml:space="preserve"> </w:t>
      </w:r>
      <w:r w:rsidRPr="00EA25DC">
        <w:rPr>
          <w:i/>
          <w:iCs/>
          <w:sz w:val="22"/>
          <w:lang w:val="en-US"/>
        </w:rPr>
        <w:t>“Switch to Classic User Interface”</w:t>
      </w:r>
      <w:r>
        <w:rPr>
          <w:sz w:val="22"/>
          <w:lang w:val="en-US"/>
        </w:rPr>
        <w:t>)</w:t>
      </w:r>
    </w:p>
    <w:p w:rsidRPr="004965E5" w:rsidR="00130C40" w:rsidP="00130C40" w:rsidRDefault="00130C40" w14:paraId="1EED5BD0" w14:textId="77777777">
      <w:pPr>
        <w:numPr>
          <w:ilvl w:val="1"/>
          <w:numId w:val="16"/>
        </w:numPr>
        <w:spacing w:before="100" w:beforeAutospacing="1" w:after="100" w:afterAutospacing="1"/>
        <w:jc w:val="both"/>
        <w:rPr>
          <w:sz w:val="22"/>
          <w:lang w:val="en-US"/>
        </w:rPr>
      </w:pPr>
      <w:r w:rsidRPr="004965E5">
        <w:rPr>
          <w:sz w:val="22"/>
          <w:lang w:val="en-US"/>
        </w:rPr>
        <w:t>KNIME Modern UI (</w:t>
      </w:r>
      <w:proofErr w:type="spellStart"/>
      <w:r w:rsidRPr="004965E5">
        <w:rPr>
          <w:sz w:val="22"/>
          <w:lang w:val="en-US"/>
        </w:rPr>
        <w:t>desde</w:t>
      </w:r>
      <w:proofErr w:type="spellEnd"/>
      <w:r w:rsidRPr="004965E5">
        <w:rPr>
          <w:sz w:val="22"/>
          <w:lang w:val="en-US"/>
        </w:rPr>
        <w:t xml:space="preserve"> Classic UI: </w:t>
      </w:r>
      <w:proofErr w:type="spellStart"/>
      <w:r w:rsidRPr="004965E5">
        <w:rPr>
          <w:sz w:val="22"/>
          <w:lang w:val="en-US"/>
        </w:rPr>
        <w:t>botón</w:t>
      </w:r>
      <w:proofErr w:type="spellEnd"/>
      <w:r w:rsidRPr="004965E5">
        <w:rPr>
          <w:sz w:val="22"/>
          <w:lang w:val="en-US"/>
        </w:rPr>
        <w:t xml:space="preserve"> </w:t>
      </w:r>
      <w:r w:rsidRPr="00EA25DC">
        <w:rPr>
          <w:i/>
          <w:iCs/>
          <w:sz w:val="22"/>
          <w:lang w:val="en-US"/>
        </w:rPr>
        <w:t>“Open KNIME Modern UI”</w:t>
      </w:r>
      <w:r>
        <w:rPr>
          <w:sz w:val="22"/>
          <w:lang w:val="en-US"/>
        </w:rPr>
        <w:t>)</w:t>
      </w:r>
    </w:p>
    <w:p w:rsidRPr="00AB4981" w:rsidR="00B047C8" w:rsidP="00410A9F" w:rsidRDefault="00AB4981" w14:paraId="5EE4ACFC" w14:textId="753C4015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2"/>
        </w:rPr>
      </w:pPr>
      <w:r w:rsidRPr="00AB4981">
        <w:rPr>
          <w:sz w:val="22"/>
        </w:rPr>
        <w:t xml:space="preserve">Instalar las </w:t>
      </w:r>
      <w:r w:rsidRPr="00AB4981" w:rsidR="00130C40">
        <w:rPr>
          <w:sz w:val="22"/>
        </w:rPr>
        <w:t>extensiones</w:t>
      </w:r>
      <w:r w:rsidRPr="00AB4981">
        <w:rPr>
          <w:sz w:val="22"/>
        </w:rPr>
        <w:t xml:space="preserve"> requeridas por los ejempl</w:t>
      </w:r>
      <w:r>
        <w:rPr>
          <w:sz w:val="22"/>
        </w:rPr>
        <w:t xml:space="preserve">os, principalmente la </w:t>
      </w:r>
      <w:r w:rsidR="00684DCA">
        <w:rPr>
          <w:sz w:val="22"/>
        </w:rPr>
        <w:t>que permite utilizar la funcionalidad de WEKA [</w:t>
      </w:r>
      <w:r w:rsidRPr="00AB4981" w:rsidR="00B047C8">
        <w:rPr>
          <w:sz w:val="22"/>
        </w:rPr>
        <w:t xml:space="preserve">KNIME </w:t>
      </w:r>
      <w:proofErr w:type="spellStart"/>
      <w:r w:rsidRPr="00AB4981" w:rsidR="00B047C8">
        <w:rPr>
          <w:sz w:val="22"/>
        </w:rPr>
        <w:t>Weka</w:t>
      </w:r>
      <w:proofErr w:type="spellEnd"/>
      <w:r w:rsidRPr="00AB4981" w:rsidR="00B047C8">
        <w:rPr>
          <w:sz w:val="22"/>
        </w:rPr>
        <w:t xml:space="preserve"> Data </w:t>
      </w:r>
      <w:proofErr w:type="spellStart"/>
      <w:r w:rsidRPr="00AB4981" w:rsidR="00B047C8">
        <w:rPr>
          <w:sz w:val="22"/>
        </w:rPr>
        <w:t>Mining</w:t>
      </w:r>
      <w:proofErr w:type="spellEnd"/>
      <w:r w:rsidRPr="00AB4981" w:rsidR="00B047C8">
        <w:rPr>
          <w:sz w:val="22"/>
        </w:rPr>
        <w:t xml:space="preserve"> </w:t>
      </w:r>
      <w:proofErr w:type="spellStart"/>
      <w:r w:rsidRPr="00AB4981" w:rsidR="00B047C8">
        <w:rPr>
          <w:sz w:val="22"/>
        </w:rPr>
        <w:t>Integration</w:t>
      </w:r>
      <w:proofErr w:type="spellEnd"/>
      <w:r w:rsidRPr="00AB4981" w:rsidR="00B047C8">
        <w:rPr>
          <w:sz w:val="22"/>
        </w:rPr>
        <w:t xml:space="preserve"> (3.7)</w:t>
      </w:r>
      <w:r w:rsidRPr="00AB4981" w:rsidR="00B047C8">
        <w:rPr>
          <w:sz w:val="22"/>
        </w:rPr>
        <w:tab/>
      </w:r>
      <w:r w:rsidRPr="00AB4981" w:rsidR="00B047C8">
        <w:rPr>
          <w:sz w:val="22"/>
        </w:rPr>
        <w:t>5.2.</w:t>
      </w:r>
      <w:proofErr w:type="gramStart"/>
      <w:r w:rsidRPr="00AB4981" w:rsidR="00B047C8">
        <w:rPr>
          <w:sz w:val="22"/>
        </w:rPr>
        <w:t>0.v</w:t>
      </w:r>
      <w:r w:rsidR="00684DCA">
        <w:rPr>
          <w:sz w:val="22"/>
        </w:rPr>
        <w:t>xxxxx</w:t>
      </w:r>
      <w:proofErr w:type="gramEnd"/>
      <w:r w:rsidR="00684DCA">
        <w:rPr>
          <w:sz w:val="22"/>
        </w:rPr>
        <w:t>]</w:t>
      </w:r>
      <w:r w:rsidR="00012FBF">
        <w:rPr>
          <w:sz w:val="22"/>
        </w:rPr>
        <w:t xml:space="preserve">, </w:t>
      </w:r>
      <w:r w:rsidR="00684DCA">
        <w:rPr>
          <w:sz w:val="22"/>
        </w:rPr>
        <w:t>otra de las herramientas de minería de datos de código abierto, gratuita y para uso académico y de investigación.</w:t>
      </w:r>
      <w:r w:rsidR="00E007F5">
        <w:rPr>
          <w:sz w:val="22"/>
        </w:rPr>
        <w:t xml:space="preserve"> </w:t>
      </w:r>
      <w:r w:rsidRPr="00E007F5" w:rsidR="00E007F5">
        <w:rPr>
          <w:sz w:val="22"/>
        </w:rPr>
        <w:t xml:space="preserve">Desde </w:t>
      </w:r>
      <w:r w:rsidR="00E007F5">
        <w:rPr>
          <w:sz w:val="22"/>
        </w:rPr>
        <w:t xml:space="preserve">KNIME </w:t>
      </w:r>
      <w:r w:rsidRPr="00E007F5" w:rsidR="00E007F5">
        <w:rPr>
          <w:sz w:val="22"/>
        </w:rPr>
        <w:t xml:space="preserve">Modern UI: menú superior Izquierdo, opción </w:t>
      </w:r>
      <w:r w:rsidRPr="00EA25DC" w:rsidR="00E007F5">
        <w:rPr>
          <w:i/>
          <w:iCs/>
          <w:sz w:val="22"/>
        </w:rPr>
        <w:t>“</w:t>
      </w:r>
      <w:proofErr w:type="spellStart"/>
      <w:r w:rsidRPr="00EA25DC" w:rsidR="00E007F5">
        <w:rPr>
          <w:i/>
          <w:iCs/>
          <w:sz w:val="22"/>
        </w:rPr>
        <w:t>Install</w:t>
      </w:r>
      <w:proofErr w:type="spellEnd"/>
      <w:r w:rsidRPr="00EA25DC" w:rsidR="00E007F5">
        <w:rPr>
          <w:i/>
          <w:iCs/>
          <w:sz w:val="22"/>
        </w:rPr>
        <w:t xml:space="preserve"> </w:t>
      </w:r>
      <w:proofErr w:type="spellStart"/>
      <w:r w:rsidRPr="00EA25DC" w:rsidR="00EA25DC">
        <w:rPr>
          <w:i/>
          <w:iCs/>
          <w:sz w:val="22"/>
        </w:rPr>
        <w:t>e</w:t>
      </w:r>
      <w:r w:rsidRPr="00EA25DC" w:rsidR="00E007F5">
        <w:rPr>
          <w:i/>
          <w:iCs/>
          <w:sz w:val="22"/>
        </w:rPr>
        <w:t>xtensions</w:t>
      </w:r>
      <w:proofErr w:type="spellEnd"/>
      <w:r w:rsidRPr="00EA25DC" w:rsidR="00E007F5">
        <w:rPr>
          <w:i/>
          <w:iCs/>
          <w:sz w:val="22"/>
        </w:rPr>
        <w:t>”</w:t>
      </w:r>
    </w:p>
    <w:p w:rsidRPr="00657F0B" w:rsidR="00D90D4A" w:rsidP="1D6CB6F2" w:rsidRDefault="008B0291" w14:paraId="2C90D26E" w14:textId="21EB836D">
      <w:pPr>
        <w:shd w:val="clear" w:color="auto" w:fill="E7E6E6" w:themeFill="background2"/>
        <w:spacing w:before="100" w:beforeAutospacing="on" w:after="100" w:afterAutospacing="on"/>
        <w:jc w:val="both"/>
        <w:outlineLvl w:val="1"/>
        <w:rPr>
          <w:b w:val="1"/>
          <w:bCs w:val="1"/>
          <w:smallCaps w:val="1"/>
          <w:lang w:val="es-ES"/>
        </w:rPr>
      </w:pPr>
      <w:r w:rsidRPr="1D6CB6F2" w:rsidR="008B0291">
        <w:rPr>
          <w:b w:val="1"/>
          <w:bCs w:val="1"/>
          <w:smallCaps w:val="1"/>
          <w:lang w:val="es-ES"/>
        </w:rPr>
        <w:t>Datos</w:t>
      </w:r>
      <w:r w:rsidRPr="1D6CB6F2" w:rsidR="00AD1BDD">
        <w:rPr>
          <w:b w:val="1"/>
          <w:bCs w:val="1"/>
          <w:smallCaps w:val="1"/>
          <w:lang w:val="es-ES"/>
        </w:rPr>
        <w:t xml:space="preserve"> (</w:t>
      </w:r>
      <w:r w:rsidRPr="1D6CB6F2" w:rsidR="00AD1BDD">
        <w:rPr>
          <w:b w:val="1"/>
          <w:bCs w:val="1"/>
          <w:smallCaps w:val="1"/>
          <w:lang w:val="es-ES"/>
        </w:rPr>
        <w:t>DataSet</w:t>
      </w:r>
      <w:r w:rsidRPr="1D6CB6F2" w:rsidR="00AD1BDD">
        <w:rPr>
          <w:b w:val="1"/>
          <w:bCs w:val="1"/>
          <w:smallCaps w:val="1"/>
          <w:lang w:val="es-ES"/>
        </w:rPr>
        <w:t>)</w:t>
      </w:r>
    </w:p>
    <w:p w:rsidRPr="003F0416" w:rsidR="003213CD" w:rsidP="003213CD" w:rsidRDefault="008B0291" w14:paraId="4AE59503" w14:textId="2080F699">
      <w:pPr>
        <w:spacing w:before="100" w:beforeAutospacing="1" w:after="100" w:afterAutospacing="1"/>
        <w:jc w:val="both"/>
        <w:rPr>
          <w:sz w:val="22"/>
        </w:rPr>
      </w:pPr>
      <w:r w:rsidRPr="003F0416">
        <w:rPr>
          <w:sz w:val="22"/>
        </w:rPr>
        <w:t>E</w:t>
      </w:r>
      <w:r w:rsidRPr="003F0416" w:rsidR="00695E12">
        <w:rPr>
          <w:sz w:val="22"/>
        </w:rPr>
        <w:t>n e</w:t>
      </w:r>
      <w:r w:rsidRPr="003F0416">
        <w:rPr>
          <w:sz w:val="22"/>
        </w:rPr>
        <w:t>l archivo</w:t>
      </w:r>
      <w:r w:rsidRPr="003F0416" w:rsidR="00D90D4A">
        <w:rPr>
          <w:sz w:val="22"/>
        </w:rPr>
        <w:t> </w:t>
      </w:r>
      <w:r w:rsidRPr="003F0416">
        <w:rPr>
          <w:i/>
          <w:sz w:val="22"/>
        </w:rPr>
        <w:t>“Otorgamiento-</w:t>
      </w:r>
      <w:proofErr w:type="spellStart"/>
      <w:r w:rsidRPr="003F0416">
        <w:rPr>
          <w:i/>
          <w:sz w:val="22"/>
        </w:rPr>
        <w:t>Creditos</w:t>
      </w:r>
      <w:proofErr w:type="spellEnd"/>
      <w:r w:rsidRPr="003F0416">
        <w:rPr>
          <w:i/>
          <w:sz w:val="22"/>
        </w:rPr>
        <w:t xml:space="preserve"> - Categoricos.csv”</w:t>
      </w:r>
      <w:r w:rsidRPr="003F0416" w:rsidR="000C30F6">
        <w:rPr>
          <w:sz w:val="22"/>
        </w:rPr>
        <w:t xml:space="preserve"> los elementos de cada variable </w:t>
      </w:r>
      <w:r w:rsidRPr="003F0416" w:rsidR="00695E12">
        <w:rPr>
          <w:sz w:val="22"/>
        </w:rPr>
        <w:t xml:space="preserve">son </w:t>
      </w:r>
      <w:r w:rsidRPr="003F0416" w:rsidR="000C30F6">
        <w:rPr>
          <w:sz w:val="22"/>
        </w:rPr>
        <w:t>Valores Discretos</w:t>
      </w:r>
      <w:r w:rsidRPr="003F0416" w:rsidR="00695E12">
        <w:rPr>
          <w:sz w:val="22"/>
        </w:rPr>
        <w:t xml:space="preserve"> (</w:t>
      </w:r>
      <w:r w:rsidRPr="003F0416" w:rsidR="00F72293">
        <w:rPr>
          <w:sz w:val="22"/>
        </w:rPr>
        <w:t xml:space="preserve">Atributos </w:t>
      </w:r>
      <w:r w:rsidRPr="003F0416" w:rsidR="00695E12">
        <w:rPr>
          <w:sz w:val="22"/>
        </w:rPr>
        <w:t>Nominales</w:t>
      </w:r>
      <w:r w:rsidRPr="003F0416" w:rsidR="00EC2B9E">
        <w:rPr>
          <w:sz w:val="22"/>
        </w:rPr>
        <w:t>)</w:t>
      </w:r>
      <w:r w:rsidRPr="003F0416" w:rsidR="00C021F5">
        <w:rPr>
          <w:sz w:val="22"/>
        </w:rPr>
        <w:t xml:space="preserve">. </w:t>
      </w:r>
      <w:r w:rsidRPr="003F0416" w:rsidR="001E3B51">
        <w:rPr>
          <w:sz w:val="22"/>
        </w:rPr>
        <w:t xml:space="preserve"> </w:t>
      </w:r>
      <w:r w:rsidRPr="003F0416" w:rsidR="003213CD">
        <w:rPr>
          <w:sz w:val="22"/>
        </w:rPr>
        <w:t xml:space="preserve">Durante el trabajo práctico se deberán </w:t>
      </w:r>
      <w:r w:rsidR="00BD1672">
        <w:rPr>
          <w:sz w:val="22"/>
        </w:rPr>
        <w:t>filtrar registros</w:t>
      </w:r>
      <w:r w:rsidRPr="003F0416" w:rsidR="003213CD">
        <w:rPr>
          <w:sz w:val="22"/>
        </w:rPr>
        <w:t xml:space="preserve"> </w:t>
      </w:r>
      <w:r w:rsidR="00CA3F6B">
        <w:rPr>
          <w:sz w:val="22"/>
        </w:rPr>
        <w:t>simulando</w:t>
      </w:r>
      <w:r w:rsidR="00B0588A">
        <w:rPr>
          <w:sz w:val="22"/>
        </w:rPr>
        <w:t xml:space="preserve"> tener los </w:t>
      </w:r>
      <w:r w:rsidR="003F4886">
        <w:rPr>
          <w:sz w:val="22"/>
        </w:rPr>
        <w:t>archivos:</w:t>
      </w:r>
      <w:r w:rsidRPr="003F0416" w:rsidR="003F4886">
        <w:rPr>
          <w:i/>
          <w:sz w:val="22"/>
        </w:rPr>
        <w:t xml:space="preserve"> “</w:t>
      </w:r>
      <w:r w:rsidRPr="003F0416" w:rsidR="003213CD">
        <w:rPr>
          <w:i/>
          <w:sz w:val="22"/>
        </w:rPr>
        <w:t>Otorgamiento-</w:t>
      </w:r>
      <w:proofErr w:type="spellStart"/>
      <w:r w:rsidRPr="003F0416" w:rsidR="003213CD">
        <w:rPr>
          <w:i/>
          <w:sz w:val="22"/>
        </w:rPr>
        <w:t>Creditos</w:t>
      </w:r>
      <w:proofErr w:type="spellEnd"/>
      <w:r w:rsidRPr="003F0416" w:rsidR="003213CD">
        <w:rPr>
          <w:i/>
          <w:sz w:val="22"/>
        </w:rPr>
        <w:t xml:space="preserve"> – </w:t>
      </w:r>
      <w:proofErr w:type="spellStart"/>
      <w:r w:rsidRPr="003F0416" w:rsidR="003213CD">
        <w:rPr>
          <w:i/>
          <w:sz w:val="22"/>
        </w:rPr>
        <w:t>Categoricos</w:t>
      </w:r>
      <w:proofErr w:type="spellEnd"/>
      <w:r w:rsidRPr="003F0416" w:rsidR="003213CD">
        <w:rPr>
          <w:i/>
          <w:sz w:val="22"/>
        </w:rPr>
        <w:t xml:space="preserve"> Otorgados”</w:t>
      </w:r>
      <w:r w:rsidRPr="003F0416" w:rsidR="003213CD">
        <w:rPr>
          <w:sz w:val="22"/>
        </w:rPr>
        <w:t xml:space="preserve"> y </w:t>
      </w:r>
      <w:r w:rsidRPr="003F0416" w:rsidR="003213CD">
        <w:rPr>
          <w:i/>
          <w:sz w:val="22"/>
        </w:rPr>
        <w:t>“Otorgamiento-</w:t>
      </w:r>
      <w:proofErr w:type="spellStart"/>
      <w:r w:rsidRPr="003F0416" w:rsidR="003213CD">
        <w:rPr>
          <w:i/>
          <w:sz w:val="22"/>
        </w:rPr>
        <w:t>Creditos</w:t>
      </w:r>
      <w:proofErr w:type="spellEnd"/>
      <w:r w:rsidRPr="003F0416" w:rsidR="003213CD">
        <w:rPr>
          <w:i/>
          <w:sz w:val="22"/>
        </w:rPr>
        <w:t xml:space="preserve"> – </w:t>
      </w:r>
      <w:proofErr w:type="spellStart"/>
      <w:r w:rsidRPr="003F0416" w:rsidR="003213CD">
        <w:rPr>
          <w:i/>
          <w:sz w:val="22"/>
        </w:rPr>
        <w:t>Categoricos</w:t>
      </w:r>
      <w:proofErr w:type="spellEnd"/>
      <w:r w:rsidRPr="003F0416" w:rsidR="003213CD">
        <w:rPr>
          <w:i/>
          <w:sz w:val="22"/>
        </w:rPr>
        <w:t xml:space="preserve"> Mayor15K”</w:t>
      </w:r>
      <w:r w:rsidRPr="003F0416" w:rsidR="003213CD">
        <w:rPr>
          <w:sz w:val="22"/>
        </w:rPr>
        <w:t xml:space="preserve"> según se indique.</w:t>
      </w:r>
    </w:p>
    <w:p w:rsidR="00134473" w:rsidRDefault="00134473" w14:paraId="6FBB5520" w14:textId="77777777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br w:type="page"/>
      </w:r>
    </w:p>
    <w:p w:rsidRPr="00542A4F" w:rsidR="000F18C1" w:rsidP="00293513" w:rsidRDefault="000F18C1" w14:paraId="288B6568" w14:textId="77777777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542A4F">
        <w:rPr>
          <w:b/>
          <w:smallCaps/>
          <w:szCs w:val="22"/>
          <w:lang w:val="es-ES_tradnl"/>
        </w:rPr>
        <w:t>Desarrollo</w:t>
      </w:r>
    </w:p>
    <w:p w:rsidR="00657F0B" w:rsidP="1D6CB6F2" w:rsidRDefault="00657F0B" w14:paraId="617B82D2" w14:textId="425537B9">
      <w:pPr>
        <w:spacing w:before="100" w:beforeAutospacing="on" w:after="100" w:afterAutospacing="on"/>
        <w:jc w:val="both"/>
        <w:rPr>
          <w:sz w:val="22"/>
          <w:szCs w:val="22"/>
          <w:lang w:val="es-ES"/>
        </w:rPr>
      </w:pPr>
      <w:r w:rsidRPr="1D6CB6F2" w:rsidR="00657F0B">
        <w:rPr>
          <w:sz w:val="22"/>
          <w:szCs w:val="22"/>
          <w:lang w:val="es-ES"/>
        </w:rPr>
        <w:t>Utili</w:t>
      </w:r>
      <w:r w:rsidRPr="1D6CB6F2" w:rsidR="00A03431">
        <w:rPr>
          <w:sz w:val="22"/>
          <w:szCs w:val="22"/>
          <w:lang w:val="es-ES"/>
        </w:rPr>
        <w:t>zar</w:t>
      </w:r>
      <w:r w:rsidRPr="1D6CB6F2" w:rsidR="00657F0B">
        <w:rPr>
          <w:sz w:val="22"/>
          <w:szCs w:val="22"/>
          <w:lang w:val="es-ES"/>
        </w:rPr>
        <w:t xml:space="preserve"> la herramienta </w:t>
      </w:r>
      <w:r w:rsidRPr="1D6CB6F2" w:rsidR="00657F0B">
        <w:rPr>
          <w:sz w:val="22"/>
          <w:szCs w:val="22"/>
          <w:lang w:val="es-ES"/>
        </w:rPr>
        <w:t>KNIME</w:t>
      </w:r>
      <w:r w:rsidRPr="1D6CB6F2" w:rsidR="00657F0B">
        <w:rPr>
          <w:sz w:val="22"/>
          <w:szCs w:val="22"/>
          <w:lang w:val="es-ES"/>
        </w:rPr>
        <w:t xml:space="preserve"> y el archivo</w:t>
      </w:r>
      <w:r w:rsidRPr="1D6CB6F2" w:rsidR="00657F0B">
        <w:rPr>
          <w:sz w:val="22"/>
          <w:szCs w:val="22"/>
          <w:lang w:val="es-ES"/>
        </w:rPr>
        <w:t xml:space="preserve">/subconjunto que </w:t>
      </w:r>
      <w:r w:rsidRPr="1D6CB6F2" w:rsidR="00657F0B">
        <w:rPr>
          <w:sz w:val="22"/>
          <w:szCs w:val="22"/>
          <w:lang w:val="es-ES"/>
        </w:rPr>
        <w:t>corresponda para desarrollar los procesos de explotación de información identificados</w:t>
      </w:r>
      <w:r w:rsidRPr="1D6CB6F2" w:rsidR="00657F0B">
        <w:rPr>
          <w:sz w:val="22"/>
          <w:szCs w:val="22"/>
          <w:lang w:val="es-ES"/>
        </w:rPr>
        <w:t xml:space="preserve"> siguiendo la </w:t>
      </w:r>
      <w:r w:rsidRPr="1D6CB6F2" w:rsidR="00657F0B">
        <w:rPr>
          <w:sz w:val="22"/>
          <w:szCs w:val="22"/>
          <w:lang w:val="es-ES"/>
        </w:rPr>
        <w:t>autoguía</w:t>
      </w:r>
      <w:r w:rsidRPr="1D6CB6F2" w:rsidR="00657F0B">
        <w:rPr>
          <w:sz w:val="22"/>
          <w:szCs w:val="22"/>
          <w:lang w:val="es-ES"/>
        </w:rPr>
        <w:t xml:space="preserve"> orientativa</w:t>
      </w:r>
      <w:r w:rsidRPr="1D6CB6F2" w:rsidR="00657F0B">
        <w:rPr>
          <w:sz w:val="22"/>
          <w:szCs w:val="22"/>
          <w:lang w:val="es-ES"/>
        </w:rPr>
        <w:t xml:space="preserve">, aunque pudiendo </w:t>
      </w:r>
      <w:r w:rsidRPr="1D6CB6F2" w:rsidR="00A03431">
        <w:rPr>
          <w:sz w:val="22"/>
          <w:szCs w:val="22"/>
          <w:lang w:val="es-ES"/>
        </w:rPr>
        <w:t>emplear</w:t>
      </w:r>
      <w:r w:rsidRPr="1D6CB6F2" w:rsidR="00657F0B">
        <w:rPr>
          <w:sz w:val="22"/>
          <w:szCs w:val="22"/>
          <w:lang w:val="es-ES"/>
        </w:rPr>
        <w:t xml:space="preserve"> otros nodos que crea más convenientes</w:t>
      </w:r>
      <w:r w:rsidRPr="1D6CB6F2" w:rsidR="00657F0B">
        <w:rPr>
          <w:sz w:val="22"/>
          <w:szCs w:val="22"/>
          <w:lang w:val="es-ES"/>
        </w:rPr>
        <w:t>.</w:t>
      </w:r>
    </w:p>
    <w:p w:rsidRPr="00ED4BD6" w:rsidR="00ED4BD6" w:rsidP="1D6CB6F2" w:rsidRDefault="00ED4BD6" w14:paraId="4A025315" w14:textId="3B0B00C3">
      <w:pPr>
        <w:spacing w:before="100" w:beforeAutospacing="on" w:after="100" w:afterAutospacing="on"/>
        <w:jc w:val="both"/>
        <w:rPr>
          <w:sz w:val="22"/>
          <w:szCs w:val="22"/>
          <w:lang w:val="es-ES"/>
        </w:rPr>
      </w:pPr>
      <w:r w:rsidRPr="1D6CB6F2" w:rsidR="00ED4BD6">
        <w:rPr>
          <w:sz w:val="22"/>
          <w:szCs w:val="22"/>
          <w:lang w:val="es-ES"/>
        </w:rPr>
        <w:t xml:space="preserve">Para llevar adelante </w:t>
      </w:r>
      <w:r w:rsidRPr="1D6CB6F2" w:rsidR="00F93A86">
        <w:rPr>
          <w:sz w:val="22"/>
          <w:szCs w:val="22"/>
          <w:lang w:val="es-ES"/>
        </w:rPr>
        <w:t>el</w:t>
      </w:r>
      <w:r w:rsidRPr="1D6CB6F2" w:rsidR="00ED4BD6">
        <w:rPr>
          <w:sz w:val="22"/>
          <w:szCs w:val="22"/>
          <w:lang w:val="es-ES"/>
        </w:rPr>
        <w:t xml:space="preserve"> TP</w:t>
      </w:r>
      <w:r w:rsidRPr="1D6CB6F2" w:rsidR="00933333">
        <w:rPr>
          <w:sz w:val="22"/>
          <w:szCs w:val="22"/>
          <w:lang w:val="es-ES"/>
        </w:rPr>
        <w:t xml:space="preserve"> de </w:t>
      </w:r>
      <w:r w:rsidRPr="1D6CB6F2" w:rsidR="00ED4BD6">
        <w:rPr>
          <w:sz w:val="22"/>
          <w:szCs w:val="22"/>
          <w:lang w:val="es-ES"/>
        </w:rPr>
        <w:t>Ap</w:t>
      </w:r>
      <w:r w:rsidRPr="1D6CB6F2" w:rsidR="00933333">
        <w:rPr>
          <w:sz w:val="22"/>
          <w:szCs w:val="22"/>
          <w:lang w:val="es-ES"/>
        </w:rPr>
        <w:t>licación</w:t>
      </w:r>
      <w:r w:rsidRPr="1D6CB6F2" w:rsidR="00F93A86">
        <w:rPr>
          <w:sz w:val="22"/>
          <w:szCs w:val="22"/>
          <w:lang w:val="es-ES"/>
        </w:rPr>
        <w:t xml:space="preserve"> creando </w:t>
      </w:r>
      <w:r w:rsidRPr="1D6CB6F2" w:rsidR="002449C2">
        <w:rPr>
          <w:sz w:val="22"/>
          <w:szCs w:val="22"/>
          <w:lang w:val="es-ES"/>
        </w:rPr>
        <w:t xml:space="preserve">el </w:t>
      </w:r>
      <w:r w:rsidRPr="1D6CB6F2" w:rsidR="002449C2">
        <w:rPr>
          <w:sz w:val="22"/>
          <w:szCs w:val="22"/>
          <w:lang w:val="es-ES"/>
        </w:rPr>
        <w:t>W</w:t>
      </w:r>
      <w:r w:rsidRPr="1D6CB6F2" w:rsidR="002449C2">
        <w:rPr>
          <w:sz w:val="22"/>
          <w:szCs w:val="22"/>
          <w:lang w:val="es-ES"/>
        </w:rPr>
        <w:t>orkflow</w:t>
      </w:r>
      <w:r w:rsidRPr="1D6CB6F2" w:rsidR="00F93A86">
        <w:rPr>
          <w:sz w:val="22"/>
          <w:szCs w:val="22"/>
          <w:lang w:val="es-ES"/>
        </w:rPr>
        <w:t xml:space="preserve"> </w:t>
      </w:r>
      <w:r w:rsidRPr="1D6CB6F2" w:rsidR="00933333">
        <w:rPr>
          <w:sz w:val="22"/>
          <w:szCs w:val="22"/>
          <w:lang w:val="es-ES"/>
        </w:rPr>
        <w:t xml:space="preserve">KNIME </w:t>
      </w:r>
      <w:r w:rsidRPr="1D6CB6F2" w:rsidR="00F93A86">
        <w:rPr>
          <w:sz w:val="22"/>
          <w:szCs w:val="22"/>
          <w:lang w:val="es-ES"/>
        </w:rPr>
        <w:t xml:space="preserve">que </w:t>
      </w:r>
      <w:r w:rsidRPr="1D6CB6F2" w:rsidR="00854588">
        <w:rPr>
          <w:sz w:val="22"/>
          <w:szCs w:val="22"/>
          <w:lang w:val="es-ES"/>
        </w:rPr>
        <w:t>cumpla con los objetivos planteados</w:t>
      </w:r>
      <w:r w:rsidRPr="1D6CB6F2" w:rsidR="00ED4BD6">
        <w:rPr>
          <w:sz w:val="22"/>
          <w:szCs w:val="22"/>
          <w:lang w:val="es-ES"/>
        </w:rPr>
        <w:t xml:space="preserve"> se sugiere</w:t>
      </w:r>
      <w:r w:rsidRPr="1D6CB6F2" w:rsidR="00854588">
        <w:rPr>
          <w:sz w:val="22"/>
          <w:szCs w:val="22"/>
          <w:lang w:val="es-ES"/>
        </w:rPr>
        <w:t xml:space="preserve"> efectuar</w:t>
      </w:r>
      <w:r w:rsidRPr="1D6CB6F2" w:rsidR="00ED4BD6">
        <w:rPr>
          <w:sz w:val="22"/>
          <w:szCs w:val="22"/>
          <w:lang w:val="es-ES"/>
        </w:rPr>
        <w:t xml:space="preserve"> las siguientes tareas:</w:t>
      </w:r>
    </w:p>
    <w:p w:rsidR="00ED4BD6" w:rsidP="1D6CB6F2" w:rsidRDefault="007F0526" w14:paraId="563A1F46" w14:textId="1A84EF1B">
      <w:pPr>
        <w:pStyle w:val="Prrafodelista"/>
        <w:numPr>
          <w:ilvl w:val="0"/>
          <w:numId w:val="9"/>
        </w:numPr>
        <w:spacing w:before="100" w:beforeAutospacing="on" w:after="100" w:afterAutospacing="on"/>
        <w:ind w:left="714" w:hanging="357"/>
        <w:contextualSpacing/>
        <w:jc w:val="both"/>
        <w:rPr>
          <w:sz w:val="22"/>
          <w:szCs w:val="22"/>
          <w:lang w:val="es-ES"/>
        </w:rPr>
      </w:pPr>
      <w:r w:rsidRPr="1D6CB6F2" w:rsidR="007F0526">
        <w:rPr>
          <w:sz w:val="22"/>
          <w:szCs w:val="22"/>
          <w:lang w:val="es-ES"/>
        </w:rPr>
        <w:t xml:space="preserve">Seguir los pasos </w:t>
      </w:r>
      <w:r w:rsidRPr="1D6CB6F2" w:rsidR="00E7797F">
        <w:rPr>
          <w:sz w:val="22"/>
          <w:szCs w:val="22"/>
          <w:lang w:val="es-ES"/>
        </w:rPr>
        <w:t>indicados</w:t>
      </w:r>
      <w:r w:rsidRPr="1D6CB6F2" w:rsidR="007F0526">
        <w:rPr>
          <w:sz w:val="22"/>
          <w:szCs w:val="22"/>
          <w:lang w:val="es-ES"/>
        </w:rPr>
        <w:t xml:space="preserve"> </w:t>
      </w:r>
      <w:r w:rsidRPr="1D6CB6F2" w:rsidR="00E80415">
        <w:rPr>
          <w:sz w:val="22"/>
          <w:szCs w:val="22"/>
          <w:lang w:val="es-ES"/>
        </w:rPr>
        <w:t xml:space="preserve">en </w:t>
      </w:r>
      <w:r w:rsidRPr="1D6CB6F2" w:rsidR="002449C2">
        <w:rPr>
          <w:sz w:val="22"/>
          <w:szCs w:val="22"/>
          <w:lang w:val="es-ES"/>
        </w:rPr>
        <w:t>los enunciados</w:t>
      </w:r>
      <w:r w:rsidRPr="1D6CB6F2" w:rsidR="006D7F9E">
        <w:rPr>
          <w:sz w:val="22"/>
          <w:szCs w:val="22"/>
          <w:lang w:val="es-ES"/>
        </w:rPr>
        <w:t xml:space="preserve"> y</w:t>
      </w:r>
      <w:r w:rsidRPr="1D6CB6F2" w:rsidR="002449C2">
        <w:rPr>
          <w:sz w:val="22"/>
          <w:szCs w:val="22"/>
          <w:lang w:val="es-ES"/>
        </w:rPr>
        <w:t>/o en los</w:t>
      </w:r>
      <w:r w:rsidRPr="1D6CB6F2" w:rsidR="006D7F9E">
        <w:rPr>
          <w:sz w:val="22"/>
          <w:szCs w:val="22"/>
          <w:lang w:val="es-ES"/>
        </w:rPr>
        <w:t xml:space="preserve"> ejemplos brindados</w:t>
      </w:r>
      <w:r w:rsidRPr="1D6CB6F2" w:rsidR="002449C2">
        <w:rPr>
          <w:sz w:val="22"/>
          <w:szCs w:val="22"/>
          <w:lang w:val="es-ES"/>
        </w:rPr>
        <w:t>,</w:t>
      </w:r>
      <w:r w:rsidRPr="1D6CB6F2" w:rsidR="006D7F9E">
        <w:rPr>
          <w:sz w:val="22"/>
          <w:szCs w:val="22"/>
          <w:lang w:val="es-ES"/>
        </w:rPr>
        <w:t xml:space="preserve"> </w:t>
      </w:r>
      <w:r w:rsidRPr="1D6CB6F2" w:rsidR="0075463E">
        <w:rPr>
          <w:sz w:val="22"/>
          <w:szCs w:val="22"/>
          <w:lang w:val="es-ES"/>
        </w:rPr>
        <w:t xml:space="preserve">entendiendo la importancia de </w:t>
      </w:r>
      <w:r w:rsidRPr="1D6CB6F2" w:rsidR="006D7F9E">
        <w:rPr>
          <w:sz w:val="22"/>
          <w:szCs w:val="22"/>
          <w:lang w:val="es-ES"/>
        </w:rPr>
        <w:t>respeta</w:t>
      </w:r>
      <w:r w:rsidRPr="1D6CB6F2" w:rsidR="0075463E">
        <w:rPr>
          <w:sz w:val="22"/>
          <w:szCs w:val="22"/>
          <w:lang w:val="es-ES"/>
        </w:rPr>
        <w:t>r</w:t>
      </w:r>
      <w:r w:rsidRPr="1D6CB6F2" w:rsidR="006D7F9E">
        <w:rPr>
          <w:sz w:val="22"/>
          <w:szCs w:val="22"/>
          <w:lang w:val="es-ES"/>
        </w:rPr>
        <w:t xml:space="preserve"> el orden de los nodos para</w:t>
      </w:r>
      <w:r w:rsidRPr="1D6CB6F2" w:rsidR="002449C2">
        <w:rPr>
          <w:sz w:val="22"/>
          <w:szCs w:val="22"/>
          <w:lang w:val="es-ES"/>
        </w:rPr>
        <w:t xml:space="preserve"> crear y</w:t>
      </w:r>
      <w:r w:rsidRPr="1D6CB6F2" w:rsidR="006D7F9E">
        <w:rPr>
          <w:sz w:val="22"/>
          <w:szCs w:val="22"/>
          <w:lang w:val="es-ES"/>
        </w:rPr>
        <w:t xml:space="preserve"> ejecutar l</w:t>
      </w:r>
      <w:r w:rsidRPr="1D6CB6F2" w:rsidR="00691749">
        <w:rPr>
          <w:sz w:val="22"/>
          <w:szCs w:val="22"/>
          <w:lang w:val="es-ES"/>
        </w:rPr>
        <w:t xml:space="preserve">os modelos </w:t>
      </w:r>
      <w:r w:rsidRPr="1D6CB6F2" w:rsidR="006B6417">
        <w:rPr>
          <w:sz w:val="22"/>
          <w:szCs w:val="22"/>
          <w:lang w:val="es-ES"/>
        </w:rPr>
        <w:t xml:space="preserve">predictivos y </w:t>
      </w:r>
      <w:r w:rsidRPr="1D6CB6F2" w:rsidR="00691749">
        <w:rPr>
          <w:sz w:val="22"/>
          <w:szCs w:val="22"/>
          <w:lang w:val="es-ES"/>
        </w:rPr>
        <w:t xml:space="preserve">descriptivos </w:t>
      </w:r>
      <w:r w:rsidRPr="1D6CB6F2" w:rsidR="006D7F9E">
        <w:rPr>
          <w:sz w:val="22"/>
          <w:szCs w:val="22"/>
          <w:lang w:val="es-ES"/>
        </w:rPr>
        <w:t xml:space="preserve">del </w:t>
      </w:r>
      <w:r w:rsidRPr="1D6CB6F2" w:rsidR="002449C2">
        <w:rPr>
          <w:sz w:val="22"/>
          <w:szCs w:val="22"/>
          <w:lang w:val="es-ES"/>
        </w:rPr>
        <w:t>W</w:t>
      </w:r>
      <w:r w:rsidRPr="1D6CB6F2" w:rsidR="006D7F9E">
        <w:rPr>
          <w:sz w:val="22"/>
          <w:szCs w:val="22"/>
          <w:lang w:val="es-ES"/>
        </w:rPr>
        <w:t>orkflow</w:t>
      </w:r>
      <w:r w:rsidRPr="1D6CB6F2" w:rsidR="00AC1A0C">
        <w:rPr>
          <w:sz w:val="22"/>
          <w:szCs w:val="22"/>
          <w:lang w:val="es-ES"/>
        </w:rPr>
        <w:t>.</w:t>
      </w:r>
    </w:p>
    <w:p w:rsidRPr="00C561ED" w:rsidR="00D80DCE" w:rsidP="1D6CB6F2" w:rsidRDefault="00B151BF" w14:paraId="21AF4454" w14:textId="382140E7">
      <w:pPr>
        <w:pStyle w:val="Prrafodelista"/>
        <w:numPr>
          <w:ilvl w:val="0"/>
          <w:numId w:val="9"/>
        </w:numPr>
        <w:spacing w:before="100" w:beforeAutospacing="on" w:after="100" w:afterAutospacing="on"/>
        <w:ind w:left="714" w:hanging="357"/>
        <w:contextualSpacing/>
        <w:jc w:val="both"/>
        <w:rPr>
          <w:sz w:val="22"/>
          <w:szCs w:val="22"/>
          <w:lang w:val="es-ES"/>
        </w:rPr>
      </w:pPr>
      <w:r w:rsidRPr="1D6CB6F2" w:rsidR="00B151BF">
        <w:rPr>
          <w:sz w:val="22"/>
          <w:szCs w:val="22"/>
          <w:lang w:val="es-ES"/>
        </w:rPr>
        <w:t xml:space="preserve">Documentar </w:t>
      </w:r>
      <w:r w:rsidRPr="1D6CB6F2" w:rsidR="00AC1A0C">
        <w:rPr>
          <w:sz w:val="22"/>
          <w:szCs w:val="22"/>
          <w:lang w:val="es-ES"/>
        </w:rPr>
        <w:t xml:space="preserve">el flujo de trabajo </w:t>
      </w:r>
      <w:r w:rsidRPr="1D6CB6F2" w:rsidR="00641190">
        <w:rPr>
          <w:sz w:val="22"/>
          <w:szCs w:val="22"/>
          <w:lang w:val="es-ES"/>
        </w:rPr>
        <w:t>al estilo KNIME</w:t>
      </w:r>
      <w:r w:rsidRPr="1D6CB6F2" w:rsidR="00261D80">
        <w:rPr>
          <w:sz w:val="22"/>
          <w:szCs w:val="22"/>
          <w:lang w:val="es-ES"/>
        </w:rPr>
        <w:t>, c</w:t>
      </w:r>
      <w:r w:rsidRPr="1D6CB6F2" w:rsidR="00641190">
        <w:rPr>
          <w:sz w:val="22"/>
          <w:szCs w:val="22"/>
          <w:lang w:val="es-ES"/>
        </w:rPr>
        <w:t>on recuadros y comentarios</w:t>
      </w:r>
      <w:r w:rsidRPr="1D6CB6F2" w:rsidR="00261D80">
        <w:rPr>
          <w:sz w:val="22"/>
          <w:szCs w:val="22"/>
          <w:lang w:val="es-ES"/>
        </w:rPr>
        <w:t>:</w:t>
      </w:r>
      <w:r w:rsidRPr="1D6CB6F2" w:rsidR="00641190">
        <w:rPr>
          <w:sz w:val="22"/>
          <w:szCs w:val="22"/>
          <w:lang w:val="es-ES"/>
        </w:rPr>
        <w:t xml:space="preserve"> opción </w:t>
      </w:r>
      <w:r w:rsidRPr="1D6CB6F2" w:rsidR="00641190">
        <w:rPr>
          <w:i w:val="1"/>
          <w:iCs w:val="1"/>
          <w:sz w:val="22"/>
          <w:szCs w:val="22"/>
          <w:lang w:val="es-ES"/>
        </w:rPr>
        <w:t xml:space="preserve">“New </w:t>
      </w:r>
      <w:r w:rsidRPr="1D6CB6F2" w:rsidR="00641190">
        <w:rPr>
          <w:i w:val="1"/>
          <w:iCs w:val="1"/>
          <w:sz w:val="22"/>
          <w:szCs w:val="22"/>
          <w:lang w:val="es-ES"/>
        </w:rPr>
        <w:t>workflow</w:t>
      </w:r>
      <w:r w:rsidRPr="1D6CB6F2" w:rsidR="00641190">
        <w:rPr>
          <w:i w:val="1"/>
          <w:iCs w:val="1"/>
          <w:sz w:val="22"/>
          <w:szCs w:val="22"/>
          <w:lang w:val="es-ES"/>
        </w:rPr>
        <w:t xml:space="preserve"> </w:t>
      </w:r>
      <w:r w:rsidRPr="1D6CB6F2" w:rsidR="00641190">
        <w:rPr>
          <w:i w:val="1"/>
          <w:iCs w:val="1"/>
          <w:sz w:val="22"/>
          <w:szCs w:val="22"/>
          <w:lang w:val="es-ES"/>
        </w:rPr>
        <w:t>annotation</w:t>
      </w:r>
      <w:r w:rsidRPr="1D6CB6F2" w:rsidR="00261D80">
        <w:rPr>
          <w:i w:val="1"/>
          <w:iCs w:val="1"/>
          <w:sz w:val="22"/>
          <w:szCs w:val="22"/>
          <w:lang w:val="es-ES"/>
        </w:rPr>
        <w:t xml:space="preserve">”, </w:t>
      </w:r>
      <w:r w:rsidRPr="1D6CB6F2" w:rsidR="00AC1A0C">
        <w:rPr>
          <w:sz w:val="22"/>
          <w:szCs w:val="22"/>
          <w:lang w:val="es-ES"/>
        </w:rPr>
        <w:t>para facilitar la comprensión de los pasos y etapas</w:t>
      </w:r>
      <w:r w:rsidRPr="1D6CB6F2" w:rsidR="00261D80">
        <w:rPr>
          <w:sz w:val="22"/>
          <w:szCs w:val="22"/>
          <w:lang w:val="es-ES"/>
        </w:rPr>
        <w:t xml:space="preserve"> del mismo</w:t>
      </w:r>
      <w:r w:rsidRPr="1D6CB6F2" w:rsidR="00641190">
        <w:rPr>
          <w:sz w:val="22"/>
          <w:szCs w:val="22"/>
          <w:lang w:val="es-ES"/>
        </w:rPr>
        <w:t>.</w:t>
      </w:r>
    </w:p>
    <w:p w:rsidR="00ED4BD6" w:rsidP="1D6CB6F2" w:rsidRDefault="000C17CC" w14:paraId="0ECEA7AF" w14:textId="65A9C513">
      <w:pPr>
        <w:pStyle w:val="Prrafodelista"/>
        <w:numPr>
          <w:ilvl w:val="0"/>
          <w:numId w:val="9"/>
        </w:numPr>
        <w:spacing w:before="100" w:beforeAutospacing="on" w:after="100" w:afterAutospacing="on"/>
        <w:ind w:left="714" w:hanging="357"/>
        <w:contextualSpacing/>
        <w:jc w:val="both"/>
        <w:rPr>
          <w:sz w:val="22"/>
          <w:szCs w:val="22"/>
          <w:lang w:val="es-ES"/>
        </w:rPr>
      </w:pPr>
      <w:r w:rsidRPr="1D6CB6F2" w:rsidR="000C17CC">
        <w:rPr>
          <w:sz w:val="22"/>
          <w:szCs w:val="22"/>
          <w:lang w:val="es-ES"/>
        </w:rPr>
        <w:t xml:space="preserve">Revisar la configuración de </w:t>
      </w:r>
      <w:r w:rsidRPr="1D6CB6F2" w:rsidR="0016308D">
        <w:rPr>
          <w:sz w:val="22"/>
          <w:szCs w:val="22"/>
          <w:lang w:val="es-ES"/>
        </w:rPr>
        <w:t>cada</w:t>
      </w:r>
      <w:r w:rsidRPr="1D6CB6F2" w:rsidR="000C17CC">
        <w:rPr>
          <w:sz w:val="22"/>
          <w:szCs w:val="22"/>
          <w:lang w:val="es-ES"/>
        </w:rPr>
        <w:t xml:space="preserve"> nodo</w:t>
      </w:r>
      <w:r w:rsidRPr="1D6CB6F2" w:rsidR="0016308D">
        <w:rPr>
          <w:sz w:val="22"/>
          <w:szCs w:val="22"/>
          <w:lang w:val="es-ES"/>
        </w:rPr>
        <w:t xml:space="preserve">, en especial </w:t>
      </w:r>
      <w:r w:rsidRPr="1D6CB6F2" w:rsidR="008E57D5">
        <w:rPr>
          <w:sz w:val="22"/>
          <w:szCs w:val="22"/>
          <w:lang w:val="es-ES"/>
        </w:rPr>
        <w:t>lo</w:t>
      </w:r>
      <w:r w:rsidRPr="1D6CB6F2" w:rsidR="002C4557">
        <w:rPr>
          <w:sz w:val="22"/>
          <w:szCs w:val="22"/>
          <w:lang w:val="es-ES"/>
        </w:rPr>
        <w:t>s</w:t>
      </w:r>
      <w:r w:rsidRPr="1D6CB6F2" w:rsidR="008E57D5">
        <w:rPr>
          <w:sz w:val="22"/>
          <w:szCs w:val="22"/>
          <w:lang w:val="es-ES"/>
        </w:rPr>
        <w:t xml:space="preserve"> correspondientes a los algoritmos de minería de datos </w:t>
      </w:r>
      <w:r w:rsidRPr="1D6CB6F2" w:rsidR="000C17CC">
        <w:rPr>
          <w:sz w:val="22"/>
          <w:szCs w:val="22"/>
          <w:lang w:val="es-ES"/>
        </w:rPr>
        <w:t>para d</w:t>
      </w:r>
      <w:r w:rsidRPr="1D6CB6F2" w:rsidR="00ED4BD6">
        <w:rPr>
          <w:sz w:val="22"/>
          <w:szCs w:val="22"/>
          <w:lang w:val="es-ES"/>
        </w:rPr>
        <w:t xml:space="preserve">eterminar con que </w:t>
      </w:r>
      <w:r w:rsidRPr="1D6CB6F2" w:rsidR="00ED4BD6">
        <w:rPr>
          <w:sz w:val="22"/>
          <w:szCs w:val="22"/>
          <w:lang w:val="es-ES"/>
        </w:rPr>
        <w:t>hiperparámetros</w:t>
      </w:r>
      <w:r w:rsidRPr="1D6CB6F2" w:rsidR="00ED4BD6">
        <w:rPr>
          <w:sz w:val="22"/>
          <w:szCs w:val="22"/>
          <w:lang w:val="es-ES"/>
        </w:rPr>
        <w:t xml:space="preserve"> se entrenará </w:t>
      </w:r>
      <w:r w:rsidRPr="1D6CB6F2" w:rsidR="000C17CC">
        <w:rPr>
          <w:sz w:val="22"/>
          <w:szCs w:val="22"/>
          <w:lang w:val="es-ES"/>
        </w:rPr>
        <w:t>cada</w:t>
      </w:r>
      <w:r w:rsidRPr="1D6CB6F2" w:rsidR="00ED4BD6">
        <w:rPr>
          <w:sz w:val="22"/>
          <w:szCs w:val="22"/>
          <w:lang w:val="es-ES"/>
        </w:rPr>
        <w:t xml:space="preserve"> modelo, </w:t>
      </w:r>
      <w:r w:rsidRPr="1D6CB6F2" w:rsidR="00933D20">
        <w:rPr>
          <w:sz w:val="22"/>
          <w:szCs w:val="22"/>
          <w:lang w:val="es-ES"/>
        </w:rPr>
        <w:t>si dejando</w:t>
      </w:r>
      <w:r w:rsidRPr="1D6CB6F2" w:rsidR="000125DD">
        <w:rPr>
          <w:sz w:val="22"/>
          <w:szCs w:val="22"/>
          <w:lang w:val="es-ES"/>
        </w:rPr>
        <w:t xml:space="preserve"> </w:t>
      </w:r>
      <w:r w:rsidRPr="1D6CB6F2" w:rsidR="00933D20">
        <w:rPr>
          <w:sz w:val="22"/>
          <w:szCs w:val="22"/>
          <w:lang w:val="es-ES"/>
        </w:rPr>
        <w:t xml:space="preserve">los </w:t>
      </w:r>
      <w:r w:rsidRPr="1D6CB6F2" w:rsidR="00ED4BD6">
        <w:rPr>
          <w:sz w:val="22"/>
          <w:szCs w:val="22"/>
          <w:lang w:val="es-ES"/>
        </w:rPr>
        <w:t xml:space="preserve">por defecto o </w:t>
      </w:r>
      <w:r w:rsidRPr="1D6CB6F2" w:rsidR="009C4DF3">
        <w:rPr>
          <w:sz w:val="22"/>
          <w:szCs w:val="22"/>
          <w:lang w:val="es-ES"/>
        </w:rPr>
        <w:t>modificándolos</w:t>
      </w:r>
      <w:r w:rsidRPr="1D6CB6F2" w:rsidR="00E9559E">
        <w:rPr>
          <w:sz w:val="22"/>
          <w:szCs w:val="22"/>
          <w:lang w:val="es-ES"/>
        </w:rPr>
        <w:t xml:space="preserve"> en caso de necesi</w:t>
      </w:r>
      <w:r w:rsidRPr="1D6CB6F2" w:rsidR="00FE5C4A">
        <w:rPr>
          <w:sz w:val="22"/>
          <w:szCs w:val="22"/>
          <w:lang w:val="es-ES"/>
        </w:rPr>
        <w:t>tar</w:t>
      </w:r>
      <w:r w:rsidRPr="1D6CB6F2" w:rsidR="00ED4BD6">
        <w:rPr>
          <w:sz w:val="22"/>
          <w:szCs w:val="22"/>
          <w:lang w:val="es-ES"/>
        </w:rPr>
        <w:t xml:space="preserve"> ajuste</w:t>
      </w:r>
      <w:r w:rsidRPr="1D6CB6F2" w:rsidR="000125DD">
        <w:rPr>
          <w:sz w:val="22"/>
          <w:szCs w:val="22"/>
          <w:lang w:val="es-ES"/>
        </w:rPr>
        <w:t>s</w:t>
      </w:r>
      <w:r w:rsidRPr="1D6CB6F2" w:rsidR="00ED4BD6">
        <w:rPr>
          <w:sz w:val="22"/>
          <w:szCs w:val="22"/>
          <w:lang w:val="es-ES"/>
        </w:rPr>
        <w:t>.</w:t>
      </w:r>
    </w:p>
    <w:p w:rsidR="002C4557" w:rsidP="002C4557" w:rsidRDefault="002C4557" w14:paraId="3076ED92" w14:textId="285B9373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Analizar y visualizar los resultados de cada algoritmo</w:t>
      </w:r>
      <w:r w:rsidR="00200674">
        <w:rPr>
          <w:sz w:val="22"/>
          <w:szCs w:val="22"/>
          <w:lang w:val="es-ES_tradnl"/>
        </w:rPr>
        <w:t xml:space="preserve"> (clasificación/segmentación/etc.)</w:t>
      </w:r>
      <w:r>
        <w:rPr>
          <w:sz w:val="22"/>
          <w:szCs w:val="22"/>
          <w:lang w:val="es-ES_tradnl"/>
        </w:rPr>
        <w:t>.</w:t>
      </w:r>
    </w:p>
    <w:p w:rsidRPr="00200674" w:rsidR="0096336F" w:rsidP="0096336F" w:rsidRDefault="00ED4BD6" w14:paraId="138F9298" w14:textId="2FB52E72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D4BD6">
        <w:rPr>
          <w:sz w:val="22"/>
          <w:szCs w:val="22"/>
          <w:lang w:val="es-ES_tradnl"/>
        </w:rPr>
        <w:t>Evaluar</w:t>
      </w:r>
      <w:r w:rsidR="00E77A96">
        <w:rPr>
          <w:sz w:val="22"/>
          <w:szCs w:val="22"/>
          <w:lang w:val="es-ES_tradnl"/>
        </w:rPr>
        <w:t xml:space="preserve"> y</w:t>
      </w:r>
      <w:r w:rsidRPr="00ED4BD6">
        <w:rPr>
          <w:sz w:val="22"/>
          <w:szCs w:val="22"/>
          <w:lang w:val="es-ES_tradnl"/>
        </w:rPr>
        <w:t xml:space="preserve"> comparar las métricas correspondientes </w:t>
      </w:r>
      <w:r w:rsidR="00200674">
        <w:rPr>
          <w:sz w:val="22"/>
          <w:szCs w:val="22"/>
          <w:lang w:val="es-ES_tradnl"/>
        </w:rPr>
        <w:t>a</w:t>
      </w:r>
      <w:r w:rsidRPr="00ED4BD6">
        <w:rPr>
          <w:sz w:val="22"/>
          <w:szCs w:val="22"/>
          <w:lang w:val="es-ES_tradnl"/>
        </w:rPr>
        <w:t xml:space="preserve"> cada modelo, para determinar si el obtenido ha sido satisfactorio cumpl</w:t>
      </w:r>
      <w:r w:rsidR="0096336F">
        <w:rPr>
          <w:sz w:val="22"/>
          <w:szCs w:val="22"/>
          <w:lang w:val="es-ES_tradnl"/>
        </w:rPr>
        <w:t>iendo</w:t>
      </w:r>
      <w:r w:rsidRPr="00ED4BD6">
        <w:rPr>
          <w:sz w:val="22"/>
          <w:szCs w:val="22"/>
          <w:lang w:val="es-ES_tradnl"/>
        </w:rPr>
        <w:t xml:space="preserve"> con los objetivos preestablecidos o </w:t>
      </w:r>
      <w:r w:rsidR="0096336F">
        <w:rPr>
          <w:sz w:val="22"/>
          <w:szCs w:val="22"/>
          <w:lang w:val="es-ES_tradnl"/>
        </w:rPr>
        <w:t xml:space="preserve">si </w:t>
      </w:r>
      <w:r w:rsidRPr="00ED4BD6">
        <w:rPr>
          <w:sz w:val="22"/>
          <w:szCs w:val="22"/>
          <w:lang w:val="es-ES_tradnl"/>
        </w:rPr>
        <w:t>es necesario efectuar algún ajuste (</w:t>
      </w:r>
      <w:proofErr w:type="spellStart"/>
      <w:r w:rsidRPr="00ED4BD6">
        <w:rPr>
          <w:sz w:val="22"/>
          <w:szCs w:val="22"/>
          <w:lang w:val="es-ES_tradnl"/>
        </w:rPr>
        <w:t>hiperparámetros</w:t>
      </w:r>
      <w:proofErr w:type="spellEnd"/>
      <w:r w:rsidRPr="00ED4BD6">
        <w:rPr>
          <w:sz w:val="22"/>
          <w:szCs w:val="22"/>
          <w:lang w:val="es-ES_tradnl"/>
        </w:rPr>
        <w:t>, datos o incluso algoritmo).</w:t>
      </w:r>
    </w:p>
    <w:p w:rsidRPr="003F0416" w:rsidR="00316AAA" w:rsidP="00344C58" w:rsidRDefault="002B179F" w14:paraId="06BE1AEE" w14:textId="4EF20834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1</w:t>
      </w:r>
    </w:p>
    <w:p w:rsidRPr="00F539BD" w:rsidR="002B179F" w:rsidP="009579DC" w:rsidRDefault="002B179F" w14:paraId="461BCF43" w14:textId="77777777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los criterios de otorgamiento de créditos.</w:t>
      </w:r>
    </w:p>
    <w:p w:rsidR="004812C0" w:rsidP="004D3F02" w:rsidRDefault="004812C0" w14:paraId="33EB1D06" w14:textId="4CC42C0E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1F175A">
        <w:rPr>
          <w:sz w:val="22"/>
        </w:rPr>
        <w:t>Abr</w:t>
      </w:r>
      <w:r w:rsidR="000611F5">
        <w:rPr>
          <w:sz w:val="22"/>
        </w:rPr>
        <w:t>ir</w:t>
      </w:r>
      <w:r w:rsidRPr="001F175A" w:rsidR="008379E8">
        <w:rPr>
          <w:sz w:val="22"/>
        </w:rPr>
        <w:t xml:space="preserve"> </w:t>
      </w:r>
      <w:r w:rsidRPr="001F175A">
        <w:rPr>
          <w:sz w:val="22"/>
        </w:rPr>
        <w:t>el archivo </w:t>
      </w:r>
      <w:r w:rsidRPr="001F175A">
        <w:rPr>
          <w:i/>
          <w:sz w:val="22"/>
        </w:rPr>
        <w:t>“Otorgamiento-</w:t>
      </w:r>
      <w:proofErr w:type="spellStart"/>
      <w:r w:rsidRPr="001F175A">
        <w:rPr>
          <w:i/>
          <w:sz w:val="22"/>
        </w:rPr>
        <w:t>Creditos</w:t>
      </w:r>
      <w:proofErr w:type="spellEnd"/>
      <w:r w:rsidRPr="001F175A">
        <w:rPr>
          <w:i/>
          <w:sz w:val="22"/>
        </w:rPr>
        <w:t xml:space="preserve"> - Categoricos.csv”</w:t>
      </w:r>
      <w:r w:rsidR="000805A4">
        <w:rPr>
          <w:i/>
          <w:sz w:val="22"/>
        </w:rPr>
        <w:t xml:space="preserve"> </w:t>
      </w:r>
      <w:r w:rsidRPr="000805A4" w:rsidR="000805A4">
        <w:rPr>
          <w:iCs/>
          <w:sz w:val="22"/>
        </w:rPr>
        <w:t xml:space="preserve">usando </w:t>
      </w:r>
      <w:r w:rsidR="00FA50E3">
        <w:rPr>
          <w:iCs/>
          <w:sz w:val="22"/>
        </w:rPr>
        <w:t>el nodo</w:t>
      </w:r>
      <w:r w:rsidR="000805A4">
        <w:rPr>
          <w:i/>
          <w:sz w:val="22"/>
        </w:rPr>
        <w:t xml:space="preserve"> </w:t>
      </w:r>
      <w:r w:rsidR="00296137">
        <w:rPr>
          <w:i/>
          <w:iCs/>
          <w:color w:val="000000"/>
          <w:sz w:val="22"/>
        </w:rPr>
        <w:t>CSV</w:t>
      </w:r>
      <w:r w:rsidRPr="000805A4" w:rsidR="00296137">
        <w:rPr>
          <w:i/>
          <w:iCs/>
          <w:color w:val="000000"/>
          <w:sz w:val="22"/>
        </w:rPr>
        <w:t xml:space="preserve"> Reader </w:t>
      </w:r>
      <w:r w:rsidR="00F44BD5">
        <w:rPr>
          <w:color w:val="000000"/>
          <w:sz w:val="22"/>
        </w:rPr>
        <w:t>p</w:t>
      </w:r>
      <w:r w:rsidRPr="001F175A" w:rsidR="001F175A">
        <w:rPr>
          <w:color w:val="000000"/>
          <w:sz w:val="22"/>
        </w:rPr>
        <w:t xml:space="preserve">ara cargar el </w:t>
      </w:r>
      <w:proofErr w:type="spellStart"/>
      <w:r w:rsidRPr="001F175A" w:rsidR="001F175A">
        <w:rPr>
          <w:color w:val="000000"/>
          <w:sz w:val="22"/>
        </w:rPr>
        <w:t>dataset</w:t>
      </w:r>
      <w:proofErr w:type="spellEnd"/>
      <w:r w:rsidRPr="001F175A" w:rsidR="001F175A">
        <w:rPr>
          <w:color w:val="000000"/>
          <w:sz w:val="22"/>
        </w:rPr>
        <w:t xml:space="preserve"> </w:t>
      </w:r>
      <w:r w:rsidR="00FA50E3">
        <w:rPr>
          <w:color w:val="000000"/>
          <w:sz w:val="22"/>
        </w:rPr>
        <w:t>en formato</w:t>
      </w:r>
      <w:r w:rsidRPr="001F175A" w:rsidR="001F175A">
        <w:rPr>
          <w:color w:val="000000"/>
          <w:sz w:val="22"/>
        </w:rPr>
        <w:t xml:space="preserve"> CSV</w:t>
      </w:r>
      <w:r w:rsidR="00296137">
        <w:rPr>
          <w:color w:val="000000"/>
          <w:sz w:val="22"/>
        </w:rPr>
        <w:t>.</w:t>
      </w:r>
    </w:p>
    <w:p w:rsidRPr="003F7D4A" w:rsidR="003F7D4A" w:rsidP="004D3F02" w:rsidRDefault="00CE207B" w14:paraId="5E904D5F" w14:textId="005FAF2F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 xml:space="preserve">Realizar tareas de </w:t>
      </w:r>
      <w:r w:rsidR="000805A4">
        <w:rPr>
          <w:sz w:val="22"/>
        </w:rPr>
        <w:t>EDA (</w:t>
      </w:r>
      <w:r w:rsidR="00296137">
        <w:rPr>
          <w:sz w:val="22"/>
        </w:rPr>
        <w:t>A</w:t>
      </w:r>
      <w:r w:rsidRPr="000805A4" w:rsidR="000805A4">
        <w:rPr>
          <w:sz w:val="22"/>
        </w:rPr>
        <w:t xml:space="preserve">nálisis </w:t>
      </w:r>
      <w:r w:rsidR="00296137">
        <w:rPr>
          <w:sz w:val="22"/>
        </w:rPr>
        <w:t>E</w:t>
      </w:r>
      <w:r w:rsidRPr="000805A4" w:rsidR="000805A4">
        <w:rPr>
          <w:sz w:val="22"/>
        </w:rPr>
        <w:t xml:space="preserve">xploratorio de </w:t>
      </w:r>
      <w:r w:rsidR="00296137">
        <w:rPr>
          <w:sz w:val="22"/>
        </w:rPr>
        <w:t>D</w:t>
      </w:r>
      <w:r w:rsidRPr="000805A4" w:rsidR="000805A4">
        <w:rPr>
          <w:sz w:val="22"/>
        </w:rPr>
        <w:t>atos)</w:t>
      </w:r>
      <w:r w:rsidR="000805A4">
        <w:rPr>
          <w:sz w:val="22"/>
        </w:rPr>
        <w:t xml:space="preserve"> </w:t>
      </w:r>
      <w:r w:rsidR="00A716B2">
        <w:rPr>
          <w:color w:val="000000"/>
          <w:sz w:val="22"/>
        </w:rPr>
        <w:t>conectando el archivo leído con los nodos</w:t>
      </w:r>
      <w:r w:rsidR="003F7D4A">
        <w:rPr>
          <w:sz w:val="22"/>
        </w:rPr>
        <w:t>:</w:t>
      </w:r>
    </w:p>
    <w:p w:rsidRPr="002D6715" w:rsidR="002D6715" w:rsidP="004D3F02" w:rsidRDefault="002D6715" w14:paraId="2BC2E675" w14:textId="0A188A25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Statistics</w:t>
      </w:r>
      <w:proofErr w:type="spellEnd"/>
      <w:r w:rsidRPr="002D6715">
        <w:rPr>
          <w:sz w:val="22"/>
        </w:rPr>
        <w:t xml:space="preserve">: </w:t>
      </w:r>
      <w:r>
        <w:rPr>
          <w:sz w:val="22"/>
        </w:rPr>
        <w:t>p</w:t>
      </w:r>
      <w:r w:rsidRPr="002D6715">
        <w:rPr>
          <w:sz w:val="22"/>
        </w:rPr>
        <w:t>ara calcular estadísticas básicas de cada columna.</w:t>
      </w:r>
    </w:p>
    <w:p w:rsidRPr="002D6715" w:rsidR="002D6715" w:rsidP="004D3F02" w:rsidRDefault="002D6715" w14:paraId="6F0FE121" w14:textId="264AB322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Histogram</w:t>
      </w:r>
      <w:proofErr w:type="spellEnd"/>
      <w:r w:rsidRPr="002D6715">
        <w:rPr>
          <w:sz w:val="22"/>
        </w:rPr>
        <w:t xml:space="preserve">: </w:t>
      </w:r>
      <w:r>
        <w:rPr>
          <w:sz w:val="22"/>
        </w:rPr>
        <w:t>p</w:t>
      </w:r>
      <w:r w:rsidRPr="002D6715">
        <w:rPr>
          <w:sz w:val="22"/>
        </w:rPr>
        <w:t>ara visualizar la distribución de una variable específica.</w:t>
      </w:r>
    </w:p>
    <w:p w:rsidRPr="002D6715" w:rsidR="002D6715" w:rsidP="004D3F02" w:rsidRDefault="002D6715" w14:paraId="659B423C" w14:textId="53BF15C7">
      <w:pPr>
        <w:numPr>
          <w:ilvl w:val="1"/>
          <w:numId w:val="17"/>
        </w:numPr>
        <w:jc w:val="both"/>
        <w:rPr>
          <w:sz w:val="22"/>
        </w:rPr>
      </w:pPr>
      <w:r w:rsidRPr="002D6715">
        <w:rPr>
          <w:i/>
          <w:iCs/>
          <w:sz w:val="22"/>
        </w:rPr>
        <w:t>Data Explorer:</w:t>
      </w:r>
      <w:r w:rsidRPr="002D6715">
        <w:rPr>
          <w:sz w:val="22"/>
        </w:rPr>
        <w:t xml:space="preserve"> </w:t>
      </w:r>
      <w:r>
        <w:rPr>
          <w:sz w:val="22"/>
        </w:rPr>
        <w:t>p</w:t>
      </w:r>
      <w:r w:rsidRPr="002D6715">
        <w:rPr>
          <w:sz w:val="22"/>
        </w:rPr>
        <w:t xml:space="preserve">ara </w:t>
      </w:r>
      <w:r w:rsidR="00B54FEB">
        <w:rPr>
          <w:sz w:val="22"/>
        </w:rPr>
        <w:t xml:space="preserve">efectuar </w:t>
      </w:r>
      <w:r w:rsidRPr="002D6715">
        <w:rPr>
          <w:sz w:val="22"/>
        </w:rPr>
        <w:t>un análisis exploratorio más profundo.</w:t>
      </w:r>
    </w:p>
    <w:p w:rsidRPr="002D6715" w:rsidR="002D6715" w:rsidP="004D3F02" w:rsidRDefault="002D6715" w14:paraId="1048F408" w14:textId="7571F5AE">
      <w:pPr>
        <w:numPr>
          <w:ilvl w:val="1"/>
          <w:numId w:val="17"/>
        </w:numPr>
        <w:jc w:val="both"/>
        <w:rPr>
          <w:sz w:val="22"/>
        </w:rPr>
      </w:pPr>
      <w:proofErr w:type="spellStart"/>
      <w:r w:rsidRPr="002D6715">
        <w:rPr>
          <w:i/>
          <w:iCs/>
          <w:sz w:val="22"/>
        </w:rPr>
        <w:t>Scatter</w:t>
      </w:r>
      <w:proofErr w:type="spellEnd"/>
      <w:r w:rsidRPr="002D6715">
        <w:rPr>
          <w:i/>
          <w:iCs/>
          <w:sz w:val="22"/>
        </w:rPr>
        <w:t xml:space="preserve"> Matrix o </w:t>
      </w:r>
      <w:proofErr w:type="spellStart"/>
      <w:r w:rsidRPr="002D6715">
        <w:rPr>
          <w:i/>
          <w:iCs/>
          <w:sz w:val="22"/>
        </w:rPr>
        <w:t>Correlation</w:t>
      </w:r>
      <w:proofErr w:type="spellEnd"/>
      <w:r w:rsidRPr="002D6715">
        <w:rPr>
          <w:i/>
          <w:iCs/>
          <w:sz w:val="22"/>
        </w:rPr>
        <w:t xml:space="preserve"> Matrix:</w:t>
      </w:r>
      <w:r w:rsidRPr="002D6715">
        <w:rPr>
          <w:sz w:val="22"/>
        </w:rPr>
        <w:t xml:space="preserve"> </w:t>
      </w:r>
      <w:r>
        <w:rPr>
          <w:sz w:val="22"/>
        </w:rPr>
        <w:t>p</w:t>
      </w:r>
      <w:r w:rsidRPr="002D6715">
        <w:rPr>
          <w:sz w:val="22"/>
        </w:rPr>
        <w:t>ara explorar correlaciones.</w:t>
      </w:r>
    </w:p>
    <w:p w:rsidR="004049A8" w:rsidP="004D3F02" w:rsidRDefault="00997844" w14:paraId="3D779D6B" w14:textId="02DC2ABF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Conectar el archivo leído con el nodo </w:t>
      </w:r>
      <w:proofErr w:type="spellStart"/>
      <w:r w:rsidRPr="00A90809">
        <w:rPr>
          <w:i/>
          <w:iCs/>
          <w:color w:val="000000"/>
          <w:sz w:val="22"/>
        </w:rPr>
        <w:t>Partitioning</w:t>
      </w:r>
      <w:proofErr w:type="spellEnd"/>
      <w:r w:rsidR="00FD295B">
        <w:rPr>
          <w:color w:val="000000"/>
          <w:sz w:val="22"/>
        </w:rPr>
        <w:t xml:space="preserve">: </w:t>
      </w:r>
      <w:r w:rsidR="00A90809">
        <w:rPr>
          <w:color w:val="000000"/>
          <w:sz w:val="22"/>
        </w:rPr>
        <w:t xml:space="preserve">opciones </w:t>
      </w:r>
      <w:r w:rsidRPr="00A90809" w:rsidR="00A90809">
        <w:rPr>
          <w:i/>
          <w:iCs/>
          <w:color w:val="000000"/>
          <w:sz w:val="22"/>
        </w:rPr>
        <w:t>Relative</w:t>
      </w:r>
      <w:r w:rsidR="00A90809">
        <w:rPr>
          <w:i/>
          <w:iCs/>
          <w:color w:val="000000"/>
          <w:sz w:val="22"/>
        </w:rPr>
        <w:t xml:space="preserve"> </w:t>
      </w:r>
      <w:r w:rsidRPr="00A90809" w:rsidR="00A90809">
        <w:rPr>
          <w:i/>
          <w:iCs/>
          <w:color w:val="000000"/>
          <w:sz w:val="22"/>
        </w:rPr>
        <w:t>[%]:70</w:t>
      </w:r>
      <w:r w:rsidRPr="00A90809" w:rsidR="00A90809">
        <w:rPr>
          <w:color w:val="000000"/>
          <w:sz w:val="22"/>
        </w:rPr>
        <w:t xml:space="preserve"> y </w:t>
      </w:r>
      <w:proofErr w:type="spellStart"/>
      <w:r w:rsidR="00475145">
        <w:rPr>
          <w:i/>
          <w:iCs/>
          <w:color w:val="000000"/>
          <w:sz w:val="22"/>
        </w:rPr>
        <w:t>Draw</w:t>
      </w:r>
      <w:proofErr w:type="spellEnd"/>
      <w:r w:rsidR="00475145">
        <w:rPr>
          <w:i/>
          <w:iCs/>
          <w:color w:val="000000"/>
          <w:sz w:val="22"/>
        </w:rPr>
        <w:t xml:space="preserve"> </w:t>
      </w:r>
      <w:proofErr w:type="spellStart"/>
      <w:r w:rsidR="00475145">
        <w:rPr>
          <w:i/>
          <w:iCs/>
          <w:color w:val="000000"/>
          <w:sz w:val="22"/>
        </w:rPr>
        <w:t>Randomly</w:t>
      </w:r>
      <w:proofErr w:type="spellEnd"/>
      <w:r w:rsidR="00FD295B">
        <w:rPr>
          <w:i/>
          <w:iCs/>
          <w:color w:val="000000"/>
          <w:sz w:val="22"/>
        </w:rPr>
        <w:t xml:space="preserve"> </w:t>
      </w:r>
      <w:r w:rsidRPr="00FD295B" w:rsidR="00FD295B">
        <w:rPr>
          <w:color w:val="000000"/>
          <w:sz w:val="22"/>
        </w:rPr>
        <w:t>para</w:t>
      </w:r>
      <w:r w:rsidR="00FD295B">
        <w:rPr>
          <w:color w:val="000000"/>
          <w:sz w:val="22"/>
        </w:rPr>
        <w:t xml:space="preserve"> dividir los datos en el conjunto de entrenamiento y pruebas.</w:t>
      </w:r>
    </w:p>
    <w:p w:rsidRPr="00D4693E" w:rsidR="00D4693E" w:rsidP="004D3F02" w:rsidRDefault="00C235B7" w14:paraId="19A62435" w14:textId="61954252">
      <w:pPr>
        <w:pStyle w:val="Prrafodelista"/>
        <w:numPr>
          <w:ilvl w:val="0"/>
          <w:numId w:val="17"/>
        </w:numPr>
        <w:jc w:val="both"/>
        <w:rPr>
          <w:color w:val="000000"/>
          <w:sz w:val="22"/>
        </w:rPr>
      </w:pPr>
      <w:r w:rsidRPr="00D4693E">
        <w:rPr>
          <w:color w:val="000000"/>
          <w:sz w:val="22"/>
        </w:rPr>
        <w:t xml:space="preserve">Luego del nodo </w:t>
      </w:r>
      <w:proofErr w:type="spellStart"/>
      <w:r w:rsidRPr="00D4693E">
        <w:rPr>
          <w:i/>
          <w:iCs/>
          <w:color w:val="000000"/>
          <w:sz w:val="22"/>
        </w:rPr>
        <w:t>Partitioning</w:t>
      </w:r>
      <w:proofErr w:type="spellEnd"/>
      <w:r w:rsidRPr="00D4693E">
        <w:rPr>
          <w:color w:val="000000"/>
          <w:sz w:val="22"/>
        </w:rPr>
        <w:t xml:space="preserve"> conectar </w:t>
      </w:r>
      <w:r w:rsidR="00F26659">
        <w:rPr>
          <w:color w:val="000000"/>
          <w:sz w:val="22"/>
        </w:rPr>
        <w:t xml:space="preserve">la salida de datos de entrenamiento con </w:t>
      </w:r>
      <w:r w:rsidRPr="00D4693E" w:rsidR="0090437E">
        <w:rPr>
          <w:color w:val="000000"/>
          <w:sz w:val="22"/>
        </w:rPr>
        <w:t xml:space="preserve">los nodos de la extensión de WEKA para KNIME de los clasificadores </w:t>
      </w:r>
      <w:proofErr w:type="spellStart"/>
      <w:r w:rsidRPr="00D4693E" w:rsidR="0090437E">
        <w:rPr>
          <w:i/>
          <w:iCs/>
          <w:color w:val="000000"/>
          <w:sz w:val="22"/>
        </w:rPr>
        <w:t>JRip</w:t>
      </w:r>
      <w:proofErr w:type="spellEnd"/>
      <w:r w:rsidRPr="00D4693E" w:rsidR="0090437E">
        <w:rPr>
          <w:i/>
          <w:iCs/>
          <w:color w:val="000000"/>
          <w:sz w:val="22"/>
        </w:rPr>
        <w:t xml:space="preserve"> (3.7)</w:t>
      </w:r>
      <w:r w:rsidR="00C84BC9">
        <w:rPr>
          <w:i/>
          <w:iCs/>
          <w:color w:val="000000"/>
          <w:sz w:val="22"/>
        </w:rPr>
        <w:t>, ID</w:t>
      </w:r>
      <w:r w:rsidR="008C0696">
        <w:rPr>
          <w:i/>
          <w:iCs/>
          <w:color w:val="000000"/>
          <w:sz w:val="22"/>
        </w:rPr>
        <w:t>3</w:t>
      </w:r>
      <w:r w:rsidR="00C84BC9">
        <w:rPr>
          <w:i/>
          <w:iCs/>
          <w:color w:val="000000"/>
          <w:sz w:val="22"/>
        </w:rPr>
        <w:t xml:space="preserve"> (3.7)</w:t>
      </w:r>
      <w:r w:rsidRPr="00D4693E" w:rsidR="0090437E">
        <w:rPr>
          <w:i/>
          <w:iCs/>
          <w:color w:val="000000"/>
          <w:sz w:val="22"/>
        </w:rPr>
        <w:t xml:space="preserve"> y </w:t>
      </w:r>
      <w:proofErr w:type="spellStart"/>
      <w:r w:rsidRPr="00D4693E" w:rsidR="0090437E">
        <w:rPr>
          <w:i/>
          <w:iCs/>
          <w:color w:val="000000"/>
          <w:sz w:val="22"/>
        </w:rPr>
        <w:t>OneR</w:t>
      </w:r>
      <w:proofErr w:type="spellEnd"/>
      <w:r w:rsidRPr="00D4693E" w:rsidR="006C294C">
        <w:rPr>
          <w:i/>
          <w:iCs/>
          <w:color w:val="000000"/>
          <w:sz w:val="22"/>
        </w:rPr>
        <w:t xml:space="preserve"> (3.7)</w:t>
      </w:r>
      <w:r w:rsidR="00833B6F">
        <w:rPr>
          <w:i/>
          <w:iCs/>
          <w:color w:val="000000"/>
          <w:sz w:val="22"/>
        </w:rPr>
        <w:t xml:space="preserve">, </w:t>
      </w:r>
      <w:r w:rsidRPr="00833B6F" w:rsidR="00833B6F">
        <w:rPr>
          <w:color w:val="000000"/>
          <w:sz w:val="22"/>
        </w:rPr>
        <w:t>y a continuación de cada uno el nodo</w:t>
      </w:r>
      <w:r w:rsidR="00833B6F">
        <w:rPr>
          <w:i/>
          <w:iCs/>
          <w:color w:val="000000"/>
          <w:sz w:val="22"/>
        </w:rPr>
        <w:t xml:space="preserve"> </w:t>
      </w:r>
      <w:proofErr w:type="spellStart"/>
      <w:r w:rsidRPr="00D4693E" w:rsidR="00C01203">
        <w:rPr>
          <w:i/>
          <w:iCs/>
          <w:color w:val="000000"/>
          <w:sz w:val="22"/>
        </w:rPr>
        <w:t>Weka</w:t>
      </w:r>
      <w:proofErr w:type="spellEnd"/>
      <w:r w:rsidRPr="00D4693E" w:rsidR="00C01203">
        <w:rPr>
          <w:i/>
          <w:iCs/>
          <w:color w:val="000000"/>
          <w:sz w:val="22"/>
        </w:rPr>
        <w:t xml:space="preserve"> Predictor (3.7)</w:t>
      </w:r>
      <w:r w:rsidR="00F26659">
        <w:rPr>
          <w:i/>
          <w:iCs/>
          <w:color w:val="000000"/>
          <w:sz w:val="22"/>
        </w:rPr>
        <w:t xml:space="preserve"> </w:t>
      </w:r>
      <w:r w:rsidRPr="00F26659" w:rsidR="00F26659">
        <w:rPr>
          <w:color w:val="000000"/>
          <w:sz w:val="22"/>
        </w:rPr>
        <w:t xml:space="preserve">y </w:t>
      </w:r>
      <w:r w:rsidR="002B53E3">
        <w:rPr>
          <w:color w:val="000000"/>
          <w:sz w:val="22"/>
        </w:rPr>
        <w:t xml:space="preserve">este </w:t>
      </w:r>
      <w:r w:rsidR="00BA45B6">
        <w:rPr>
          <w:color w:val="000000"/>
          <w:sz w:val="22"/>
        </w:rPr>
        <w:t xml:space="preserve">también </w:t>
      </w:r>
      <w:r w:rsidRPr="00F26659" w:rsidR="00F26659">
        <w:rPr>
          <w:color w:val="000000"/>
          <w:sz w:val="22"/>
        </w:rPr>
        <w:t>con la salida de datos de prueba del nodo</w:t>
      </w:r>
      <w:r w:rsidR="00F26659">
        <w:rPr>
          <w:i/>
          <w:iCs/>
          <w:color w:val="000000"/>
          <w:sz w:val="22"/>
        </w:rPr>
        <w:t xml:space="preserve"> </w:t>
      </w:r>
      <w:proofErr w:type="spellStart"/>
      <w:r w:rsidR="00F26659">
        <w:rPr>
          <w:i/>
          <w:iCs/>
          <w:color w:val="000000"/>
          <w:sz w:val="22"/>
        </w:rPr>
        <w:t>Partioning</w:t>
      </w:r>
      <w:proofErr w:type="spellEnd"/>
      <w:r w:rsidRPr="00D4693E" w:rsidR="006C294C">
        <w:rPr>
          <w:i/>
          <w:iCs/>
          <w:color w:val="000000"/>
          <w:sz w:val="22"/>
        </w:rPr>
        <w:t>,</w:t>
      </w:r>
      <w:r w:rsidRPr="00D4693E" w:rsidR="0090437E">
        <w:rPr>
          <w:color w:val="000000"/>
          <w:sz w:val="22"/>
        </w:rPr>
        <w:t xml:space="preserve"> </w:t>
      </w:r>
      <w:r w:rsidRPr="00D4693E">
        <w:rPr>
          <w:color w:val="000000"/>
          <w:sz w:val="22"/>
        </w:rPr>
        <w:t>sin hacer ningún preprocesamiento</w:t>
      </w:r>
      <w:r w:rsidR="00833B6F">
        <w:rPr>
          <w:color w:val="000000"/>
          <w:sz w:val="22"/>
        </w:rPr>
        <w:t xml:space="preserve"> </w:t>
      </w:r>
      <w:r w:rsidR="00F26659">
        <w:rPr>
          <w:color w:val="000000"/>
          <w:sz w:val="22"/>
        </w:rPr>
        <w:t xml:space="preserve">ni cambio de </w:t>
      </w:r>
      <w:proofErr w:type="spellStart"/>
      <w:r w:rsidR="00F26659">
        <w:rPr>
          <w:color w:val="000000"/>
          <w:sz w:val="22"/>
        </w:rPr>
        <w:t>hiperparámetros</w:t>
      </w:r>
      <w:proofErr w:type="spellEnd"/>
      <w:r w:rsidR="00F26659">
        <w:rPr>
          <w:color w:val="000000"/>
          <w:sz w:val="22"/>
        </w:rPr>
        <w:t>,</w:t>
      </w:r>
      <w:r w:rsidR="00833B6F">
        <w:rPr>
          <w:color w:val="000000"/>
          <w:sz w:val="22"/>
        </w:rPr>
        <w:t xml:space="preserve"> </w:t>
      </w:r>
      <w:r w:rsidR="00C84BC9">
        <w:rPr>
          <w:color w:val="000000"/>
          <w:sz w:val="22"/>
        </w:rPr>
        <w:t>visualizando los resultados.</w:t>
      </w:r>
      <w:r w:rsidRPr="00D4693E" w:rsidR="00D4693E">
        <w:rPr>
          <w:color w:val="000000"/>
          <w:sz w:val="22"/>
        </w:rPr>
        <w:br/>
      </w:r>
      <w:r w:rsidRPr="00D4693E" w:rsidR="00D4693E">
        <w:rPr>
          <w:color w:val="000000"/>
          <w:sz w:val="22"/>
        </w:rPr>
        <w:t xml:space="preserve">A </w:t>
      </w:r>
      <w:r w:rsidRPr="00D4693E" w:rsidR="00DC283A">
        <w:rPr>
          <w:color w:val="000000"/>
          <w:sz w:val="22"/>
        </w:rPr>
        <w:t>continuación,</w:t>
      </w:r>
      <w:r w:rsidR="00D4693E">
        <w:rPr>
          <w:color w:val="000000"/>
          <w:sz w:val="22"/>
        </w:rPr>
        <w:t xml:space="preserve"> conectar</w:t>
      </w:r>
      <w:r w:rsidR="00441CD5">
        <w:rPr>
          <w:color w:val="000000"/>
          <w:sz w:val="22"/>
        </w:rPr>
        <w:t xml:space="preserve"> cada uno </w:t>
      </w:r>
      <w:r w:rsidR="00D4693E">
        <w:rPr>
          <w:color w:val="000000"/>
          <w:sz w:val="22"/>
        </w:rPr>
        <w:t>con el no</w:t>
      </w:r>
      <w:r w:rsidR="0082139F">
        <w:rPr>
          <w:color w:val="000000"/>
          <w:sz w:val="22"/>
        </w:rPr>
        <w:t>do</w:t>
      </w:r>
      <w:r w:rsidRPr="00D4693E" w:rsidR="00D4693E">
        <w:rPr>
          <w:color w:val="000000"/>
          <w:sz w:val="22"/>
        </w:rPr>
        <w:t xml:space="preserve"> </w:t>
      </w:r>
      <w:proofErr w:type="spellStart"/>
      <w:r w:rsidRPr="0082139F" w:rsidR="00D4693E">
        <w:rPr>
          <w:i/>
          <w:iCs/>
          <w:color w:val="000000"/>
          <w:sz w:val="22"/>
        </w:rPr>
        <w:t>Scorer</w:t>
      </w:r>
      <w:proofErr w:type="spellEnd"/>
      <w:r w:rsidRPr="00D4693E" w:rsidR="00D4693E">
        <w:rPr>
          <w:color w:val="000000"/>
          <w:sz w:val="22"/>
        </w:rPr>
        <w:t xml:space="preserve"> </w:t>
      </w:r>
      <w:r w:rsidR="0082139F">
        <w:rPr>
          <w:color w:val="000000"/>
          <w:sz w:val="22"/>
        </w:rPr>
        <w:t>y</w:t>
      </w:r>
      <w:r w:rsidRPr="00D4693E" w:rsidR="00D4693E">
        <w:rPr>
          <w:color w:val="000000"/>
          <w:sz w:val="22"/>
        </w:rPr>
        <w:t xml:space="preserve"> </w:t>
      </w:r>
      <w:r w:rsidRPr="0082139F" w:rsidR="00D4693E">
        <w:rPr>
          <w:i/>
          <w:iCs/>
          <w:color w:val="000000"/>
          <w:sz w:val="22"/>
        </w:rPr>
        <w:t>ROC Curve</w:t>
      </w:r>
      <w:r w:rsidRPr="00D4693E" w:rsidR="00D4693E">
        <w:rPr>
          <w:color w:val="000000"/>
          <w:sz w:val="22"/>
        </w:rPr>
        <w:t xml:space="preserve"> </w:t>
      </w:r>
      <w:r w:rsidR="0082139F">
        <w:rPr>
          <w:color w:val="000000"/>
          <w:sz w:val="22"/>
        </w:rPr>
        <w:t>p</w:t>
      </w:r>
      <w:r w:rsidRPr="00D4693E" w:rsidR="00D4693E">
        <w:rPr>
          <w:color w:val="000000"/>
          <w:sz w:val="22"/>
        </w:rPr>
        <w:t>ara evaluar el rendimiento del modelo clasificador.</w:t>
      </w:r>
    </w:p>
    <w:p w:rsidR="006E73E5" w:rsidP="004D3F02" w:rsidRDefault="004D3F02" w14:paraId="0858B677" w14:textId="209C89B9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Por otro lado, </w:t>
      </w:r>
      <w:r w:rsidR="00D0196A">
        <w:rPr>
          <w:color w:val="000000"/>
          <w:sz w:val="22"/>
        </w:rPr>
        <w:t xml:space="preserve">conectar </w:t>
      </w:r>
      <w:r w:rsidR="009E22FC">
        <w:rPr>
          <w:color w:val="000000"/>
          <w:sz w:val="22"/>
        </w:rPr>
        <w:t xml:space="preserve">nuevamente </w:t>
      </w:r>
      <w:r w:rsidR="00D0196A">
        <w:rPr>
          <w:color w:val="000000"/>
          <w:sz w:val="22"/>
        </w:rPr>
        <w:t>el</w:t>
      </w:r>
      <w:r w:rsidR="00446953">
        <w:rPr>
          <w:color w:val="000000"/>
          <w:sz w:val="22"/>
        </w:rPr>
        <w:t xml:space="preserve"> nodo </w:t>
      </w:r>
      <w:proofErr w:type="spellStart"/>
      <w:r w:rsidRPr="0084243D" w:rsidR="00446953">
        <w:rPr>
          <w:i/>
          <w:iCs/>
          <w:color w:val="000000"/>
          <w:sz w:val="22"/>
        </w:rPr>
        <w:t>Partitioning</w:t>
      </w:r>
      <w:proofErr w:type="spellEnd"/>
      <w:r w:rsidR="00446953">
        <w:rPr>
          <w:color w:val="000000"/>
          <w:sz w:val="22"/>
        </w:rPr>
        <w:t xml:space="preserve"> </w:t>
      </w:r>
      <w:r w:rsidR="00915B77">
        <w:rPr>
          <w:color w:val="000000"/>
          <w:sz w:val="22"/>
        </w:rPr>
        <w:t xml:space="preserve">(configurado en el paso anterior) </w:t>
      </w:r>
      <w:r w:rsidR="00441CD5">
        <w:rPr>
          <w:color w:val="000000"/>
          <w:sz w:val="22"/>
        </w:rPr>
        <w:t xml:space="preserve">desde la salida de datos de entrenamiento </w:t>
      </w:r>
      <w:r w:rsidR="00DC283A">
        <w:rPr>
          <w:color w:val="000000"/>
          <w:sz w:val="22"/>
        </w:rPr>
        <w:t xml:space="preserve">con los </w:t>
      </w:r>
      <w:r w:rsidRPr="00B66E90" w:rsidR="00446953">
        <w:rPr>
          <w:color w:val="000000"/>
          <w:sz w:val="22"/>
        </w:rPr>
        <w:t>nodo</w:t>
      </w:r>
      <w:r w:rsidR="00DC283A">
        <w:rPr>
          <w:color w:val="000000"/>
          <w:sz w:val="22"/>
        </w:rPr>
        <w:t>s</w:t>
      </w:r>
      <w:r w:rsidRPr="00B66E90" w:rsidR="00446953">
        <w:rPr>
          <w:color w:val="000000"/>
          <w:sz w:val="22"/>
        </w:rPr>
        <w:t xml:space="preserve"> original</w:t>
      </w:r>
      <w:r w:rsidR="00DC283A">
        <w:rPr>
          <w:color w:val="000000"/>
          <w:sz w:val="22"/>
        </w:rPr>
        <w:t>es</w:t>
      </w:r>
      <w:r w:rsidRPr="00B66E90" w:rsidR="00446953">
        <w:rPr>
          <w:color w:val="000000"/>
          <w:sz w:val="22"/>
        </w:rPr>
        <w:t xml:space="preserve"> de </w:t>
      </w:r>
      <w:r w:rsidRPr="0090437E" w:rsidR="00446953">
        <w:rPr>
          <w:color w:val="000000"/>
          <w:sz w:val="22"/>
        </w:rPr>
        <w:t xml:space="preserve">KNIME </w:t>
      </w:r>
      <w:r w:rsidR="00875CCA">
        <w:rPr>
          <w:color w:val="000000"/>
          <w:sz w:val="22"/>
        </w:rPr>
        <w:t>necesarios para aplicar</w:t>
      </w:r>
      <w:r w:rsidR="001F175A">
        <w:rPr>
          <w:color w:val="000000"/>
          <w:sz w:val="22"/>
        </w:rPr>
        <w:t xml:space="preserve"> </w:t>
      </w:r>
      <w:r w:rsidR="00DC283A">
        <w:rPr>
          <w:color w:val="000000"/>
          <w:sz w:val="22"/>
        </w:rPr>
        <w:t xml:space="preserve">los </w:t>
      </w:r>
      <w:r w:rsidR="00376B3B">
        <w:rPr>
          <w:color w:val="000000"/>
          <w:sz w:val="22"/>
        </w:rPr>
        <w:t>siguientes algoritmos</w:t>
      </w:r>
      <w:r w:rsidR="001F175A">
        <w:rPr>
          <w:color w:val="000000"/>
          <w:sz w:val="22"/>
        </w:rPr>
        <w:t xml:space="preserve"> de clasificación</w:t>
      </w:r>
      <w:r w:rsidR="00DC283A">
        <w:rPr>
          <w:color w:val="000000"/>
          <w:sz w:val="22"/>
        </w:rPr>
        <w:t>:</w:t>
      </w:r>
      <w:r w:rsidR="006E73E5">
        <w:rPr>
          <w:color w:val="000000"/>
          <w:sz w:val="22"/>
        </w:rPr>
        <w:t xml:space="preserve"> </w:t>
      </w:r>
    </w:p>
    <w:p w:rsidRPr="00376B3B" w:rsidR="00376B3B" w:rsidP="004D3F02" w:rsidRDefault="00376B3B" w14:paraId="0569AED7" w14:textId="3A0BF8C0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proofErr w:type="spellStart"/>
      <w:r w:rsidRPr="00E01361">
        <w:rPr>
          <w:i/>
          <w:iCs/>
          <w:color w:val="000000"/>
          <w:sz w:val="22"/>
        </w:rPr>
        <w:t>Decision</w:t>
      </w:r>
      <w:proofErr w:type="spellEnd"/>
      <w:r w:rsidRPr="00E01361">
        <w:rPr>
          <w:i/>
          <w:iCs/>
          <w:color w:val="000000"/>
          <w:sz w:val="22"/>
        </w:rPr>
        <w:t xml:space="preserve"> </w:t>
      </w:r>
      <w:proofErr w:type="spellStart"/>
      <w:r w:rsidRPr="00E01361">
        <w:rPr>
          <w:i/>
          <w:iCs/>
          <w:color w:val="000000"/>
          <w:sz w:val="22"/>
        </w:rPr>
        <w:t>Tree</w:t>
      </w:r>
      <w:proofErr w:type="spellEnd"/>
      <w:r w:rsidRPr="00E01361">
        <w:rPr>
          <w:i/>
          <w:iCs/>
          <w:color w:val="000000"/>
          <w:sz w:val="22"/>
        </w:rPr>
        <w:t xml:space="preserve"> </w:t>
      </w:r>
      <w:proofErr w:type="spellStart"/>
      <w:r w:rsidRPr="00E01361">
        <w:rPr>
          <w:i/>
          <w:iCs/>
          <w:color w:val="000000"/>
          <w:sz w:val="22"/>
        </w:rPr>
        <w:t>Learner</w:t>
      </w:r>
      <w:proofErr w:type="spellEnd"/>
      <w:r w:rsidRPr="00E01361">
        <w:rPr>
          <w:i/>
          <w:iCs/>
          <w:color w:val="000000"/>
          <w:sz w:val="22"/>
        </w:rPr>
        <w:t xml:space="preserve"> / </w:t>
      </w:r>
      <w:proofErr w:type="spellStart"/>
      <w:r w:rsidRPr="00E01361">
        <w:rPr>
          <w:i/>
          <w:iCs/>
          <w:color w:val="000000"/>
          <w:sz w:val="22"/>
        </w:rPr>
        <w:t>Random</w:t>
      </w:r>
      <w:proofErr w:type="spellEnd"/>
      <w:r w:rsidRPr="00E01361">
        <w:rPr>
          <w:i/>
          <w:iCs/>
          <w:color w:val="000000"/>
          <w:sz w:val="22"/>
        </w:rPr>
        <w:t xml:space="preserve"> Forest </w:t>
      </w:r>
      <w:proofErr w:type="spellStart"/>
      <w:r w:rsidRPr="00E01361">
        <w:rPr>
          <w:i/>
          <w:iCs/>
          <w:color w:val="000000"/>
          <w:sz w:val="22"/>
        </w:rPr>
        <w:t>Learner</w:t>
      </w:r>
      <w:proofErr w:type="spellEnd"/>
      <w:r w:rsidRPr="00E01361">
        <w:rPr>
          <w:i/>
          <w:iCs/>
          <w:color w:val="000000"/>
          <w:sz w:val="22"/>
        </w:rPr>
        <w:t>:</w:t>
      </w:r>
      <w:r w:rsidRPr="00376B3B">
        <w:rPr>
          <w:color w:val="000000"/>
          <w:sz w:val="22"/>
        </w:rPr>
        <w:t xml:space="preserve"> </w:t>
      </w:r>
      <w:r w:rsidR="00E01361">
        <w:rPr>
          <w:color w:val="000000"/>
          <w:sz w:val="22"/>
        </w:rPr>
        <w:t>p</w:t>
      </w:r>
      <w:r w:rsidRPr="00376B3B">
        <w:rPr>
          <w:color w:val="000000"/>
          <w:sz w:val="22"/>
        </w:rPr>
        <w:t>ara entrenar un modelo de árbol de decisión</w:t>
      </w:r>
      <w:r w:rsidR="006B1706">
        <w:rPr>
          <w:color w:val="000000"/>
          <w:sz w:val="22"/>
        </w:rPr>
        <w:t xml:space="preserve"> y </w:t>
      </w:r>
      <w:proofErr w:type="spellStart"/>
      <w:r w:rsidRPr="006B1706" w:rsidR="006B1706">
        <w:rPr>
          <w:i/>
          <w:iCs/>
          <w:color w:val="000000"/>
          <w:sz w:val="22"/>
        </w:rPr>
        <w:t>Naive</w:t>
      </w:r>
      <w:proofErr w:type="spellEnd"/>
      <w:r w:rsidRPr="006B1706" w:rsidR="006B1706">
        <w:rPr>
          <w:i/>
          <w:iCs/>
          <w:color w:val="000000"/>
          <w:sz w:val="22"/>
        </w:rPr>
        <w:t xml:space="preserve"> Bayer </w:t>
      </w:r>
      <w:proofErr w:type="spellStart"/>
      <w:r w:rsidRPr="006B1706" w:rsidR="006B1706">
        <w:rPr>
          <w:i/>
          <w:iCs/>
          <w:color w:val="000000"/>
          <w:sz w:val="22"/>
        </w:rPr>
        <w:t>Learner</w:t>
      </w:r>
      <w:proofErr w:type="spellEnd"/>
      <w:r w:rsidR="006B1706">
        <w:rPr>
          <w:color w:val="000000"/>
          <w:sz w:val="22"/>
        </w:rPr>
        <w:t xml:space="preserve"> para entrenar una red bayesiana</w:t>
      </w:r>
      <w:r w:rsidRPr="00376B3B">
        <w:rPr>
          <w:color w:val="000000"/>
          <w:sz w:val="22"/>
        </w:rPr>
        <w:t>.</w:t>
      </w:r>
      <w:r w:rsidR="0071658C">
        <w:rPr>
          <w:color w:val="000000"/>
          <w:sz w:val="22"/>
        </w:rPr>
        <w:t xml:space="preserve"> </w:t>
      </w:r>
    </w:p>
    <w:p w:rsidR="00875CCA" w:rsidP="004D3F02" w:rsidRDefault="00ED736D" w14:paraId="5730918E" w14:textId="32B6CD36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i/>
          <w:iCs/>
          <w:color w:val="000000"/>
          <w:sz w:val="22"/>
        </w:rPr>
        <w:t>+</w:t>
      </w:r>
      <w:r w:rsidR="00875CCA">
        <w:rPr>
          <w:i/>
          <w:iCs/>
          <w:color w:val="000000"/>
          <w:sz w:val="22"/>
        </w:rPr>
        <w:t xml:space="preserve"> </w:t>
      </w:r>
      <w:proofErr w:type="spellStart"/>
      <w:r w:rsidRPr="00E01361" w:rsidR="00376B3B">
        <w:rPr>
          <w:i/>
          <w:iCs/>
          <w:color w:val="000000"/>
          <w:sz w:val="22"/>
        </w:rPr>
        <w:t>Decision</w:t>
      </w:r>
      <w:proofErr w:type="spellEnd"/>
      <w:r w:rsidRPr="00E01361" w:rsidR="00376B3B">
        <w:rPr>
          <w:i/>
          <w:iCs/>
          <w:color w:val="000000"/>
          <w:sz w:val="22"/>
        </w:rPr>
        <w:t xml:space="preserve"> </w:t>
      </w:r>
      <w:proofErr w:type="spellStart"/>
      <w:r w:rsidRPr="00E01361" w:rsidR="00376B3B">
        <w:rPr>
          <w:i/>
          <w:iCs/>
          <w:color w:val="000000"/>
          <w:sz w:val="22"/>
        </w:rPr>
        <w:t>Tree</w:t>
      </w:r>
      <w:proofErr w:type="spellEnd"/>
      <w:r w:rsidRPr="00E01361" w:rsidR="00376B3B">
        <w:rPr>
          <w:i/>
          <w:iCs/>
          <w:color w:val="000000"/>
          <w:sz w:val="22"/>
        </w:rPr>
        <w:t xml:space="preserve"> Predictor / </w:t>
      </w:r>
      <w:proofErr w:type="spellStart"/>
      <w:r w:rsidRPr="00E01361" w:rsidR="00376B3B">
        <w:rPr>
          <w:i/>
          <w:iCs/>
          <w:color w:val="000000"/>
          <w:sz w:val="22"/>
        </w:rPr>
        <w:t>Random</w:t>
      </w:r>
      <w:proofErr w:type="spellEnd"/>
      <w:r w:rsidRPr="00E01361" w:rsidR="00376B3B">
        <w:rPr>
          <w:i/>
          <w:iCs/>
          <w:color w:val="000000"/>
          <w:sz w:val="22"/>
        </w:rPr>
        <w:t xml:space="preserve"> Forest Predictor</w:t>
      </w:r>
      <w:r w:rsidR="006B1706">
        <w:rPr>
          <w:i/>
          <w:iCs/>
          <w:color w:val="000000"/>
          <w:sz w:val="22"/>
        </w:rPr>
        <w:t xml:space="preserve"> / </w:t>
      </w:r>
      <w:proofErr w:type="spellStart"/>
      <w:r w:rsidRPr="006B1706" w:rsidR="006B1706">
        <w:rPr>
          <w:i/>
          <w:iCs/>
          <w:color w:val="000000"/>
          <w:sz w:val="22"/>
        </w:rPr>
        <w:t>Naive</w:t>
      </w:r>
      <w:proofErr w:type="spellEnd"/>
      <w:r w:rsidRPr="006B1706" w:rsidR="006B1706">
        <w:rPr>
          <w:i/>
          <w:iCs/>
          <w:color w:val="000000"/>
          <w:sz w:val="22"/>
        </w:rPr>
        <w:t xml:space="preserve"> Bayer</w:t>
      </w:r>
      <w:r w:rsidR="006B1706">
        <w:rPr>
          <w:i/>
          <w:iCs/>
          <w:color w:val="000000"/>
          <w:sz w:val="22"/>
        </w:rPr>
        <w:t xml:space="preserve"> Predictor</w:t>
      </w:r>
      <w:r w:rsidR="00B80C87">
        <w:rPr>
          <w:i/>
          <w:iCs/>
          <w:color w:val="000000"/>
          <w:sz w:val="22"/>
        </w:rPr>
        <w:t xml:space="preserve"> (</w:t>
      </w:r>
      <w:r w:rsidRPr="00F26659" w:rsidR="00B80C87">
        <w:rPr>
          <w:color w:val="000000"/>
          <w:sz w:val="22"/>
        </w:rPr>
        <w:t>y con la salida de datos de prueba del nodo</w:t>
      </w:r>
      <w:r w:rsidR="00B80C87">
        <w:rPr>
          <w:i/>
          <w:iCs/>
          <w:color w:val="000000"/>
          <w:sz w:val="22"/>
        </w:rPr>
        <w:t xml:space="preserve"> </w:t>
      </w:r>
      <w:proofErr w:type="spellStart"/>
      <w:r w:rsidR="00B80C87">
        <w:rPr>
          <w:i/>
          <w:iCs/>
          <w:color w:val="000000"/>
          <w:sz w:val="22"/>
        </w:rPr>
        <w:t>Partioning</w:t>
      </w:r>
      <w:proofErr w:type="spellEnd"/>
      <w:r w:rsidR="00090EE2">
        <w:rPr>
          <w:i/>
          <w:iCs/>
          <w:color w:val="000000"/>
          <w:sz w:val="22"/>
        </w:rPr>
        <w:t>)</w:t>
      </w:r>
      <w:r w:rsidRPr="00E01361" w:rsidR="00376B3B">
        <w:rPr>
          <w:i/>
          <w:iCs/>
          <w:color w:val="000000"/>
          <w:sz w:val="22"/>
        </w:rPr>
        <w:t>:</w:t>
      </w:r>
      <w:r w:rsidRPr="00376B3B" w:rsidR="00376B3B">
        <w:rPr>
          <w:color w:val="000000"/>
          <w:sz w:val="22"/>
        </w:rPr>
        <w:t xml:space="preserve"> </w:t>
      </w:r>
      <w:r w:rsidR="00E01361">
        <w:rPr>
          <w:color w:val="000000"/>
          <w:sz w:val="22"/>
        </w:rPr>
        <w:t>p</w:t>
      </w:r>
      <w:r w:rsidRPr="00376B3B" w:rsidR="00376B3B">
        <w:rPr>
          <w:color w:val="000000"/>
          <w:sz w:val="22"/>
        </w:rPr>
        <w:t>ara clasificar la variable categórica en el conjunto de prueba.</w:t>
      </w:r>
    </w:p>
    <w:p w:rsidR="000058ED" w:rsidP="000058ED" w:rsidRDefault="00ED736D" w14:paraId="40BD22B2" w14:textId="5BE88A4B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+ </w:t>
      </w:r>
      <w:proofErr w:type="spellStart"/>
      <w:r w:rsidRPr="004B5D6F" w:rsidR="00875CCA">
        <w:rPr>
          <w:i/>
          <w:iCs/>
          <w:color w:val="000000"/>
          <w:sz w:val="22"/>
        </w:rPr>
        <w:t>Scorer</w:t>
      </w:r>
      <w:proofErr w:type="spellEnd"/>
      <w:r w:rsidRPr="004B5D6F" w:rsidR="00875CCA">
        <w:rPr>
          <w:i/>
          <w:iCs/>
          <w:color w:val="000000"/>
          <w:sz w:val="22"/>
        </w:rPr>
        <w:t xml:space="preserve"> y ROC Curve</w:t>
      </w:r>
      <w:r w:rsidRPr="00875CCA" w:rsidR="00875CCA">
        <w:rPr>
          <w:color w:val="000000"/>
          <w:sz w:val="22"/>
        </w:rPr>
        <w:t xml:space="preserve"> para evaluar el rendimiento del modelo clasificador.</w:t>
      </w:r>
    </w:p>
    <w:p w:rsidRPr="008B102E" w:rsidR="008B102E" w:rsidP="000058ED" w:rsidRDefault="008B102E" w14:paraId="34A4D063" w14:textId="4443A9B1">
      <w:pPr>
        <w:numPr>
          <w:ilvl w:val="0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Generar</w:t>
      </w:r>
      <w:r w:rsidRPr="000058ED" w:rsidR="00E01361">
        <w:rPr>
          <w:sz w:val="22"/>
        </w:rPr>
        <w:t xml:space="preserve"> otros modelos de clasificación</w:t>
      </w:r>
      <w:r w:rsidR="000E2649">
        <w:rPr>
          <w:sz w:val="22"/>
        </w:rPr>
        <w:t xml:space="preserve">, los cuales requieren que el </w:t>
      </w:r>
      <w:proofErr w:type="spellStart"/>
      <w:r w:rsidR="000E2649">
        <w:rPr>
          <w:sz w:val="22"/>
        </w:rPr>
        <w:t>dataset</w:t>
      </w:r>
      <w:proofErr w:type="spellEnd"/>
      <w:r w:rsidR="000E2649">
        <w:rPr>
          <w:sz w:val="22"/>
        </w:rPr>
        <w:t xml:space="preserve"> sea numérico</w:t>
      </w:r>
      <w:r>
        <w:rPr>
          <w:sz w:val="22"/>
        </w:rPr>
        <w:t>:</w:t>
      </w:r>
    </w:p>
    <w:p w:rsidRPr="008B102E" w:rsidR="008B102E" w:rsidP="008B102E" w:rsidRDefault="00E01361" w14:paraId="0A4505AB" w14:textId="0B66CF0A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  <w:lang w:val="en-US"/>
        </w:rPr>
      </w:pPr>
      <w:r w:rsidRPr="008B102E">
        <w:rPr>
          <w:i/>
          <w:iCs/>
          <w:sz w:val="22"/>
          <w:lang w:val="en-US"/>
        </w:rPr>
        <w:t xml:space="preserve">SVM (Support Vector Machine) / </w:t>
      </w:r>
      <w:proofErr w:type="spellStart"/>
      <w:r w:rsidRPr="008B102E">
        <w:rPr>
          <w:i/>
          <w:iCs/>
          <w:sz w:val="22"/>
          <w:lang w:val="en-US"/>
        </w:rPr>
        <w:t>KNearest</w:t>
      </w:r>
      <w:proofErr w:type="spellEnd"/>
      <w:r w:rsidRPr="008B102E">
        <w:rPr>
          <w:i/>
          <w:iCs/>
          <w:sz w:val="22"/>
          <w:lang w:val="en-US"/>
        </w:rPr>
        <w:t xml:space="preserve"> Neighbor</w:t>
      </w:r>
    </w:p>
    <w:p w:rsidRPr="00D40CE3" w:rsidR="00D40CE3" w:rsidP="008B102E" w:rsidRDefault="008B102E" w14:paraId="0D8B62F0" w14:textId="77777777">
      <w:pPr>
        <w:numPr>
          <w:ilvl w:val="1"/>
          <w:numId w:val="1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8B102E">
        <w:rPr>
          <w:i/>
          <w:iCs/>
          <w:sz w:val="22"/>
        </w:rPr>
        <w:t xml:space="preserve">+ </w:t>
      </w:r>
      <w:r w:rsidRPr="000058ED" w:rsidR="00E01361">
        <w:rPr>
          <w:sz w:val="22"/>
        </w:rPr>
        <w:t xml:space="preserve">sus correspondientes nodos de </w:t>
      </w:r>
      <w:proofErr w:type="spellStart"/>
      <w:r w:rsidRPr="008B102E" w:rsidR="00E01361">
        <w:rPr>
          <w:i/>
          <w:iCs/>
          <w:sz w:val="22"/>
        </w:rPr>
        <w:t>Learner</w:t>
      </w:r>
      <w:proofErr w:type="spellEnd"/>
      <w:r w:rsidRPr="008B102E" w:rsidR="00E01361">
        <w:rPr>
          <w:i/>
          <w:iCs/>
          <w:sz w:val="22"/>
        </w:rPr>
        <w:t>/Predictor</w:t>
      </w:r>
      <w:r w:rsidRPr="000058ED" w:rsidR="00E01361">
        <w:rPr>
          <w:b/>
          <w:bCs/>
          <w:sz w:val="22"/>
        </w:rPr>
        <w:t xml:space="preserve"> </w:t>
      </w:r>
      <w:r w:rsidRPr="000058ED" w:rsidR="00E01361">
        <w:rPr>
          <w:sz w:val="22"/>
        </w:rPr>
        <w:t xml:space="preserve">y </w:t>
      </w:r>
    </w:p>
    <w:p w:rsidRPr="00840F21" w:rsidR="00840F21" w:rsidP="001E0505" w:rsidRDefault="000E2649" w14:paraId="49322CB6" w14:textId="7268600F">
      <w:pPr>
        <w:numPr>
          <w:ilvl w:val="1"/>
          <w:numId w:val="17"/>
        </w:numPr>
        <w:spacing w:before="100" w:beforeAutospacing="1" w:after="100" w:afterAutospacing="1"/>
        <w:contextualSpacing/>
        <w:jc w:val="both"/>
        <w:rPr>
          <w:color w:val="000000"/>
          <w:sz w:val="22"/>
        </w:rPr>
      </w:pPr>
      <w:r>
        <w:rPr>
          <w:sz w:val="22"/>
        </w:rPr>
        <w:t xml:space="preserve">+ </w:t>
      </w:r>
      <w:r w:rsidRPr="000058ED" w:rsidR="00E01361">
        <w:rPr>
          <w:sz w:val="22"/>
        </w:rPr>
        <w:t xml:space="preserve">las métricas de evaluación </w:t>
      </w:r>
      <w:proofErr w:type="spellStart"/>
      <w:r w:rsidRPr="004B5D6F" w:rsidR="00D40CE3">
        <w:rPr>
          <w:i/>
          <w:iCs/>
          <w:color w:val="000000"/>
          <w:sz w:val="22"/>
        </w:rPr>
        <w:t>Scorer</w:t>
      </w:r>
      <w:proofErr w:type="spellEnd"/>
      <w:r w:rsidRPr="004B5D6F" w:rsidR="00D40CE3">
        <w:rPr>
          <w:i/>
          <w:iCs/>
          <w:color w:val="000000"/>
          <w:sz w:val="22"/>
        </w:rPr>
        <w:t xml:space="preserve"> y ROC Curve</w:t>
      </w:r>
      <w:r w:rsidRPr="00875CCA" w:rsidR="00D40CE3">
        <w:rPr>
          <w:color w:val="000000"/>
          <w:sz w:val="22"/>
        </w:rPr>
        <w:t xml:space="preserve"> </w:t>
      </w:r>
      <w:r w:rsidRPr="000058ED" w:rsidR="00E01361">
        <w:rPr>
          <w:sz w:val="22"/>
        </w:rPr>
        <w:t>para poder comparar la calidad de los modelos.</w:t>
      </w:r>
    </w:p>
    <w:p w:rsidRPr="00827B8B" w:rsidR="00E01361" w:rsidP="001E0505" w:rsidRDefault="00840F21" w14:paraId="118506C2" w14:textId="73F7016B">
      <w:pPr>
        <w:spacing w:before="100" w:beforeAutospacing="1" w:after="100" w:afterAutospacing="1"/>
        <w:ind w:left="1080"/>
        <w:contextualSpacing/>
        <w:jc w:val="both"/>
        <w:rPr>
          <w:sz w:val="22"/>
        </w:rPr>
      </w:pPr>
      <w:r w:rsidRPr="00840F21">
        <w:rPr>
          <w:b/>
          <w:bCs/>
          <w:sz w:val="22"/>
          <w:u w:val="single"/>
        </w:rPr>
        <w:t>Nota:</w:t>
      </w:r>
      <w:r>
        <w:rPr>
          <w:sz w:val="22"/>
        </w:rPr>
        <w:t xml:space="preserve"> </w:t>
      </w:r>
      <w:r w:rsidRPr="00D84C24" w:rsidR="00D84C24">
        <w:rPr>
          <w:sz w:val="22"/>
        </w:rPr>
        <w:t>Tener en cuenta</w:t>
      </w:r>
      <w:r w:rsidR="00D84C24">
        <w:rPr>
          <w:sz w:val="22"/>
        </w:rPr>
        <w:t xml:space="preserve"> que previo a utilizar estos dos algoritmos, y previo </w:t>
      </w:r>
      <w:r w:rsidR="00075BCD">
        <w:rPr>
          <w:sz w:val="22"/>
        </w:rPr>
        <w:t>al</w:t>
      </w:r>
      <w:r w:rsidR="00D84C24">
        <w:rPr>
          <w:sz w:val="22"/>
        </w:rPr>
        <w:t xml:space="preserve"> nodo </w:t>
      </w:r>
      <w:proofErr w:type="spellStart"/>
      <w:r w:rsidR="00D84C24">
        <w:rPr>
          <w:sz w:val="22"/>
        </w:rPr>
        <w:t>Partitioning</w:t>
      </w:r>
      <w:proofErr w:type="spellEnd"/>
      <w:r w:rsidR="00D84C24">
        <w:rPr>
          <w:sz w:val="22"/>
        </w:rPr>
        <w:t xml:space="preserve"> será necesario aplicar la tarea de preprocesamiento </w:t>
      </w:r>
      <w:proofErr w:type="spellStart"/>
      <w:r w:rsidR="00D84C24">
        <w:rPr>
          <w:sz w:val="22"/>
        </w:rPr>
        <w:t>One</w:t>
      </w:r>
      <w:proofErr w:type="spellEnd"/>
      <w:r w:rsidR="00D84C24">
        <w:rPr>
          <w:sz w:val="22"/>
        </w:rPr>
        <w:t>-Hot-</w:t>
      </w:r>
      <w:proofErr w:type="spellStart"/>
      <w:r w:rsidR="00D84C24">
        <w:rPr>
          <w:sz w:val="22"/>
        </w:rPr>
        <w:t>Encoding</w:t>
      </w:r>
      <w:proofErr w:type="spellEnd"/>
      <w:r w:rsidR="00D84C24">
        <w:rPr>
          <w:sz w:val="22"/>
        </w:rPr>
        <w:t xml:space="preserve"> </w:t>
      </w:r>
      <w:r w:rsidR="00160797">
        <w:rPr>
          <w:sz w:val="22"/>
        </w:rPr>
        <w:t xml:space="preserve">para llevar las variables categóricas a numéricas, mediante el nodo </w:t>
      </w:r>
      <w:proofErr w:type="spellStart"/>
      <w:r w:rsidRPr="00160797" w:rsidR="00160797">
        <w:rPr>
          <w:i/>
          <w:iCs/>
          <w:sz w:val="22"/>
        </w:rPr>
        <w:t>OneToMany</w:t>
      </w:r>
      <w:proofErr w:type="spellEnd"/>
      <w:r w:rsidR="00160797">
        <w:rPr>
          <w:sz w:val="22"/>
        </w:rPr>
        <w:t>.</w:t>
      </w:r>
    </w:p>
    <w:p w:rsidRPr="00DF055E" w:rsidR="001221E2" w:rsidP="001221E2" w:rsidRDefault="001221E2" w14:paraId="63D9F026" w14:textId="69E3F173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1</w:t>
      </w:r>
      <w:r>
        <w:rPr>
          <w:b/>
          <w:bCs/>
          <w:sz w:val="22"/>
          <w:u w:val="single"/>
        </w:rPr>
        <w:t>:</w:t>
      </w:r>
    </w:p>
    <w:p w:rsidR="00B928A4" w:rsidP="00B928A4" w:rsidRDefault="00B928A4" w14:paraId="70104473" w14:textId="59AF1786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F28FC">
        <w:rPr>
          <w:sz w:val="22"/>
        </w:rPr>
        <w:t>Visuali</w:t>
      </w:r>
      <w:r>
        <w:rPr>
          <w:sz w:val="22"/>
        </w:rPr>
        <w:t>zar</w:t>
      </w:r>
      <w:r w:rsidRPr="00BF28FC">
        <w:rPr>
          <w:sz w:val="22"/>
        </w:rPr>
        <w:t xml:space="preserve"> </w:t>
      </w:r>
      <w:r>
        <w:rPr>
          <w:sz w:val="22"/>
        </w:rPr>
        <w:t xml:space="preserve">los árboles de decisión </w:t>
      </w:r>
      <w:r w:rsidRPr="006779CE">
        <w:rPr>
          <w:sz w:val="22"/>
        </w:rPr>
        <w:t>generado</w:t>
      </w:r>
      <w:r>
        <w:rPr>
          <w:sz w:val="22"/>
        </w:rPr>
        <w:t xml:space="preserve">s por </w:t>
      </w:r>
      <w:r w:rsidR="00A7248A">
        <w:rPr>
          <w:sz w:val="22"/>
        </w:rPr>
        <w:t>ese</w:t>
      </w:r>
      <w:r>
        <w:rPr>
          <w:sz w:val="22"/>
        </w:rPr>
        <w:t xml:space="preserve"> tipo de algoritmos,</w:t>
      </w:r>
      <w:r w:rsidRPr="006779CE">
        <w:rPr>
          <w:sz w:val="22"/>
        </w:rPr>
        <w:t xml:space="preserve"> a fin de entender </w:t>
      </w:r>
      <w:r w:rsidR="00A7248A">
        <w:rPr>
          <w:sz w:val="22"/>
        </w:rPr>
        <w:t>las</w:t>
      </w:r>
      <w:r w:rsidRPr="006779CE">
        <w:rPr>
          <w:sz w:val="22"/>
        </w:rPr>
        <w:t xml:space="preserve"> reglas de inducción </w:t>
      </w:r>
      <w:r>
        <w:rPr>
          <w:sz w:val="22"/>
        </w:rPr>
        <w:t>para Otorgar un Crédito.</w:t>
      </w:r>
    </w:p>
    <w:p w:rsidRPr="00BF28FC" w:rsidR="00B928A4" w:rsidP="00B928A4" w:rsidRDefault="00B928A4" w14:paraId="7025749F" w14:textId="2BF47F16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>Visualizar los resultados de las redes bayesianas.</w:t>
      </w:r>
    </w:p>
    <w:p w:rsidRPr="00BF28FC" w:rsidR="00B928A4" w:rsidP="00B928A4" w:rsidRDefault="00B928A4" w14:paraId="487CF9E3" w14:textId="4FC2554F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F28FC">
        <w:rPr>
          <w:sz w:val="22"/>
        </w:rPr>
        <w:t xml:space="preserve">Analizar los </w:t>
      </w:r>
      <w:r>
        <w:rPr>
          <w:sz w:val="22"/>
        </w:rPr>
        <w:t xml:space="preserve">valores </w:t>
      </w:r>
      <w:r w:rsidRPr="00BF28FC">
        <w:rPr>
          <w:sz w:val="22"/>
        </w:rPr>
        <w:t>más significativos</w:t>
      </w:r>
      <w:r>
        <w:rPr>
          <w:sz w:val="22"/>
        </w:rPr>
        <w:t xml:space="preserve"> de la evaluación de </w:t>
      </w:r>
      <w:r w:rsidR="002F503D">
        <w:rPr>
          <w:sz w:val="22"/>
        </w:rPr>
        <w:t>desempeño de cada algoritmo</w:t>
      </w:r>
      <w:r w:rsidRPr="00BF28FC">
        <w:rPr>
          <w:sz w:val="22"/>
        </w:rPr>
        <w:t xml:space="preserve">: número de ejemplares clasificados correcta e incorrectamente, </w:t>
      </w:r>
      <w:r>
        <w:rPr>
          <w:sz w:val="22"/>
        </w:rPr>
        <w:t xml:space="preserve">exactitud, </w:t>
      </w:r>
      <w:r w:rsidRPr="00BF28FC">
        <w:rPr>
          <w:sz w:val="22"/>
        </w:rPr>
        <w:t>precisión</w:t>
      </w:r>
      <w:r>
        <w:rPr>
          <w:sz w:val="22"/>
        </w:rPr>
        <w:t xml:space="preserve">, </w:t>
      </w:r>
      <w:proofErr w:type="spellStart"/>
      <w:r>
        <w:rPr>
          <w:sz w:val="22"/>
        </w:rPr>
        <w:t>recall</w:t>
      </w:r>
      <w:proofErr w:type="spellEnd"/>
      <w:r>
        <w:rPr>
          <w:sz w:val="22"/>
        </w:rPr>
        <w:t xml:space="preserve">, </w:t>
      </w:r>
      <w:r w:rsidRPr="00BF28FC">
        <w:rPr>
          <w:sz w:val="22"/>
        </w:rPr>
        <w:t>matrices de confusión</w:t>
      </w:r>
      <w:r>
        <w:rPr>
          <w:sz w:val="22"/>
        </w:rPr>
        <w:t>, etc</w:t>
      </w:r>
      <w:r w:rsidRPr="00BF28FC">
        <w:rPr>
          <w:sz w:val="22"/>
        </w:rPr>
        <w:t>.</w:t>
      </w:r>
    </w:p>
    <w:p w:rsidRPr="00BF28FC" w:rsidR="00B25A9C" w:rsidP="00B25A9C" w:rsidRDefault="00B928A4" w14:paraId="480B0F50" w14:textId="361E1D41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 w:rsidRPr="00B928A4">
        <w:rPr>
          <w:sz w:val="22"/>
        </w:rPr>
        <w:t>Comparar los resultados de rendimiento de cada modelo</w:t>
      </w:r>
      <w:r w:rsidR="002F503D">
        <w:rPr>
          <w:sz w:val="22"/>
        </w:rPr>
        <w:t xml:space="preserve"> d</w:t>
      </w:r>
      <w:r w:rsidRPr="00B928A4">
        <w:rPr>
          <w:sz w:val="22"/>
        </w:rPr>
        <w:t>ocumentan</w:t>
      </w:r>
      <w:r w:rsidR="002F503D">
        <w:rPr>
          <w:sz w:val="22"/>
        </w:rPr>
        <w:t>do l</w:t>
      </w:r>
      <w:r w:rsidR="00014BCB">
        <w:rPr>
          <w:sz w:val="22"/>
        </w:rPr>
        <w:t>os</w:t>
      </w:r>
      <w:r w:rsidRPr="00B928A4">
        <w:rPr>
          <w:sz w:val="22"/>
        </w:rPr>
        <w:t xml:space="preserve"> valores de la matriz de confusión y las medidas indicadas en cada columna de la planilla</w:t>
      </w:r>
      <w:r w:rsidR="00014BCB">
        <w:rPr>
          <w:sz w:val="22"/>
        </w:rPr>
        <w:t xml:space="preserve"> que se muestra en </w:t>
      </w:r>
      <w:r w:rsidRPr="00B928A4" w:rsidR="00014BCB">
        <w:rPr>
          <w:sz w:val="22"/>
        </w:rPr>
        <w:t xml:space="preserve">el </w:t>
      </w:r>
      <w:r w:rsidRPr="002D1033" w:rsidR="00A357C5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A357C5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Pr="002D1033" w:rsidR="00A357C5">
        <w:rPr>
          <w:i/>
          <w:iCs/>
          <w:sz w:val="22"/>
          <w:szCs w:val="22"/>
          <w:u w:val="single"/>
          <w:lang w:val="es-ES_tradnl"/>
        </w:rPr>
        <w:t>A</w:t>
      </w:r>
      <w:r w:rsidRPr="002D1033" w:rsidR="00A357C5">
        <w:rPr>
          <w:i/>
          <w:iCs/>
          <w:sz w:val="22"/>
          <w:szCs w:val="22"/>
          <w:lang w:val="es-ES_tradnl"/>
        </w:rPr>
        <w:t>: Tabla Comparativa</w:t>
      </w:r>
      <w:r w:rsidRPr="00B928A4">
        <w:rPr>
          <w:sz w:val="22"/>
        </w:rPr>
        <w:t>.</w:t>
      </w:r>
      <w:r>
        <w:rPr>
          <w:sz w:val="22"/>
        </w:rPr>
        <w:t xml:space="preserve"> </w:t>
      </w:r>
    </w:p>
    <w:p w:rsidRPr="00DF055E" w:rsidR="00DF055E" w:rsidP="00DF055E" w:rsidRDefault="00DF055E" w14:paraId="7879668A" w14:textId="00C43306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 Adicional</w:t>
      </w:r>
      <w:r w:rsidR="00DA1A58">
        <w:rPr>
          <w:b/>
          <w:bCs/>
          <w:sz w:val="22"/>
          <w:u w:val="single"/>
        </w:rPr>
        <w:t>:</w:t>
      </w:r>
    </w:p>
    <w:p w:rsidRPr="00F43079" w:rsidR="000E2649" w:rsidP="001221E2" w:rsidRDefault="000E2649" w14:paraId="382673D8" w14:textId="1E935F19">
      <w:pPr>
        <w:pStyle w:val="Prrafodelista"/>
        <w:numPr>
          <w:ilvl w:val="1"/>
          <w:numId w:val="17"/>
        </w:numPr>
        <w:rPr>
          <w:sz w:val="22"/>
        </w:rPr>
      </w:pPr>
      <w:r w:rsidRPr="00F43079">
        <w:rPr>
          <w:sz w:val="22"/>
        </w:rPr>
        <w:t xml:space="preserve">Conectar el archivo leído con el nodo </w:t>
      </w:r>
      <w:r w:rsidRPr="00DF055E" w:rsidR="00141F30">
        <w:rPr>
          <w:i/>
          <w:iCs/>
          <w:sz w:val="22"/>
        </w:rPr>
        <w:t>X-</w:t>
      </w:r>
      <w:proofErr w:type="spellStart"/>
      <w:r w:rsidRPr="00DF055E" w:rsidR="00141F30">
        <w:rPr>
          <w:i/>
          <w:iCs/>
          <w:sz w:val="22"/>
        </w:rPr>
        <w:t>Partitioner</w:t>
      </w:r>
      <w:proofErr w:type="spellEnd"/>
      <w:r w:rsidRPr="00F43079">
        <w:rPr>
          <w:sz w:val="22"/>
        </w:rPr>
        <w:t xml:space="preserve">: opciones </w:t>
      </w:r>
      <w:proofErr w:type="spellStart"/>
      <w:r w:rsidRPr="00F43079" w:rsidR="00FA0D98">
        <w:rPr>
          <w:sz w:val="22"/>
        </w:rPr>
        <w:t>Number</w:t>
      </w:r>
      <w:proofErr w:type="spellEnd"/>
      <w:r w:rsidRPr="00F43079" w:rsidR="00FA0D98">
        <w:rPr>
          <w:sz w:val="22"/>
        </w:rPr>
        <w:t xml:space="preserve"> </w:t>
      </w:r>
      <w:proofErr w:type="spellStart"/>
      <w:r w:rsidRPr="00F43079" w:rsidR="00FA0D98">
        <w:rPr>
          <w:sz w:val="22"/>
        </w:rPr>
        <w:t>of</w:t>
      </w:r>
      <w:proofErr w:type="spellEnd"/>
      <w:r w:rsidRPr="00F43079" w:rsidR="00FA0D98">
        <w:rPr>
          <w:sz w:val="22"/>
        </w:rPr>
        <w:t xml:space="preserve"> </w:t>
      </w:r>
      <w:proofErr w:type="spellStart"/>
      <w:r w:rsidRPr="00F43079" w:rsidR="00FA0D98">
        <w:rPr>
          <w:sz w:val="22"/>
        </w:rPr>
        <w:t>Validations</w:t>
      </w:r>
      <w:proofErr w:type="spellEnd"/>
      <w:r w:rsidRPr="00F43079" w:rsidR="00FA0D98">
        <w:rPr>
          <w:sz w:val="22"/>
        </w:rPr>
        <w:t>: 1</w:t>
      </w:r>
      <w:r w:rsidRPr="00F43079">
        <w:rPr>
          <w:sz w:val="22"/>
        </w:rPr>
        <w:t xml:space="preserve">0 y </w:t>
      </w:r>
      <w:proofErr w:type="spellStart"/>
      <w:r w:rsidRPr="00F43079">
        <w:rPr>
          <w:sz w:val="22"/>
        </w:rPr>
        <w:t>Random</w:t>
      </w:r>
      <w:proofErr w:type="spellEnd"/>
      <w:r w:rsidRPr="00F43079" w:rsidR="00FA0D98">
        <w:rPr>
          <w:sz w:val="22"/>
        </w:rPr>
        <w:t xml:space="preserve"> </w:t>
      </w:r>
      <w:proofErr w:type="spellStart"/>
      <w:r w:rsidRPr="00F43079" w:rsidR="00FA0D98">
        <w:rPr>
          <w:sz w:val="22"/>
        </w:rPr>
        <w:t>Sampling</w:t>
      </w:r>
      <w:proofErr w:type="spellEnd"/>
      <w:r w:rsidRPr="00F43079" w:rsidR="00FA0D98">
        <w:rPr>
          <w:sz w:val="22"/>
        </w:rPr>
        <w:t xml:space="preserve"> </w:t>
      </w:r>
      <w:r w:rsidRPr="00F43079">
        <w:rPr>
          <w:sz w:val="22"/>
        </w:rPr>
        <w:t>para dividir los datos en el conjunto de entrenamiento y pruebas.</w:t>
      </w:r>
    </w:p>
    <w:p w:rsidR="00250EBB" w:rsidP="001221E2" w:rsidRDefault="00DF055E" w14:paraId="7305A27A" w14:textId="11B0BC6D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 xml:space="preserve">A continuación, </w:t>
      </w:r>
      <w:r w:rsidRPr="00DF055E">
        <w:rPr>
          <w:sz w:val="22"/>
        </w:rPr>
        <w:t>conectar</w:t>
      </w:r>
      <w:r w:rsidR="00481669">
        <w:rPr>
          <w:sz w:val="22"/>
        </w:rPr>
        <w:t xml:space="preserve"> este nodo</w:t>
      </w:r>
      <w:r w:rsidRPr="00DF055E">
        <w:rPr>
          <w:sz w:val="22"/>
        </w:rPr>
        <w:t xml:space="preserve"> </w:t>
      </w:r>
      <w:r w:rsidR="00481669">
        <w:rPr>
          <w:sz w:val="22"/>
        </w:rPr>
        <w:t>con los pasos necesarios para ejecutar</w:t>
      </w:r>
      <w:r>
        <w:rPr>
          <w:sz w:val="22"/>
        </w:rPr>
        <w:t xml:space="preserve"> algún c</w:t>
      </w:r>
      <w:r w:rsidRPr="00DF055E">
        <w:rPr>
          <w:sz w:val="22"/>
        </w:rPr>
        <w:t>lasificador</w:t>
      </w:r>
      <w:r>
        <w:rPr>
          <w:sz w:val="22"/>
        </w:rPr>
        <w:t xml:space="preserve"> de su preferencia </w:t>
      </w:r>
      <w:r w:rsidR="00481669">
        <w:rPr>
          <w:sz w:val="22"/>
        </w:rPr>
        <w:t xml:space="preserve">(por ej.: </w:t>
      </w:r>
      <w:proofErr w:type="spellStart"/>
      <w:r w:rsidR="00481669">
        <w:rPr>
          <w:sz w:val="22"/>
        </w:rPr>
        <w:t>Decision</w:t>
      </w:r>
      <w:proofErr w:type="spellEnd"/>
      <w:r w:rsidR="00481669">
        <w:rPr>
          <w:sz w:val="22"/>
        </w:rPr>
        <w:t xml:space="preserve"> </w:t>
      </w:r>
      <w:proofErr w:type="spellStart"/>
      <w:r w:rsidR="00481669">
        <w:rPr>
          <w:sz w:val="22"/>
        </w:rPr>
        <w:t>Tree</w:t>
      </w:r>
      <w:proofErr w:type="spellEnd"/>
      <w:r w:rsidR="00481669">
        <w:rPr>
          <w:sz w:val="22"/>
        </w:rPr>
        <w:t xml:space="preserve"> </w:t>
      </w:r>
      <w:proofErr w:type="spellStart"/>
      <w:r w:rsidR="00481669">
        <w:rPr>
          <w:sz w:val="22"/>
        </w:rPr>
        <w:t>Learner</w:t>
      </w:r>
      <w:proofErr w:type="spellEnd"/>
      <w:r w:rsidR="00CE34B5">
        <w:rPr>
          <w:sz w:val="22"/>
        </w:rPr>
        <w:t xml:space="preserve"> + </w:t>
      </w:r>
      <w:r w:rsidR="00481669">
        <w:rPr>
          <w:sz w:val="22"/>
        </w:rPr>
        <w:t xml:space="preserve">Decisión </w:t>
      </w:r>
      <w:proofErr w:type="spellStart"/>
      <w:r w:rsidR="00481669">
        <w:rPr>
          <w:sz w:val="22"/>
        </w:rPr>
        <w:t>Tree</w:t>
      </w:r>
      <w:proofErr w:type="spellEnd"/>
      <w:r w:rsidR="00481669">
        <w:rPr>
          <w:sz w:val="22"/>
        </w:rPr>
        <w:t xml:space="preserve"> Predictor</w:t>
      </w:r>
      <w:r w:rsidR="00CE34B5">
        <w:rPr>
          <w:sz w:val="22"/>
        </w:rPr>
        <w:t xml:space="preserve"> + </w:t>
      </w:r>
      <w:proofErr w:type="spellStart"/>
      <w:r w:rsidR="00481669">
        <w:rPr>
          <w:sz w:val="22"/>
        </w:rPr>
        <w:t>Scorer</w:t>
      </w:r>
      <w:proofErr w:type="spellEnd"/>
      <w:r w:rsidR="00481669">
        <w:rPr>
          <w:sz w:val="22"/>
        </w:rPr>
        <w:t xml:space="preserve">) </w:t>
      </w:r>
      <w:r>
        <w:rPr>
          <w:sz w:val="22"/>
        </w:rPr>
        <w:t>para c</w:t>
      </w:r>
      <w:r w:rsidRPr="00F43079" w:rsidR="00250EBB">
        <w:rPr>
          <w:sz w:val="22"/>
        </w:rPr>
        <w:t xml:space="preserve">omparar </w:t>
      </w:r>
      <w:r w:rsidRPr="00D4693E" w:rsidR="00530C8D">
        <w:rPr>
          <w:color w:val="000000"/>
          <w:sz w:val="22"/>
        </w:rPr>
        <w:t>el rendimiento del modelo</w:t>
      </w:r>
      <w:r w:rsidR="00530C8D">
        <w:rPr>
          <w:color w:val="000000"/>
          <w:sz w:val="22"/>
        </w:rPr>
        <w:t xml:space="preserve"> </w:t>
      </w:r>
      <w:r w:rsidR="00481669">
        <w:rPr>
          <w:color w:val="000000"/>
          <w:sz w:val="22"/>
        </w:rPr>
        <w:t>con el obtenido usando e</w:t>
      </w:r>
      <w:r w:rsidR="00530C8D">
        <w:rPr>
          <w:color w:val="000000"/>
          <w:sz w:val="22"/>
        </w:rPr>
        <w:t>l</w:t>
      </w:r>
      <w:r w:rsidR="00481669">
        <w:rPr>
          <w:color w:val="000000"/>
          <w:sz w:val="22"/>
        </w:rPr>
        <w:t xml:space="preserve"> método de entrenamiento/pruebas del nodo </w:t>
      </w:r>
      <w:proofErr w:type="spellStart"/>
      <w:r w:rsidR="00481669">
        <w:rPr>
          <w:color w:val="000000"/>
          <w:sz w:val="22"/>
        </w:rPr>
        <w:t>Partitioning</w:t>
      </w:r>
      <w:proofErr w:type="spellEnd"/>
      <w:r w:rsidR="00481669">
        <w:rPr>
          <w:color w:val="000000"/>
          <w:sz w:val="22"/>
        </w:rPr>
        <w:t>.</w:t>
      </w:r>
    </w:p>
    <w:p w:rsidRPr="00481669" w:rsidR="00481669" w:rsidP="001221E2" w:rsidRDefault="00481669" w14:paraId="44CD3B53" w14:textId="74382472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2"/>
        </w:rPr>
      </w:pPr>
      <w:r>
        <w:rPr>
          <w:sz w:val="22"/>
        </w:rPr>
        <w:t>Do</w:t>
      </w:r>
      <w:r w:rsidR="00DA1A58">
        <w:rPr>
          <w:sz w:val="22"/>
        </w:rPr>
        <w:t xml:space="preserve">cumentar sus conclusiones en el Informe </w:t>
      </w:r>
      <w:r w:rsidR="00BF28FC">
        <w:rPr>
          <w:sz w:val="22"/>
        </w:rPr>
        <w:t>Word,</w:t>
      </w:r>
      <w:r w:rsidR="00DA1A58">
        <w:rPr>
          <w:sz w:val="22"/>
        </w:rPr>
        <w:t xml:space="preserve"> </w:t>
      </w:r>
      <w:r w:rsidR="00BF28FC">
        <w:rPr>
          <w:sz w:val="22"/>
        </w:rPr>
        <w:t xml:space="preserve">no es necesario agregar </w:t>
      </w:r>
      <w:r w:rsidR="003D28BA">
        <w:rPr>
          <w:sz w:val="22"/>
        </w:rPr>
        <w:t>las métricas de X-</w:t>
      </w:r>
      <w:proofErr w:type="spellStart"/>
      <w:r w:rsidR="003D28BA">
        <w:rPr>
          <w:sz w:val="22"/>
        </w:rPr>
        <w:t>Partitioner</w:t>
      </w:r>
      <w:proofErr w:type="spellEnd"/>
      <w:r w:rsidR="003D28BA">
        <w:rPr>
          <w:sz w:val="22"/>
        </w:rPr>
        <w:t xml:space="preserve"> </w:t>
      </w:r>
      <w:r w:rsidR="00BF28FC">
        <w:rPr>
          <w:sz w:val="22"/>
        </w:rPr>
        <w:t>a</w:t>
      </w:r>
      <w:r w:rsidRPr="00DA1A58" w:rsidR="00DA1A58">
        <w:rPr>
          <w:sz w:val="22"/>
        </w:rPr>
        <w:t xml:space="preserve">l </w:t>
      </w:r>
      <w:r w:rsidRPr="00A357C5" w:rsidR="00DA1A58">
        <w:rPr>
          <w:i/>
          <w:iCs/>
          <w:sz w:val="22"/>
          <w:u w:val="single"/>
        </w:rPr>
        <w:t>Anexo</w:t>
      </w:r>
      <w:r w:rsidRPr="00A357C5" w:rsidR="00BF28FC">
        <w:rPr>
          <w:i/>
          <w:iCs/>
          <w:sz w:val="22"/>
          <w:u w:val="single"/>
        </w:rPr>
        <w:t xml:space="preserve"> Solapa</w:t>
      </w:r>
      <w:r w:rsidRPr="00A357C5" w:rsidR="00DA1A58">
        <w:rPr>
          <w:i/>
          <w:iCs/>
          <w:sz w:val="22"/>
          <w:u w:val="single"/>
        </w:rPr>
        <w:t xml:space="preserve"> A</w:t>
      </w:r>
      <w:r w:rsidR="00DA1A58">
        <w:rPr>
          <w:sz w:val="22"/>
        </w:rPr>
        <w:t>.</w:t>
      </w:r>
    </w:p>
    <w:p w:rsidRPr="003F0416" w:rsidR="00316AAA" w:rsidP="00344C58" w:rsidRDefault="00316AAA" w14:paraId="41836971" w14:textId="37BF9FCF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2</w:t>
      </w:r>
      <w:r w:rsidR="005E446A">
        <w:rPr>
          <w:b/>
          <w:szCs w:val="22"/>
          <w:lang w:val="es-ES_tradnl"/>
        </w:rPr>
        <w:t xml:space="preserve"> </w:t>
      </w:r>
    </w:p>
    <w:p w:rsidRPr="00F539BD" w:rsidR="00316AAA" w:rsidP="009579DC" w:rsidRDefault="00316AAA" w14:paraId="6970DB3B" w14:textId="77777777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y caracterizar grupos de clientes en orden a estudiar líneas de crédito diferenciales por grupo.</w:t>
      </w:r>
    </w:p>
    <w:p w:rsidRPr="007D5411" w:rsidR="00043B7A" w:rsidP="00BF49AB" w:rsidRDefault="00043B7A" w14:paraId="6E331EED" w14:textId="02D0EF79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2"/>
        </w:rPr>
      </w:pPr>
      <w:r w:rsidRPr="007D5411">
        <w:rPr>
          <w:color w:val="000000"/>
          <w:sz w:val="22"/>
        </w:rPr>
        <w:t xml:space="preserve">Conectar el archivo leído con los nodos de la extensión de WEKA para KNIME de </w:t>
      </w:r>
      <w:r w:rsidR="006D4CDE">
        <w:rPr>
          <w:color w:val="000000"/>
          <w:sz w:val="22"/>
        </w:rPr>
        <w:t xml:space="preserve">los </w:t>
      </w:r>
      <w:r w:rsidRPr="007D5411" w:rsidR="00021BD2">
        <w:rPr>
          <w:color w:val="000000"/>
          <w:sz w:val="22"/>
        </w:rPr>
        <w:t>algoritmos de segmentación</w:t>
      </w:r>
      <w:r w:rsidRPr="007D5411" w:rsidR="007D5411">
        <w:rPr>
          <w:color w:val="000000"/>
          <w:sz w:val="22"/>
        </w:rPr>
        <w:t xml:space="preserve">: </w:t>
      </w:r>
      <w:r w:rsidRPr="007D5411" w:rsidR="00F628D9">
        <w:rPr>
          <w:i/>
          <w:iCs/>
          <w:sz w:val="22"/>
        </w:rPr>
        <w:t>EM (3.7)</w:t>
      </w:r>
      <w:r w:rsidRPr="007D5411" w:rsidR="000007AB">
        <w:rPr>
          <w:i/>
          <w:iCs/>
          <w:sz w:val="22"/>
        </w:rPr>
        <w:t xml:space="preserve">, </w:t>
      </w:r>
      <w:proofErr w:type="spellStart"/>
      <w:r w:rsidRPr="007D5411" w:rsidR="00F628D9">
        <w:rPr>
          <w:i/>
          <w:iCs/>
          <w:sz w:val="22"/>
        </w:rPr>
        <w:t>FarthestFirst</w:t>
      </w:r>
      <w:proofErr w:type="spellEnd"/>
      <w:r w:rsidRPr="007D5411" w:rsidR="000007AB">
        <w:rPr>
          <w:i/>
          <w:iCs/>
          <w:sz w:val="22"/>
        </w:rPr>
        <w:t xml:space="preserve"> (3.7) </w:t>
      </w:r>
      <w:r w:rsidRPr="007D5411" w:rsidR="000007AB">
        <w:rPr>
          <w:sz w:val="22"/>
        </w:rPr>
        <w:t>y</w:t>
      </w:r>
      <w:r w:rsidRPr="007D5411" w:rsidR="000007AB">
        <w:rPr>
          <w:i/>
          <w:iCs/>
          <w:sz w:val="22"/>
        </w:rPr>
        <w:t xml:space="preserve"> </w:t>
      </w:r>
      <w:proofErr w:type="spellStart"/>
      <w:r w:rsidRPr="007D5411" w:rsidR="000007AB">
        <w:rPr>
          <w:i/>
          <w:iCs/>
          <w:sz w:val="22"/>
        </w:rPr>
        <w:t>SimpleKMeans</w:t>
      </w:r>
      <w:proofErr w:type="spellEnd"/>
      <w:r w:rsidRPr="007D5411" w:rsidR="000007AB">
        <w:rPr>
          <w:i/>
          <w:iCs/>
          <w:sz w:val="22"/>
        </w:rPr>
        <w:t xml:space="preserve"> (3.7)</w:t>
      </w:r>
      <w:r w:rsidRPr="007D5411" w:rsidR="007D5411">
        <w:rPr>
          <w:i/>
          <w:iCs/>
          <w:sz w:val="22"/>
        </w:rPr>
        <w:t xml:space="preserve">, </w:t>
      </w:r>
      <w:r w:rsidRPr="007D5411">
        <w:rPr>
          <w:color w:val="000000"/>
          <w:sz w:val="22"/>
        </w:rPr>
        <w:t>sin hacer ningún preprocesamiento</w:t>
      </w:r>
      <w:r w:rsidR="00103826">
        <w:rPr>
          <w:color w:val="000000"/>
          <w:sz w:val="22"/>
        </w:rPr>
        <w:t xml:space="preserve"> y</w:t>
      </w:r>
      <w:r w:rsidRPr="007D5411">
        <w:rPr>
          <w:color w:val="000000"/>
          <w:sz w:val="22"/>
        </w:rPr>
        <w:t xml:space="preserve"> visualizando los resultados</w:t>
      </w:r>
      <w:r w:rsidR="006D4CDE">
        <w:rPr>
          <w:color w:val="000000"/>
          <w:sz w:val="22"/>
        </w:rPr>
        <w:t xml:space="preserve"> </w:t>
      </w:r>
      <w:r w:rsidRPr="003F0416" w:rsidR="006D4CDE">
        <w:rPr>
          <w:color w:val="000000"/>
          <w:sz w:val="22"/>
        </w:rPr>
        <w:t xml:space="preserve">más significativos </w:t>
      </w:r>
      <w:r w:rsidR="006D4CDE">
        <w:rPr>
          <w:sz w:val="22"/>
        </w:rPr>
        <w:t>de cada uno de</w:t>
      </w:r>
      <w:r w:rsidRPr="003F0416" w:rsidR="006D4CDE">
        <w:rPr>
          <w:sz w:val="22"/>
        </w:rPr>
        <w:t xml:space="preserve"> </w:t>
      </w:r>
      <w:r w:rsidR="006D4CDE">
        <w:rPr>
          <w:sz w:val="22"/>
        </w:rPr>
        <w:t>los</w:t>
      </w:r>
      <w:r w:rsidRPr="003F0416" w:rsidR="006D4CDE">
        <w:rPr>
          <w:sz w:val="22"/>
        </w:rPr>
        <w:t xml:space="preserve"> agrupadores</w:t>
      </w:r>
      <w:r w:rsidRPr="007D5411">
        <w:rPr>
          <w:color w:val="000000"/>
          <w:sz w:val="22"/>
        </w:rPr>
        <w:t>.</w:t>
      </w:r>
    </w:p>
    <w:p w:rsidR="009A04C4" w:rsidP="006874AD" w:rsidRDefault="009A04C4" w14:paraId="259218ED" w14:textId="34221761">
      <w:pPr>
        <w:pStyle w:val="Prrafodelista"/>
        <w:numPr>
          <w:ilvl w:val="0"/>
          <w:numId w:val="25"/>
        </w:numPr>
        <w:contextualSpacing/>
        <w:rPr>
          <w:sz w:val="22"/>
        </w:rPr>
      </w:pPr>
      <w:r w:rsidRPr="009A04C4">
        <w:rPr>
          <w:sz w:val="22"/>
        </w:rPr>
        <w:t xml:space="preserve">Por otra parte, </w:t>
      </w:r>
      <w:r w:rsidR="005333AE">
        <w:rPr>
          <w:sz w:val="22"/>
        </w:rPr>
        <w:t>utilizar</w:t>
      </w:r>
      <w:r w:rsidRPr="009A04C4">
        <w:rPr>
          <w:sz w:val="22"/>
        </w:rPr>
        <w:t xml:space="preserve"> los nodos originales de KNIME necesarios para aplicar los siguientes algoritmos de </w:t>
      </w:r>
      <w:r w:rsidR="005333AE">
        <w:rPr>
          <w:sz w:val="22"/>
        </w:rPr>
        <w:t>segmentación</w:t>
      </w:r>
      <w:r w:rsidRPr="009A04C4">
        <w:rPr>
          <w:sz w:val="22"/>
        </w:rPr>
        <w:t xml:space="preserve">: </w:t>
      </w:r>
    </w:p>
    <w:p w:rsidRPr="00812C23" w:rsidR="005333AE" w:rsidP="006874AD" w:rsidRDefault="005333AE" w14:paraId="47E9B1A3" w14:textId="2C43BFE8">
      <w:pPr>
        <w:pStyle w:val="Prrafodelista"/>
        <w:numPr>
          <w:ilvl w:val="1"/>
          <w:numId w:val="25"/>
        </w:numPr>
        <w:contextualSpacing/>
        <w:rPr>
          <w:sz w:val="22"/>
        </w:rPr>
      </w:pP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Pr="00812C23" w:rsidR="007D038A">
        <w:rPr>
          <w:i/>
          <w:iCs/>
          <w:sz w:val="22"/>
        </w:rPr>
        <w:t xml:space="preserve"> / </w:t>
      </w:r>
      <w:proofErr w:type="spellStart"/>
      <w:r w:rsidRPr="00812C23" w:rsidR="007978A5">
        <w:rPr>
          <w:i/>
          <w:iCs/>
          <w:sz w:val="22"/>
        </w:rPr>
        <w:t>Hierarchical</w:t>
      </w:r>
      <w:proofErr w:type="spellEnd"/>
      <w:r w:rsidRPr="00812C23" w:rsidR="007978A5">
        <w:rPr>
          <w:i/>
          <w:iCs/>
          <w:sz w:val="22"/>
        </w:rPr>
        <w:t xml:space="preserve"> </w:t>
      </w:r>
      <w:proofErr w:type="spellStart"/>
      <w:r w:rsidRPr="00812C23" w:rsidR="007978A5">
        <w:rPr>
          <w:i/>
          <w:iCs/>
          <w:sz w:val="22"/>
        </w:rPr>
        <w:t>Clustering</w:t>
      </w:r>
      <w:proofErr w:type="spellEnd"/>
      <w:r w:rsidRPr="00812C23" w:rsidR="00812C23">
        <w:rPr>
          <w:sz w:val="22"/>
        </w:rPr>
        <w:t xml:space="preserve"> </w:t>
      </w:r>
      <w:r w:rsidR="00812C23">
        <w:rPr>
          <w:sz w:val="22"/>
        </w:rPr>
        <w:t xml:space="preserve">con </w:t>
      </w:r>
      <w:proofErr w:type="spellStart"/>
      <w:r w:rsidR="004A75B3">
        <w:rPr>
          <w:i/>
          <w:iCs/>
          <w:sz w:val="22"/>
        </w:rPr>
        <w:t>Number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of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Clusters</w:t>
      </w:r>
      <w:proofErr w:type="spellEnd"/>
      <w:r w:rsidR="004A75B3">
        <w:rPr>
          <w:i/>
          <w:iCs/>
          <w:sz w:val="22"/>
        </w:rPr>
        <w:t xml:space="preserve"> (k)</w:t>
      </w:r>
      <w:r w:rsidRPr="00812C23" w:rsidR="00812C23">
        <w:rPr>
          <w:i/>
          <w:iCs/>
          <w:sz w:val="22"/>
        </w:rPr>
        <w:t xml:space="preserve"> =3</w:t>
      </w:r>
      <w:r w:rsidR="00812C23">
        <w:rPr>
          <w:sz w:val="22"/>
        </w:rPr>
        <w:t xml:space="preserve">, </w:t>
      </w:r>
      <w:r w:rsidRPr="00812C23" w:rsidR="00812C23">
        <w:rPr>
          <w:sz w:val="22"/>
        </w:rPr>
        <w:t>para realizar las ta</w:t>
      </w:r>
      <w:r w:rsidR="00812C23">
        <w:rPr>
          <w:sz w:val="22"/>
        </w:rPr>
        <w:t>reas de segmentación correspondientes.</w:t>
      </w:r>
    </w:p>
    <w:p w:rsidR="005333AE" w:rsidP="006874AD" w:rsidRDefault="001F4A45" w14:paraId="25D8123B" w14:textId="0460CAF2">
      <w:pPr>
        <w:pStyle w:val="Prrafodelista"/>
        <w:numPr>
          <w:ilvl w:val="1"/>
          <w:numId w:val="25"/>
        </w:numPr>
        <w:contextualSpacing/>
        <w:rPr>
          <w:sz w:val="22"/>
          <w:lang w:val="en-US"/>
        </w:rPr>
      </w:pPr>
      <w:r>
        <w:rPr>
          <w:i/>
          <w:iCs/>
          <w:sz w:val="22"/>
          <w:lang w:val="en-US"/>
        </w:rPr>
        <w:t xml:space="preserve">+ </w:t>
      </w:r>
      <w:r w:rsidRPr="001F4A45">
        <w:rPr>
          <w:i/>
          <w:iCs/>
          <w:sz w:val="22"/>
          <w:lang w:val="en-US"/>
        </w:rPr>
        <w:t xml:space="preserve">Cluster </w:t>
      </w:r>
      <w:proofErr w:type="spellStart"/>
      <w:r w:rsidRPr="001F4A45">
        <w:rPr>
          <w:i/>
          <w:iCs/>
          <w:sz w:val="22"/>
          <w:lang w:val="en-US"/>
        </w:rPr>
        <w:t>Assigment</w:t>
      </w:r>
      <w:proofErr w:type="spellEnd"/>
      <w:r w:rsidRPr="001F4A45">
        <w:rPr>
          <w:i/>
          <w:iCs/>
          <w:sz w:val="22"/>
          <w:lang w:val="en-US"/>
        </w:rPr>
        <w:t xml:space="preserve"> / </w:t>
      </w:r>
      <w:r w:rsidRPr="001F4A45" w:rsidR="00625343">
        <w:rPr>
          <w:i/>
          <w:iCs/>
          <w:sz w:val="22"/>
          <w:lang w:val="en-US"/>
        </w:rPr>
        <w:t>Color Manager / Shape Manager / Scatter Plot (Legacy)</w:t>
      </w:r>
      <w:r w:rsidRPr="001F4A45">
        <w:rPr>
          <w:i/>
          <w:iCs/>
          <w:sz w:val="22"/>
          <w:lang w:val="en-US"/>
        </w:rPr>
        <w:t>,</w:t>
      </w:r>
      <w:r>
        <w:rPr>
          <w:sz w:val="22"/>
          <w:lang w:val="en-US"/>
        </w:rPr>
        <w:t xml:space="preserve"> para </w:t>
      </w:r>
      <w:proofErr w:type="spellStart"/>
      <w:r>
        <w:rPr>
          <w:sz w:val="22"/>
          <w:lang w:val="en-US"/>
        </w:rPr>
        <w:t>visualizar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los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grupos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asignados</w:t>
      </w:r>
      <w:proofErr w:type="spellEnd"/>
      <w:r>
        <w:rPr>
          <w:sz w:val="22"/>
          <w:lang w:val="en-US"/>
        </w:rPr>
        <w:t>.</w:t>
      </w:r>
    </w:p>
    <w:p w:rsidRPr="002C3596" w:rsidR="001F4A45" w:rsidP="006874AD" w:rsidRDefault="001F4A45" w14:paraId="5AD5ACD4" w14:textId="1851F783">
      <w:pPr>
        <w:pStyle w:val="Prrafodelista"/>
        <w:numPr>
          <w:ilvl w:val="1"/>
          <w:numId w:val="25"/>
        </w:numPr>
        <w:contextualSpacing/>
        <w:rPr>
          <w:sz w:val="22"/>
        </w:rPr>
      </w:pPr>
      <w:r w:rsidRPr="002C3596">
        <w:rPr>
          <w:i/>
          <w:iCs/>
          <w:sz w:val="22"/>
        </w:rPr>
        <w:t xml:space="preserve">+ </w:t>
      </w:r>
      <w:proofErr w:type="spellStart"/>
      <w:r w:rsidRPr="002C3596" w:rsidR="002C3596">
        <w:rPr>
          <w:i/>
          <w:iCs/>
          <w:sz w:val="22"/>
        </w:rPr>
        <w:t>Silhouette</w:t>
      </w:r>
      <w:proofErr w:type="spellEnd"/>
      <w:r w:rsidRPr="002C3596" w:rsidR="002C3596">
        <w:rPr>
          <w:i/>
          <w:iCs/>
          <w:sz w:val="22"/>
        </w:rPr>
        <w:t xml:space="preserve"> </w:t>
      </w:r>
      <w:proofErr w:type="spellStart"/>
      <w:r w:rsidRPr="002C3596" w:rsidR="002C3596">
        <w:rPr>
          <w:i/>
          <w:iCs/>
          <w:sz w:val="22"/>
        </w:rPr>
        <w:t>Coefficient</w:t>
      </w:r>
      <w:proofErr w:type="spellEnd"/>
      <w:r w:rsidRPr="002C3596" w:rsidR="002C3596">
        <w:rPr>
          <w:i/>
          <w:iCs/>
          <w:sz w:val="22"/>
        </w:rPr>
        <w:t xml:space="preserve"> / </w:t>
      </w:r>
      <w:proofErr w:type="spellStart"/>
      <w:r w:rsidRPr="002C3596" w:rsidR="002C3596">
        <w:rPr>
          <w:i/>
          <w:iCs/>
          <w:sz w:val="22"/>
        </w:rPr>
        <w:t>Entropy</w:t>
      </w:r>
      <w:proofErr w:type="spellEnd"/>
      <w:r w:rsidRPr="002C3596" w:rsidR="002C3596">
        <w:rPr>
          <w:i/>
          <w:iCs/>
          <w:sz w:val="22"/>
        </w:rPr>
        <w:t xml:space="preserve"> </w:t>
      </w:r>
      <w:proofErr w:type="spellStart"/>
      <w:r w:rsidRPr="002C3596" w:rsidR="002C3596">
        <w:rPr>
          <w:i/>
          <w:iCs/>
          <w:sz w:val="22"/>
        </w:rPr>
        <w:t>Scorer</w:t>
      </w:r>
      <w:proofErr w:type="spellEnd"/>
      <w:r w:rsidR="002C3596">
        <w:rPr>
          <w:i/>
          <w:iCs/>
          <w:sz w:val="22"/>
        </w:rPr>
        <w:t>,</w:t>
      </w:r>
      <w:r w:rsidRPr="002C3596" w:rsidR="002C3596">
        <w:rPr>
          <w:i/>
          <w:iCs/>
          <w:sz w:val="22"/>
        </w:rPr>
        <w:t xml:space="preserve"> </w:t>
      </w:r>
      <w:r w:rsidRPr="002C3596" w:rsidR="002C3596">
        <w:rPr>
          <w:sz w:val="22"/>
        </w:rPr>
        <w:t>para evaluar la calidad de los clústeres.</w:t>
      </w:r>
    </w:p>
    <w:p w:rsidRPr="00F97911" w:rsidR="00F97911" w:rsidP="006874AD" w:rsidRDefault="00AB616B" w14:paraId="56E5AEE9" w14:textId="24070A3B">
      <w:pPr>
        <w:pStyle w:val="Prrafodelista"/>
        <w:spacing w:before="100" w:beforeAutospacing="1" w:after="100" w:afterAutospacing="1"/>
        <w:ind w:left="720"/>
        <w:contextualSpacing/>
        <w:jc w:val="both"/>
        <w:rPr>
          <w:sz w:val="22"/>
        </w:rPr>
      </w:pPr>
      <w:r w:rsidRPr="00840F21">
        <w:rPr>
          <w:b/>
          <w:bCs/>
          <w:sz w:val="22"/>
          <w:u w:val="single"/>
        </w:rPr>
        <w:t>Nota:</w:t>
      </w:r>
      <w:r>
        <w:rPr>
          <w:sz w:val="22"/>
        </w:rPr>
        <w:t xml:space="preserve"> </w:t>
      </w:r>
      <w:r w:rsidRPr="00F97911" w:rsidR="00F97911">
        <w:rPr>
          <w:sz w:val="22"/>
        </w:rPr>
        <w:t xml:space="preserve">Tener en cuenta que previo a utilizar </w:t>
      </w:r>
      <w:r w:rsidR="00F97911">
        <w:rPr>
          <w:sz w:val="22"/>
        </w:rPr>
        <w:t xml:space="preserve">los </w:t>
      </w:r>
      <w:r w:rsidRPr="00F97911" w:rsidR="00F97911">
        <w:rPr>
          <w:sz w:val="22"/>
        </w:rPr>
        <w:t>algoritmos</w:t>
      </w:r>
      <w:r>
        <w:rPr>
          <w:sz w:val="22"/>
        </w:rPr>
        <w:t xml:space="preserve"> de agrupamiento </w:t>
      </w:r>
      <w:r w:rsidRPr="00F97911" w:rsidR="00F97911">
        <w:rPr>
          <w:sz w:val="22"/>
        </w:rPr>
        <w:t xml:space="preserve">será necesario aplicar la tarea de preprocesamiento </w:t>
      </w:r>
      <w:proofErr w:type="spellStart"/>
      <w:r w:rsidRPr="00F97911" w:rsidR="00F97911">
        <w:rPr>
          <w:sz w:val="22"/>
        </w:rPr>
        <w:t>One</w:t>
      </w:r>
      <w:proofErr w:type="spellEnd"/>
      <w:r w:rsidRPr="00F97911" w:rsidR="00F97911">
        <w:rPr>
          <w:sz w:val="22"/>
        </w:rPr>
        <w:t>-Hot-</w:t>
      </w:r>
      <w:proofErr w:type="spellStart"/>
      <w:r w:rsidRPr="00F97911" w:rsidR="00F97911">
        <w:rPr>
          <w:sz w:val="22"/>
        </w:rPr>
        <w:t>Encoding</w:t>
      </w:r>
      <w:proofErr w:type="spellEnd"/>
      <w:r w:rsidRPr="00F97911" w:rsidR="00F97911">
        <w:rPr>
          <w:sz w:val="22"/>
        </w:rPr>
        <w:t xml:space="preserve"> para llevar las variables categóricas a numéricas, mediante el nodo </w:t>
      </w:r>
      <w:proofErr w:type="spellStart"/>
      <w:r w:rsidRPr="00F97911" w:rsidR="00F97911">
        <w:rPr>
          <w:i/>
          <w:iCs/>
          <w:sz w:val="22"/>
        </w:rPr>
        <w:t>OneToMany</w:t>
      </w:r>
      <w:proofErr w:type="spellEnd"/>
      <w:r w:rsidRPr="00F97911" w:rsidR="00F97911">
        <w:rPr>
          <w:sz w:val="22"/>
        </w:rPr>
        <w:t>.</w:t>
      </w:r>
      <w:r>
        <w:rPr>
          <w:sz w:val="22"/>
        </w:rPr>
        <w:t xml:space="preserve"> Pue</w:t>
      </w:r>
      <w:r w:rsidR="00812C23">
        <w:rPr>
          <w:sz w:val="22"/>
        </w:rPr>
        <w:t>de reusar dicho nodo ya configurado para el Objetivo 1.</w:t>
      </w:r>
    </w:p>
    <w:p w:rsidRPr="003F0416" w:rsidR="008D64D8" w:rsidP="006874AD" w:rsidRDefault="002C3596" w14:paraId="131C8D62" w14:textId="6EC4D609">
      <w:pPr>
        <w:numPr>
          <w:ilvl w:val="0"/>
          <w:numId w:val="25"/>
        </w:numPr>
        <w:spacing w:before="100" w:beforeAutospacing="1" w:after="100" w:afterAutospacing="1"/>
        <w:contextualSpacing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Pr="003F0416" w:rsidR="008D64D8">
        <w:rPr>
          <w:color w:val="000000"/>
          <w:sz w:val="22"/>
        </w:rPr>
        <w:t>pli</w:t>
      </w:r>
      <w:r w:rsidR="004A75B3">
        <w:rPr>
          <w:color w:val="000000"/>
          <w:sz w:val="22"/>
        </w:rPr>
        <w:t>car</w:t>
      </w:r>
      <w:r w:rsidRPr="003F0416" w:rsidR="008D64D8">
        <w:rPr>
          <w:color w:val="000000"/>
          <w:sz w:val="22"/>
        </w:rPr>
        <w:t xml:space="preserve"> nuevamente </w:t>
      </w: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Pr="00812C23">
        <w:rPr>
          <w:i/>
          <w:iCs/>
          <w:sz w:val="22"/>
        </w:rPr>
        <w:t xml:space="preserve"> </w:t>
      </w:r>
      <w:r w:rsidR="004A75B3">
        <w:rPr>
          <w:sz w:val="22"/>
        </w:rPr>
        <w:t xml:space="preserve">modificando el </w:t>
      </w:r>
      <w:proofErr w:type="spellStart"/>
      <w:r w:rsidR="004A75B3">
        <w:rPr>
          <w:sz w:val="22"/>
        </w:rPr>
        <w:t>hiperparámetro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Number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of</w:t>
      </w:r>
      <w:proofErr w:type="spellEnd"/>
      <w:r w:rsidR="004A75B3">
        <w:rPr>
          <w:i/>
          <w:iCs/>
          <w:sz w:val="22"/>
        </w:rPr>
        <w:t xml:space="preserve"> </w:t>
      </w:r>
      <w:proofErr w:type="spellStart"/>
      <w:r w:rsidR="004A75B3">
        <w:rPr>
          <w:i/>
          <w:iCs/>
          <w:sz w:val="22"/>
        </w:rPr>
        <w:t>Clusters</w:t>
      </w:r>
      <w:proofErr w:type="spellEnd"/>
      <w:r w:rsidR="004A75B3">
        <w:rPr>
          <w:i/>
          <w:iCs/>
          <w:sz w:val="22"/>
        </w:rPr>
        <w:t xml:space="preserve"> (k)</w:t>
      </w:r>
      <w:r w:rsidRPr="00812C23" w:rsidR="004A75B3">
        <w:rPr>
          <w:i/>
          <w:iCs/>
          <w:sz w:val="22"/>
        </w:rPr>
        <w:t xml:space="preserve"> =</w:t>
      </w:r>
      <w:r w:rsidR="004A75B3">
        <w:rPr>
          <w:i/>
          <w:iCs/>
          <w:sz w:val="22"/>
        </w:rPr>
        <w:t>4</w:t>
      </w:r>
      <w:r w:rsidRPr="003F0416" w:rsidR="009F3B3D">
        <w:rPr>
          <w:color w:val="000000"/>
          <w:sz w:val="22"/>
        </w:rPr>
        <w:t>.</w:t>
      </w:r>
    </w:p>
    <w:p w:rsidRPr="003F0416" w:rsidR="00C558A5" w:rsidP="00B25A9C" w:rsidRDefault="00CD47AB" w14:paraId="49689D0D" w14:textId="6EC39BFA">
      <w:pPr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Filtr</w:t>
      </w:r>
      <w:r w:rsidR="004A75B3">
        <w:rPr>
          <w:color w:val="000000"/>
          <w:sz w:val="22"/>
        </w:rPr>
        <w:t>ar</w:t>
      </w:r>
      <w:r w:rsidRPr="003F0416">
        <w:rPr>
          <w:color w:val="000000"/>
          <w:sz w:val="22"/>
        </w:rPr>
        <w:t xml:space="preserve"> los Clientes a</w:t>
      </w:r>
      <w:r w:rsidRPr="003F0416" w:rsidR="00300353">
        <w:rPr>
          <w:color w:val="000000"/>
          <w:sz w:val="22"/>
        </w:rPr>
        <w:t xml:space="preserve"> los que se les otorgó </w:t>
      </w:r>
      <w:r w:rsidRPr="003F0416" w:rsidR="00FF1D4D">
        <w:rPr>
          <w:color w:val="000000"/>
          <w:sz w:val="22"/>
        </w:rPr>
        <w:t xml:space="preserve">el </w:t>
      </w:r>
      <w:r w:rsidRPr="003F0416" w:rsidR="00300353">
        <w:rPr>
          <w:color w:val="000000"/>
          <w:sz w:val="22"/>
        </w:rPr>
        <w:t>crédito</w:t>
      </w:r>
      <w:r w:rsidRPr="003F0416" w:rsidR="00472B0F">
        <w:rPr>
          <w:color w:val="000000"/>
          <w:sz w:val="22"/>
        </w:rPr>
        <w:t xml:space="preserve">, </w:t>
      </w:r>
      <w:r w:rsidR="00E34F76">
        <w:rPr>
          <w:color w:val="000000"/>
          <w:sz w:val="22"/>
        </w:rPr>
        <w:t>utilizando</w:t>
      </w:r>
      <w:r w:rsidR="004A75B3">
        <w:rPr>
          <w:color w:val="000000"/>
          <w:sz w:val="22"/>
        </w:rPr>
        <w:t xml:space="preserve"> el nodo </w:t>
      </w:r>
      <w:proofErr w:type="spellStart"/>
      <w:r w:rsidRPr="004A6ECA" w:rsidR="00DD6B09">
        <w:rPr>
          <w:i/>
          <w:iCs/>
          <w:color w:val="000000"/>
          <w:sz w:val="22"/>
        </w:rPr>
        <w:t>Row</w:t>
      </w:r>
      <w:proofErr w:type="spellEnd"/>
      <w:r w:rsidRPr="004A6ECA" w:rsidR="00DD6B09">
        <w:rPr>
          <w:i/>
          <w:iCs/>
          <w:color w:val="000000"/>
          <w:sz w:val="22"/>
        </w:rPr>
        <w:t xml:space="preserve"> </w:t>
      </w:r>
      <w:proofErr w:type="spellStart"/>
      <w:r w:rsidRPr="004A6ECA" w:rsidR="00DD6B09">
        <w:rPr>
          <w:i/>
          <w:iCs/>
          <w:color w:val="000000"/>
          <w:sz w:val="22"/>
        </w:rPr>
        <w:t>Filter</w:t>
      </w:r>
      <w:proofErr w:type="spellEnd"/>
      <w:r w:rsidR="00DD6B09">
        <w:rPr>
          <w:color w:val="000000"/>
          <w:sz w:val="22"/>
        </w:rPr>
        <w:t xml:space="preserve"> con </w:t>
      </w:r>
      <w:proofErr w:type="spellStart"/>
      <w:r w:rsidRPr="004A6ECA" w:rsidR="007D416E">
        <w:rPr>
          <w:i/>
          <w:iCs/>
          <w:color w:val="000000"/>
          <w:sz w:val="22"/>
        </w:rPr>
        <w:t>Column</w:t>
      </w:r>
      <w:proofErr w:type="spellEnd"/>
      <w:r w:rsidRPr="004A6ECA" w:rsidR="007D416E">
        <w:rPr>
          <w:i/>
          <w:iCs/>
          <w:color w:val="000000"/>
          <w:sz w:val="22"/>
        </w:rPr>
        <w:t xml:space="preserve"> </w:t>
      </w:r>
      <w:proofErr w:type="spellStart"/>
      <w:r w:rsidRPr="004A6ECA" w:rsidR="007D416E">
        <w:rPr>
          <w:i/>
          <w:iCs/>
          <w:color w:val="000000"/>
          <w:sz w:val="22"/>
        </w:rPr>
        <w:t>to</w:t>
      </w:r>
      <w:proofErr w:type="spellEnd"/>
      <w:r w:rsidRPr="004A6ECA" w:rsidR="007D416E">
        <w:rPr>
          <w:i/>
          <w:iCs/>
          <w:color w:val="000000"/>
          <w:sz w:val="22"/>
        </w:rPr>
        <w:t xml:space="preserve"> test</w:t>
      </w:r>
      <w:r w:rsidR="007D416E">
        <w:rPr>
          <w:color w:val="000000"/>
          <w:sz w:val="22"/>
        </w:rPr>
        <w:t xml:space="preserve">: </w:t>
      </w:r>
      <w:proofErr w:type="spellStart"/>
      <w:r w:rsidR="007D416E">
        <w:rPr>
          <w:color w:val="000000"/>
          <w:sz w:val="22"/>
        </w:rPr>
        <w:t>Otorga_Credito</w:t>
      </w:r>
      <w:proofErr w:type="spellEnd"/>
      <w:r w:rsidR="007D416E">
        <w:rPr>
          <w:color w:val="000000"/>
          <w:sz w:val="22"/>
        </w:rPr>
        <w:t xml:space="preserve">, </w:t>
      </w:r>
      <w:r w:rsidRPr="004A6ECA" w:rsidR="007D416E">
        <w:rPr>
          <w:i/>
          <w:iCs/>
          <w:color w:val="000000"/>
          <w:sz w:val="22"/>
        </w:rPr>
        <w:t xml:space="preserve">use </w:t>
      </w:r>
      <w:proofErr w:type="spellStart"/>
      <w:r w:rsidRPr="004A6ECA" w:rsidR="007D416E">
        <w:rPr>
          <w:i/>
          <w:iCs/>
          <w:color w:val="000000"/>
          <w:sz w:val="22"/>
        </w:rPr>
        <w:t>pattern</w:t>
      </w:r>
      <w:proofErr w:type="spellEnd"/>
      <w:r w:rsidRPr="004A6ECA" w:rsidR="007D416E">
        <w:rPr>
          <w:i/>
          <w:iCs/>
          <w:color w:val="000000"/>
          <w:sz w:val="22"/>
        </w:rPr>
        <w:t xml:space="preserve"> </w:t>
      </w:r>
      <w:proofErr w:type="spellStart"/>
      <w:r w:rsidRPr="004A6ECA" w:rsidR="007D416E">
        <w:rPr>
          <w:i/>
          <w:iCs/>
          <w:color w:val="000000"/>
          <w:sz w:val="22"/>
        </w:rPr>
        <w:t>matching</w:t>
      </w:r>
      <w:proofErr w:type="spellEnd"/>
      <w:r w:rsidR="007D416E">
        <w:rPr>
          <w:color w:val="000000"/>
          <w:sz w:val="22"/>
        </w:rPr>
        <w:t>: “Sí - Préstamo otorgado”.</w:t>
      </w:r>
    </w:p>
    <w:p w:rsidR="00C558A5" w:rsidP="00B25A9C" w:rsidRDefault="004A6ECA" w14:paraId="4D5DDB41" w14:textId="5C5ABA45">
      <w:pPr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Pr="003F0416">
        <w:rPr>
          <w:color w:val="000000"/>
          <w:sz w:val="22"/>
        </w:rPr>
        <w:t>pli</w:t>
      </w:r>
      <w:r>
        <w:rPr>
          <w:color w:val="000000"/>
          <w:sz w:val="22"/>
        </w:rPr>
        <w:t>car</w:t>
      </w:r>
      <w:r w:rsidRPr="003F0416">
        <w:rPr>
          <w:color w:val="000000"/>
          <w:sz w:val="22"/>
        </w:rPr>
        <w:t xml:space="preserve"> nuevamente </w:t>
      </w:r>
      <w:r w:rsidRPr="00812C23">
        <w:rPr>
          <w:i/>
          <w:iCs/>
          <w:sz w:val="22"/>
        </w:rPr>
        <w:t>K-</w:t>
      </w:r>
      <w:proofErr w:type="spellStart"/>
      <w:r w:rsidRPr="00812C23">
        <w:rPr>
          <w:i/>
          <w:iCs/>
          <w:sz w:val="22"/>
        </w:rPr>
        <w:t>Means</w:t>
      </w:r>
      <w:proofErr w:type="spellEnd"/>
      <w:r w:rsidRPr="003F0416" w:rsidR="00C558A5">
        <w:rPr>
          <w:color w:val="000000"/>
          <w:sz w:val="22"/>
        </w:rPr>
        <w:t>, con los parámetros por defecto</w:t>
      </w:r>
      <w:r>
        <w:rPr>
          <w:color w:val="000000"/>
          <w:sz w:val="22"/>
        </w:rPr>
        <w:t xml:space="preserve"> (k=3)</w:t>
      </w:r>
      <w:r w:rsidRPr="003F0416" w:rsidR="00C558A5">
        <w:rPr>
          <w:color w:val="000000"/>
          <w:sz w:val="22"/>
        </w:rPr>
        <w:t xml:space="preserve">, utilizando este nuevo </w:t>
      </w:r>
      <w:r>
        <w:rPr>
          <w:color w:val="000000"/>
          <w:sz w:val="22"/>
        </w:rPr>
        <w:t>set de datos</w:t>
      </w:r>
      <w:r w:rsidRPr="003F0416" w:rsidR="00C558A5">
        <w:rPr>
          <w:color w:val="000000"/>
          <w:sz w:val="22"/>
        </w:rPr>
        <w:t xml:space="preserve"> y observ</w:t>
      </w:r>
      <w:r>
        <w:rPr>
          <w:color w:val="000000"/>
          <w:sz w:val="22"/>
        </w:rPr>
        <w:t>ando</w:t>
      </w:r>
      <w:r w:rsidRPr="003F0416" w:rsidR="00C558A5">
        <w:rPr>
          <w:color w:val="000000"/>
          <w:sz w:val="22"/>
        </w:rPr>
        <w:t xml:space="preserve"> las diferencias.</w:t>
      </w:r>
    </w:p>
    <w:p w:rsidRPr="00DF055E" w:rsidR="00EC4646" w:rsidP="00EC4646" w:rsidRDefault="00EC4646" w14:paraId="56433823" w14:textId="3847AE6E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2</w:t>
      </w:r>
      <w:r>
        <w:rPr>
          <w:b/>
          <w:bCs/>
          <w:sz w:val="22"/>
          <w:u w:val="single"/>
        </w:rPr>
        <w:t>:</w:t>
      </w:r>
    </w:p>
    <w:p w:rsidRPr="003F0416" w:rsidR="00C558A5" w:rsidP="00A07DCA" w:rsidRDefault="00C558A5" w14:paraId="24B13D28" w14:textId="2BA89273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 w:rsidR="00EC4646"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 w:rsidR="00EC4646">
        <w:rPr>
          <w:color w:val="000000"/>
          <w:sz w:val="22"/>
        </w:rPr>
        <w:t xml:space="preserve"> de los algoritmos de agrupamiento.</w:t>
      </w:r>
    </w:p>
    <w:p w:rsidR="00C558A5" w:rsidP="002F56AC" w:rsidRDefault="00C558A5" w14:paraId="3E83FAA1" w14:textId="3C64A363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Visuali</w:t>
      </w:r>
      <w:r w:rsidR="00EC4646"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</w:t>
      </w:r>
      <w:r w:rsidR="000927A9">
        <w:rPr>
          <w:color w:val="000000"/>
          <w:sz w:val="22"/>
        </w:rPr>
        <w:t>g</w:t>
      </w:r>
      <w:r w:rsidRPr="003F0416">
        <w:rPr>
          <w:color w:val="000000"/>
          <w:sz w:val="22"/>
        </w:rPr>
        <w:t>rupos generados</w:t>
      </w:r>
      <w:r w:rsidR="000927A9">
        <w:rPr>
          <w:color w:val="000000"/>
          <w:sz w:val="22"/>
        </w:rPr>
        <w:t>, mediante la lupa del nodo del algoritmo,</w:t>
      </w:r>
      <w:r w:rsidRPr="003F0416">
        <w:rPr>
          <w:color w:val="000000"/>
          <w:sz w:val="22"/>
        </w:rPr>
        <w:t xml:space="preserve"> </w:t>
      </w:r>
      <w:r w:rsidR="000927A9">
        <w:rPr>
          <w:color w:val="000000"/>
          <w:sz w:val="22"/>
        </w:rPr>
        <w:t>a fin de</w:t>
      </w:r>
      <w:r w:rsidR="00EC4646">
        <w:rPr>
          <w:color w:val="000000"/>
          <w:sz w:val="22"/>
        </w:rPr>
        <w:t xml:space="preserve"> comprender </w:t>
      </w:r>
      <w:r w:rsidR="000927A9">
        <w:rPr>
          <w:color w:val="000000"/>
          <w:sz w:val="22"/>
        </w:rPr>
        <w:t xml:space="preserve">y describir </w:t>
      </w:r>
      <w:r w:rsidR="00EC4646">
        <w:rPr>
          <w:color w:val="000000"/>
          <w:sz w:val="22"/>
        </w:rPr>
        <w:t xml:space="preserve">los </w:t>
      </w:r>
      <w:r w:rsidR="000927A9">
        <w:rPr>
          <w:color w:val="000000"/>
          <w:sz w:val="22"/>
        </w:rPr>
        <w:t xml:space="preserve">patrones encontrados en cada </w:t>
      </w:r>
      <w:r w:rsidR="00342796">
        <w:rPr>
          <w:color w:val="000000"/>
          <w:sz w:val="22"/>
        </w:rPr>
        <w:t>clúster</w:t>
      </w:r>
      <w:r w:rsidR="000927A9">
        <w:rPr>
          <w:color w:val="000000"/>
          <w:sz w:val="22"/>
        </w:rPr>
        <w:t>.</w:t>
      </w:r>
    </w:p>
    <w:p w:rsidR="000927A9" w:rsidP="002F56AC" w:rsidRDefault="000927A9" w14:paraId="69DC2658" w14:textId="16C9E6B8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Comprender la calidad de los clústeres generados por los algoritmos </w:t>
      </w:r>
      <w:r w:rsidR="00A3005C">
        <w:rPr>
          <w:color w:val="000000"/>
          <w:sz w:val="22"/>
        </w:rPr>
        <w:t>en</w:t>
      </w:r>
      <w:r>
        <w:rPr>
          <w:color w:val="000000"/>
          <w:sz w:val="22"/>
        </w:rPr>
        <w:t xml:space="preserve"> cada </w:t>
      </w:r>
      <w:r w:rsidR="00A3005C">
        <w:rPr>
          <w:color w:val="000000"/>
          <w:sz w:val="22"/>
        </w:rPr>
        <w:t xml:space="preserve">uno de los </w:t>
      </w:r>
      <w:r>
        <w:rPr>
          <w:color w:val="000000"/>
          <w:sz w:val="22"/>
        </w:rPr>
        <w:t>escenario</w:t>
      </w:r>
      <w:r w:rsidR="00A3005C">
        <w:rPr>
          <w:color w:val="000000"/>
          <w:sz w:val="22"/>
        </w:rPr>
        <w:t>s (e1: todos / e2:</w:t>
      </w:r>
      <w:r w:rsidR="00342796">
        <w:rPr>
          <w:color w:val="000000"/>
          <w:sz w:val="22"/>
        </w:rPr>
        <w:t xml:space="preserve"> </w:t>
      </w:r>
      <w:r w:rsidR="00951488">
        <w:rPr>
          <w:color w:val="000000"/>
          <w:sz w:val="22"/>
        </w:rPr>
        <w:t>solo pr</w:t>
      </w:r>
      <w:r w:rsidR="00636ED9">
        <w:rPr>
          <w:color w:val="000000"/>
          <w:sz w:val="22"/>
        </w:rPr>
        <w:t>é</w:t>
      </w:r>
      <w:r w:rsidR="00951488">
        <w:rPr>
          <w:color w:val="000000"/>
          <w:sz w:val="22"/>
        </w:rPr>
        <w:t>stamos otor</w:t>
      </w:r>
      <w:r w:rsidR="00636ED9">
        <w:rPr>
          <w:color w:val="000000"/>
          <w:sz w:val="22"/>
        </w:rPr>
        <w:t>gados</w:t>
      </w:r>
      <w:r w:rsidR="00951488">
        <w:rPr>
          <w:color w:val="000000"/>
          <w:sz w:val="22"/>
        </w:rPr>
        <w:t xml:space="preserve">) </w:t>
      </w:r>
      <w:r w:rsidR="00342796">
        <w:rPr>
          <w:color w:val="000000"/>
          <w:sz w:val="22"/>
        </w:rPr>
        <w:t>analizando las métricas mencionadas</w:t>
      </w:r>
      <w:r>
        <w:rPr>
          <w:color w:val="000000"/>
          <w:sz w:val="22"/>
        </w:rPr>
        <w:t>.</w:t>
      </w:r>
    </w:p>
    <w:p w:rsidRPr="003F0416" w:rsidR="00C618B3" w:rsidP="002F56AC" w:rsidRDefault="00C618B3" w14:paraId="6B6A737C" w14:textId="5AA4D1D9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Incluir estas conclusiones </w:t>
      </w:r>
      <w:r w:rsidR="00271562">
        <w:rPr>
          <w:sz w:val="22"/>
        </w:rPr>
        <w:t>en el Informe Word</w:t>
      </w:r>
      <w:r w:rsidR="00636ED9">
        <w:rPr>
          <w:sz w:val="22"/>
        </w:rPr>
        <w:t>.</w:t>
      </w:r>
    </w:p>
    <w:p w:rsidRPr="003F0416" w:rsidR="00C558A5" w:rsidP="00344C58" w:rsidRDefault="00C558A5" w14:paraId="6832B6D2" w14:textId="77777777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F0416">
        <w:rPr>
          <w:b/>
          <w:szCs w:val="22"/>
          <w:lang w:val="es-ES_tradnl"/>
        </w:rPr>
        <w:t>Objetivo 3</w:t>
      </w:r>
    </w:p>
    <w:p w:rsidRPr="00F539BD" w:rsidR="00C558A5" w:rsidP="009579DC" w:rsidRDefault="00C558A5" w14:paraId="7C9C894D" w14:textId="77777777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>Identificar los factores de incidencia en cada grupo de clientes con ingresos superiores a $ 15.000.</w:t>
      </w:r>
    </w:p>
    <w:p w:rsidR="00E83015" w:rsidP="00E83015" w:rsidRDefault="00E83015" w14:paraId="2A0A13B5" w14:textId="1A6BDA00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  <w:lang w:val="es-ES_tradnl"/>
        </w:rPr>
        <w:t>Revisar</w:t>
      </w:r>
      <w:r w:rsidR="00B86ADA">
        <w:rPr>
          <w:color w:val="000000"/>
          <w:sz w:val="22"/>
        </w:rPr>
        <w:t xml:space="preserve"> los resultados obtenidos</w:t>
      </w:r>
      <w:r w:rsidR="00DF586D">
        <w:rPr>
          <w:color w:val="000000"/>
          <w:sz w:val="22"/>
        </w:rPr>
        <w:t xml:space="preserve"> (desempeño) con</w:t>
      </w:r>
      <w:r w:rsidR="00692128">
        <w:rPr>
          <w:color w:val="000000"/>
          <w:sz w:val="22"/>
        </w:rPr>
        <w:t xml:space="preserve"> </w:t>
      </w:r>
      <w:r w:rsidR="00DF586D">
        <w:rPr>
          <w:color w:val="000000"/>
          <w:sz w:val="22"/>
        </w:rPr>
        <w:t xml:space="preserve">el algoritmo </w:t>
      </w:r>
      <w:proofErr w:type="spellStart"/>
      <w:r w:rsidRPr="003F0416" w:rsidR="00DF586D">
        <w:rPr>
          <w:color w:val="000000"/>
          <w:sz w:val="22"/>
        </w:rPr>
        <w:t>Naive</w:t>
      </w:r>
      <w:proofErr w:type="spellEnd"/>
      <w:r w:rsidR="00DF586D">
        <w:rPr>
          <w:color w:val="000000"/>
          <w:sz w:val="22"/>
        </w:rPr>
        <w:t xml:space="preserve"> </w:t>
      </w:r>
      <w:r w:rsidRPr="003F0416" w:rsidR="00DF586D">
        <w:rPr>
          <w:color w:val="000000"/>
          <w:sz w:val="22"/>
        </w:rPr>
        <w:t>Bayes</w:t>
      </w:r>
      <w:r w:rsidR="00DF586D">
        <w:rPr>
          <w:color w:val="000000"/>
          <w:sz w:val="22"/>
        </w:rPr>
        <w:t xml:space="preserve"> </w:t>
      </w:r>
      <w:r w:rsidR="003A1ECA">
        <w:rPr>
          <w:color w:val="000000"/>
          <w:sz w:val="22"/>
        </w:rPr>
        <w:t>en</w:t>
      </w:r>
      <w:r w:rsidR="00737574">
        <w:rPr>
          <w:color w:val="000000"/>
          <w:sz w:val="22"/>
        </w:rPr>
        <w:t xml:space="preserve"> el Objetivo 1</w:t>
      </w:r>
      <w:r w:rsidR="002D2E89">
        <w:rPr>
          <w:color w:val="000000"/>
          <w:sz w:val="22"/>
        </w:rPr>
        <w:t xml:space="preserve">, habiéndolo ejecutado sobre el </w:t>
      </w:r>
      <w:proofErr w:type="spellStart"/>
      <w:r w:rsidR="002D2E89">
        <w:rPr>
          <w:color w:val="000000"/>
          <w:sz w:val="22"/>
        </w:rPr>
        <w:t>dataset</w:t>
      </w:r>
      <w:proofErr w:type="spellEnd"/>
      <w:r w:rsidR="002D2E89">
        <w:rPr>
          <w:color w:val="000000"/>
          <w:sz w:val="22"/>
        </w:rPr>
        <w:t xml:space="preserve"> completo.</w:t>
      </w:r>
    </w:p>
    <w:p w:rsidRPr="00E83015" w:rsidR="003A1ECA" w:rsidP="00E83015" w:rsidRDefault="00C558A5" w14:paraId="52BE38C2" w14:textId="75B658D3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E83015">
        <w:rPr>
          <w:color w:val="000000"/>
          <w:sz w:val="22"/>
        </w:rPr>
        <w:t>Filtr</w:t>
      </w:r>
      <w:r w:rsidR="00E83015">
        <w:rPr>
          <w:color w:val="000000"/>
          <w:sz w:val="22"/>
        </w:rPr>
        <w:t>ar</w:t>
      </w:r>
      <w:r w:rsidRPr="00E83015">
        <w:rPr>
          <w:color w:val="000000"/>
          <w:sz w:val="22"/>
        </w:rPr>
        <w:t xml:space="preserve"> los clientes con ingresos superiores a $15.000, </w:t>
      </w:r>
      <w:r w:rsidRPr="00E83015" w:rsidR="003A1ECA">
        <w:rPr>
          <w:color w:val="000000"/>
          <w:sz w:val="22"/>
        </w:rPr>
        <w:t xml:space="preserve">utilizando el nodo </w:t>
      </w:r>
      <w:proofErr w:type="spellStart"/>
      <w:r w:rsidRPr="00E83015" w:rsidR="003A1ECA">
        <w:rPr>
          <w:i/>
          <w:iCs/>
          <w:color w:val="000000"/>
          <w:sz w:val="22"/>
        </w:rPr>
        <w:t>Row</w:t>
      </w:r>
      <w:proofErr w:type="spellEnd"/>
      <w:r w:rsidRPr="00E83015" w:rsidR="003A1ECA">
        <w:rPr>
          <w:i/>
          <w:iCs/>
          <w:color w:val="000000"/>
          <w:sz w:val="22"/>
        </w:rPr>
        <w:t xml:space="preserve"> </w:t>
      </w:r>
      <w:proofErr w:type="spellStart"/>
      <w:r w:rsidRPr="00E83015" w:rsidR="003A1ECA">
        <w:rPr>
          <w:i/>
          <w:iCs/>
          <w:color w:val="000000"/>
          <w:sz w:val="22"/>
        </w:rPr>
        <w:t>Filter</w:t>
      </w:r>
      <w:proofErr w:type="spellEnd"/>
      <w:r w:rsidRPr="00E83015" w:rsidR="003A1ECA">
        <w:rPr>
          <w:color w:val="000000"/>
          <w:sz w:val="22"/>
        </w:rPr>
        <w:t xml:space="preserve"> con </w:t>
      </w:r>
      <w:proofErr w:type="spellStart"/>
      <w:r w:rsidRPr="00E83015" w:rsidR="003A1ECA">
        <w:rPr>
          <w:i/>
          <w:iCs/>
          <w:color w:val="000000"/>
          <w:sz w:val="22"/>
        </w:rPr>
        <w:t>Column</w:t>
      </w:r>
      <w:proofErr w:type="spellEnd"/>
      <w:r w:rsidRPr="00E83015" w:rsidR="003A1ECA">
        <w:rPr>
          <w:i/>
          <w:iCs/>
          <w:color w:val="000000"/>
          <w:sz w:val="22"/>
        </w:rPr>
        <w:t xml:space="preserve"> </w:t>
      </w:r>
      <w:proofErr w:type="spellStart"/>
      <w:r w:rsidRPr="00E83015" w:rsidR="003A1ECA">
        <w:rPr>
          <w:i/>
          <w:iCs/>
          <w:color w:val="000000"/>
          <w:sz w:val="22"/>
        </w:rPr>
        <w:t>to</w:t>
      </w:r>
      <w:proofErr w:type="spellEnd"/>
      <w:r w:rsidRPr="00E83015" w:rsidR="003A1ECA">
        <w:rPr>
          <w:i/>
          <w:iCs/>
          <w:color w:val="000000"/>
          <w:sz w:val="22"/>
        </w:rPr>
        <w:t xml:space="preserve"> test</w:t>
      </w:r>
      <w:r w:rsidRPr="00E83015" w:rsidR="003A1ECA">
        <w:rPr>
          <w:color w:val="000000"/>
          <w:sz w:val="22"/>
        </w:rPr>
        <w:t xml:space="preserve">: </w:t>
      </w:r>
      <w:r w:rsidRPr="00E83015" w:rsidR="00E83015">
        <w:rPr>
          <w:color w:val="000000"/>
          <w:sz w:val="22"/>
        </w:rPr>
        <w:t>Ingresos</w:t>
      </w:r>
      <w:r w:rsidRPr="00E83015" w:rsidR="003A1ECA">
        <w:rPr>
          <w:color w:val="000000"/>
          <w:sz w:val="22"/>
        </w:rPr>
        <w:t xml:space="preserve">, </w:t>
      </w:r>
      <w:r w:rsidRPr="00E83015" w:rsidR="003A1ECA">
        <w:rPr>
          <w:i/>
          <w:iCs/>
          <w:color w:val="000000"/>
          <w:sz w:val="22"/>
        </w:rPr>
        <w:t xml:space="preserve">use </w:t>
      </w:r>
      <w:proofErr w:type="spellStart"/>
      <w:r w:rsidRPr="00E83015" w:rsidR="003A1ECA">
        <w:rPr>
          <w:i/>
          <w:iCs/>
          <w:color w:val="000000"/>
          <w:sz w:val="22"/>
        </w:rPr>
        <w:t>pattern</w:t>
      </w:r>
      <w:proofErr w:type="spellEnd"/>
      <w:r w:rsidRPr="00E83015" w:rsidR="003A1ECA">
        <w:rPr>
          <w:i/>
          <w:iCs/>
          <w:color w:val="000000"/>
          <w:sz w:val="22"/>
        </w:rPr>
        <w:t xml:space="preserve"> </w:t>
      </w:r>
      <w:proofErr w:type="spellStart"/>
      <w:r w:rsidRPr="00E83015" w:rsidR="003A1ECA">
        <w:rPr>
          <w:i/>
          <w:iCs/>
          <w:color w:val="000000"/>
          <w:sz w:val="22"/>
        </w:rPr>
        <w:t>matching</w:t>
      </w:r>
      <w:proofErr w:type="spellEnd"/>
      <w:r w:rsidRPr="00E83015" w:rsidR="003A1ECA">
        <w:rPr>
          <w:color w:val="000000"/>
          <w:sz w:val="22"/>
        </w:rPr>
        <w:t>: “</w:t>
      </w:r>
      <w:r w:rsidRPr="00E83015" w:rsidR="00E83015">
        <w:rPr>
          <w:color w:val="000000"/>
          <w:sz w:val="22"/>
        </w:rPr>
        <w:t>Más de $ 15.000</w:t>
      </w:r>
      <w:r w:rsidRPr="00E83015" w:rsidR="003A1ECA">
        <w:rPr>
          <w:color w:val="000000"/>
          <w:sz w:val="22"/>
        </w:rPr>
        <w:t>”.</w:t>
      </w:r>
    </w:p>
    <w:p w:rsidRPr="003F0416" w:rsidR="00472B0F" w:rsidP="001F14BA" w:rsidRDefault="00D16F20" w14:paraId="4837381E" w14:textId="74EEA030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Conectar al </w:t>
      </w:r>
      <w:r w:rsidR="00FF0F35">
        <w:rPr>
          <w:color w:val="000000"/>
          <w:sz w:val="22"/>
        </w:rPr>
        <w:t xml:space="preserve">nodo </w:t>
      </w:r>
      <w:proofErr w:type="spellStart"/>
      <w:r w:rsidRPr="00A90809" w:rsidR="00FF0F35">
        <w:rPr>
          <w:i/>
          <w:iCs/>
          <w:color w:val="000000"/>
          <w:sz w:val="22"/>
        </w:rPr>
        <w:t>Partitioning</w:t>
      </w:r>
      <w:proofErr w:type="spellEnd"/>
      <w:r w:rsidR="00FF0F35">
        <w:rPr>
          <w:color w:val="000000"/>
          <w:sz w:val="22"/>
        </w:rPr>
        <w:t xml:space="preserve">: opciones </w:t>
      </w:r>
      <w:r w:rsidRPr="00A90809" w:rsidR="00FF0F35">
        <w:rPr>
          <w:i/>
          <w:iCs/>
          <w:color w:val="000000"/>
          <w:sz w:val="22"/>
        </w:rPr>
        <w:t>Relative</w:t>
      </w:r>
      <w:r w:rsidR="00FF0F35">
        <w:rPr>
          <w:i/>
          <w:iCs/>
          <w:color w:val="000000"/>
          <w:sz w:val="22"/>
        </w:rPr>
        <w:t xml:space="preserve"> </w:t>
      </w:r>
      <w:r w:rsidRPr="00A90809" w:rsidR="00FF0F35">
        <w:rPr>
          <w:i/>
          <w:iCs/>
          <w:color w:val="000000"/>
          <w:sz w:val="22"/>
        </w:rPr>
        <w:t>[%]:70</w:t>
      </w:r>
      <w:r w:rsidRPr="00A90809" w:rsidR="00FF0F35">
        <w:rPr>
          <w:color w:val="000000"/>
          <w:sz w:val="22"/>
        </w:rPr>
        <w:t xml:space="preserve"> y </w:t>
      </w:r>
      <w:proofErr w:type="spellStart"/>
      <w:r w:rsidR="00FF0F35">
        <w:rPr>
          <w:i/>
          <w:iCs/>
          <w:color w:val="000000"/>
          <w:sz w:val="22"/>
        </w:rPr>
        <w:t>Draw</w:t>
      </w:r>
      <w:proofErr w:type="spellEnd"/>
      <w:r w:rsidR="00FF0F35">
        <w:rPr>
          <w:i/>
          <w:iCs/>
          <w:color w:val="000000"/>
          <w:sz w:val="22"/>
        </w:rPr>
        <w:t xml:space="preserve"> </w:t>
      </w:r>
      <w:proofErr w:type="spellStart"/>
      <w:r w:rsidR="00FF0F35">
        <w:rPr>
          <w:i/>
          <w:iCs/>
          <w:color w:val="000000"/>
          <w:sz w:val="22"/>
        </w:rPr>
        <w:t>Randomly</w:t>
      </w:r>
      <w:proofErr w:type="spellEnd"/>
      <w:r>
        <w:rPr>
          <w:i/>
          <w:iCs/>
          <w:color w:val="000000"/>
          <w:sz w:val="22"/>
        </w:rPr>
        <w:t>.</w:t>
      </w:r>
    </w:p>
    <w:p w:rsidR="00974FAE" w:rsidP="001F14BA" w:rsidRDefault="00FF1D4D" w14:paraId="532CC41F" w14:textId="458F5DA3">
      <w:pPr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 xml:space="preserve">Aplique </w:t>
      </w:r>
      <w:r w:rsidRPr="003F0416" w:rsidR="00FB3691">
        <w:rPr>
          <w:color w:val="000000"/>
          <w:sz w:val="22"/>
        </w:rPr>
        <w:t xml:space="preserve">nuevamente </w:t>
      </w:r>
      <w:proofErr w:type="spellStart"/>
      <w:r w:rsidRPr="003F0416" w:rsidR="00FB3691">
        <w:rPr>
          <w:color w:val="000000"/>
          <w:sz w:val="22"/>
        </w:rPr>
        <w:t>NaiveBayes</w:t>
      </w:r>
      <w:proofErr w:type="spellEnd"/>
      <w:r w:rsidRPr="003F0416" w:rsidR="00FB3691">
        <w:rPr>
          <w:color w:val="000000"/>
          <w:sz w:val="22"/>
        </w:rPr>
        <w:t xml:space="preserve"> </w:t>
      </w:r>
      <w:r w:rsidR="00D16F20">
        <w:rPr>
          <w:color w:val="000000"/>
          <w:sz w:val="22"/>
        </w:rPr>
        <w:t>(</w:t>
      </w:r>
      <w:proofErr w:type="spellStart"/>
      <w:r w:rsidR="00D16F20">
        <w:rPr>
          <w:color w:val="000000"/>
          <w:sz w:val="22"/>
        </w:rPr>
        <w:t>Learner</w:t>
      </w:r>
      <w:proofErr w:type="spellEnd"/>
      <w:r w:rsidR="00D16F20">
        <w:rPr>
          <w:color w:val="000000"/>
          <w:sz w:val="22"/>
        </w:rPr>
        <w:t xml:space="preserve"> / Predictor) </w:t>
      </w:r>
      <w:r w:rsidRPr="003F0416" w:rsidR="00FB3691">
        <w:rPr>
          <w:color w:val="000000"/>
          <w:sz w:val="22"/>
        </w:rPr>
        <w:t xml:space="preserve">utilizando este nuevo </w:t>
      </w:r>
      <w:r w:rsidR="00D16F20">
        <w:rPr>
          <w:color w:val="000000"/>
          <w:sz w:val="22"/>
        </w:rPr>
        <w:t>set de datos</w:t>
      </w:r>
      <w:r w:rsidR="00636ED9">
        <w:rPr>
          <w:color w:val="000000"/>
          <w:sz w:val="22"/>
        </w:rPr>
        <w:t xml:space="preserve"> (entrenamiento/pruebas)</w:t>
      </w:r>
      <w:r w:rsidRPr="003F0416" w:rsidR="00FB3691">
        <w:rPr>
          <w:color w:val="000000"/>
          <w:sz w:val="22"/>
        </w:rPr>
        <w:t xml:space="preserve">. </w:t>
      </w:r>
    </w:p>
    <w:p w:rsidR="00FB3691" w:rsidP="004779B4" w:rsidRDefault="00FB3691" w14:paraId="0970A068" w14:textId="3B1D39A8">
      <w:pPr>
        <w:pStyle w:val="Prrafodelista"/>
        <w:numPr>
          <w:ilvl w:val="0"/>
          <w:numId w:val="27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974FAE">
        <w:rPr>
          <w:color w:val="000000"/>
          <w:sz w:val="22"/>
        </w:rPr>
        <w:t>Compar</w:t>
      </w:r>
      <w:r w:rsidRPr="00974FAE" w:rsidR="00974FAE">
        <w:rPr>
          <w:color w:val="000000"/>
          <w:sz w:val="22"/>
        </w:rPr>
        <w:t>ar</w:t>
      </w:r>
      <w:r w:rsidRPr="00974FAE">
        <w:rPr>
          <w:color w:val="000000"/>
          <w:sz w:val="22"/>
        </w:rPr>
        <w:t xml:space="preserve"> </w:t>
      </w:r>
      <w:r w:rsidRPr="00974FAE" w:rsidR="00974FAE">
        <w:rPr>
          <w:color w:val="000000"/>
          <w:sz w:val="22"/>
        </w:rPr>
        <w:t xml:space="preserve">las métricas de evaluación </w:t>
      </w:r>
      <w:proofErr w:type="spellStart"/>
      <w:r w:rsidRPr="00974FAE" w:rsidR="00974FAE">
        <w:rPr>
          <w:i/>
          <w:iCs/>
          <w:color w:val="000000"/>
          <w:sz w:val="22"/>
        </w:rPr>
        <w:t>Scorer</w:t>
      </w:r>
      <w:proofErr w:type="spellEnd"/>
      <w:r w:rsidRPr="00974FAE" w:rsidR="00974FAE">
        <w:rPr>
          <w:i/>
          <w:iCs/>
          <w:color w:val="000000"/>
          <w:sz w:val="22"/>
        </w:rPr>
        <w:t xml:space="preserve"> </w:t>
      </w:r>
      <w:r w:rsidRPr="00974FAE" w:rsidR="00974FAE">
        <w:rPr>
          <w:color w:val="000000"/>
          <w:sz w:val="22"/>
        </w:rPr>
        <w:t>y</w:t>
      </w:r>
      <w:r w:rsidRPr="00974FAE" w:rsidR="00974FAE">
        <w:rPr>
          <w:i/>
          <w:iCs/>
          <w:color w:val="000000"/>
          <w:sz w:val="22"/>
        </w:rPr>
        <w:t xml:space="preserve"> ROC Curve</w:t>
      </w:r>
      <w:r w:rsidRPr="00974FAE" w:rsidR="00974FAE">
        <w:rPr>
          <w:color w:val="000000"/>
          <w:sz w:val="22"/>
        </w:rPr>
        <w:t xml:space="preserve"> con el escenario anterior.</w:t>
      </w:r>
    </w:p>
    <w:p w:rsidRPr="00DF055E" w:rsidR="00582C5A" w:rsidP="00582C5A" w:rsidRDefault="00582C5A" w14:paraId="54AC45C7" w14:textId="29BDA779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3</w:t>
      </w:r>
      <w:r>
        <w:rPr>
          <w:b/>
          <w:bCs/>
          <w:sz w:val="22"/>
          <w:u w:val="single"/>
        </w:rPr>
        <w:t>:</w:t>
      </w:r>
    </w:p>
    <w:p w:rsidRPr="003F0416" w:rsidR="00582C5A" w:rsidP="00582C5A" w:rsidRDefault="00582C5A" w14:paraId="6FFDC825" w14:textId="5840F757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>
        <w:rPr>
          <w:color w:val="000000"/>
          <w:sz w:val="22"/>
        </w:rPr>
        <w:t xml:space="preserve"> de esta comparación.</w:t>
      </w:r>
    </w:p>
    <w:p w:rsidR="00582C5A" w:rsidP="00582C5A" w:rsidRDefault="00582C5A" w14:paraId="75F42002" w14:textId="22959FA6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Visuali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</w:t>
      </w:r>
      <w:r w:rsidR="001842A7">
        <w:rPr>
          <w:color w:val="000000"/>
          <w:sz w:val="22"/>
        </w:rPr>
        <w:t>as probabilidades de Bayes</w:t>
      </w:r>
      <w:r>
        <w:rPr>
          <w:color w:val="000000"/>
          <w:sz w:val="22"/>
        </w:rPr>
        <w:t>, mediante la lupa del nodo del algoritmo,</w:t>
      </w:r>
      <w:r w:rsidRPr="003F0416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 fin de comprender </w:t>
      </w:r>
      <w:r w:rsidR="001842A7">
        <w:rPr>
          <w:color w:val="000000"/>
          <w:sz w:val="22"/>
        </w:rPr>
        <w:t>cuales son los factores de</w:t>
      </w:r>
      <w:r w:rsidR="00334094">
        <w:rPr>
          <w:color w:val="000000"/>
          <w:sz w:val="22"/>
        </w:rPr>
        <w:t xml:space="preserve"> mayor</w:t>
      </w:r>
      <w:r w:rsidR="001842A7">
        <w:rPr>
          <w:color w:val="000000"/>
          <w:sz w:val="22"/>
        </w:rPr>
        <w:t xml:space="preserve"> incidencia </w:t>
      </w:r>
      <w:r w:rsidR="00C618B3">
        <w:rPr>
          <w:color w:val="000000"/>
          <w:sz w:val="22"/>
        </w:rPr>
        <w:t>en el otorgamiento de un crédito</w:t>
      </w:r>
      <w:r>
        <w:rPr>
          <w:color w:val="000000"/>
          <w:sz w:val="22"/>
        </w:rPr>
        <w:t>.</w:t>
      </w:r>
    </w:p>
    <w:p w:rsidRPr="00582C5A" w:rsidR="00582C5A" w:rsidP="00582C5A" w:rsidRDefault="00271562" w14:paraId="16530FCB" w14:textId="7B52617E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Documentar sus conclusiones en el Informe Word.</w:t>
      </w:r>
    </w:p>
    <w:p w:rsidRPr="00344C58" w:rsidR="00344C58" w:rsidP="00344C58" w:rsidRDefault="00344C58" w14:paraId="689EB9FA" w14:textId="2AE44390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44C58">
        <w:rPr>
          <w:b/>
          <w:szCs w:val="22"/>
          <w:lang w:val="es-ES_tradnl"/>
        </w:rPr>
        <w:t xml:space="preserve">Objetivo </w:t>
      </w:r>
      <w:r>
        <w:rPr>
          <w:b/>
          <w:szCs w:val="22"/>
          <w:lang w:val="es-ES_tradnl"/>
        </w:rPr>
        <w:t>4</w:t>
      </w:r>
    </w:p>
    <w:p w:rsidRPr="00F539BD" w:rsidR="002D1033" w:rsidP="009579DC" w:rsidRDefault="00B539E3" w14:paraId="5F29AAD3" w14:textId="7103EB2D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 w:rsidRPr="00F539BD">
        <w:rPr>
          <w:b/>
          <w:bCs/>
          <w:lang w:val="es-ES_tradnl"/>
        </w:rPr>
        <w:t xml:space="preserve">Determinar si se Otorga o no un Crédito para nuevos casos </w:t>
      </w:r>
      <w:r w:rsidRPr="00F539BD" w:rsidR="009D18C3">
        <w:rPr>
          <w:b/>
          <w:bCs/>
          <w:lang w:val="es-ES_tradnl"/>
        </w:rPr>
        <w:t>usando</w:t>
      </w:r>
      <w:r w:rsidRPr="00F539BD" w:rsidR="002D1033">
        <w:rPr>
          <w:b/>
          <w:bCs/>
          <w:lang w:val="es-ES_tradnl"/>
        </w:rPr>
        <w:t xml:space="preserve"> Redes Bayesianas.</w:t>
      </w:r>
    </w:p>
    <w:p w:rsidR="00F5047A" w:rsidP="00F5047A" w:rsidRDefault="00F5047A" w14:paraId="4F94F7B0" w14:textId="02C7BEE8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  <w:lang w:val="es-ES_tradnl"/>
        </w:rPr>
        <w:t xml:space="preserve">El equipo de BI del Banco hace un pequeño </w:t>
      </w:r>
      <w:r>
        <w:rPr>
          <w:color w:val="000000"/>
          <w:sz w:val="22"/>
        </w:rPr>
        <w:t xml:space="preserve">extracto del set de datos original a fin de </w:t>
      </w:r>
      <w:r w:rsidR="00B539E3">
        <w:rPr>
          <w:color w:val="000000"/>
          <w:sz w:val="22"/>
        </w:rPr>
        <w:t>demostrarle al Gerente de Créditos</w:t>
      </w:r>
      <w:r>
        <w:rPr>
          <w:color w:val="000000"/>
          <w:sz w:val="22"/>
        </w:rPr>
        <w:t xml:space="preserve"> </w:t>
      </w:r>
      <w:r w:rsidR="00B539E3">
        <w:rPr>
          <w:color w:val="000000"/>
          <w:sz w:val="22"/>
        </w:rPr>
        <w:t>la capacidad de predicción</w:t>
      </w:r>
      <w:r>
        <w:rPr>
          <w:color w:val="000000"/>
          <w:sz w:val="22"/>
        </w:rPr>
        <w:t xml:space="preserve"> de </w:t>
      </w:r>
      <w:r w:rsidR="00B539E3">
        <w:rPr>
          <w:color w:val="000000"/>
          <w:sz w:val="22"/>
        </w:rPr>
        <w:t xml:space="preserve">las </w:t>
      </w:r>
      <w:r>
        <w:rPr>
          <w:color w:val="000000"/>
          <w:sz w:val="22"/>
        </w:rPr>
        <w:t>Redes Bayesianas</w:t>
      </w:r>
      <w:r w:rsidR="00703E2A">
        <w:rPr>
          <w:color w:val="000000"/>
          <w:sz w:val="22"/>
        </w:rPr>
        <w:t xml:space="preserve"> para estimar </w:t>
      </w:r>
      <w:r w:rsidR="00B539E3">
        <w:rPr>
          <w:color w:val="000000"/>
          <w:sz w:val="22"/>
        </w:rPr>
        <w:t xml:space="preserve">si se Otorgará o no un Crédito para </w:t>
      </w:r>
      <w:r w:rsidR="00703E2A">
        <w:rPr>
          <w:color w:val="000000"/>
          <w:sz w:val="22"/>
        </w:rPr>
        <w:t>nuevos casos</w:t>
      </w:r>
      <w:r>
        <w:rPr>
          <w:color w:val="000000"/>
          <w:sz w:val="22"/>
        </w:rPr>
        <w:t>.</w:t>
      </w:r>
    </w:p>
    <w:tbl>
      <w:tblPr>
        <w:tblW w:w="5076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427"/>
        <w:gridCol w:w="1554"/>
        <w:gridCol w:w="1993"/>
        <w:gridCol w:w="990"/>
        <w:gridCol w:w="1919"/>
        <w:gridCol w:w="1484"/>
        <w:gridCol w:w="1556"/>
      </w:tblGrid>
      <w:tr w:rsidRPr="00014590" w:rsidR="00866985" w:rsidTr="0002573B" w14:paraId="225AFD3F" w14:textId="77777777">
        <w:trPr>
          <w:trHeight w:val="560"/>
          <w:tblHeader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3FB284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454566BD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Ingreso</w:t>
            </w:r>
          </w:p>
        </w:tc>
        <w:tc>
          <w:tcPr>
            <w:tcW w:w="10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128341EC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Composición_Familiar</w:t>
            </w:r>
            <w:proofErr w:type="spellEnd"/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5084A55E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Vivienda</w:t>
            </w:r>
          </w:p>
        </w:tc>
        <w:tc>
          <w:tcPr>
            <w:tcW w:w="9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0BC8EE8E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Servicios</w:t>
            </w:r>
          </w:p>
        </w:tc>
        <w:tc>
          <w:tcPr>
            <w:tcW w:w="7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3674642D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Otros_Creditos</w:t>
            </w:r>
            <w:proofErr w:type="spellEnd"/>
          </w:p>
        </w:tc>
        <w:tc>
          <w:tcPr>
            <w:tcW w:w="7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F5047A" w:rsidP="00F5047A" w:rsidRDefault="00F5047A" w14:paraId="2A33DABB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14590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Otorga_Credito</w:t>
            </w:r>
            <w:proofErr w:type="spellEnd"/>
          </w:p>
        </w:tc>
      </w:tr>
      <w:tr w:rsidRPr="00014590" w:rsidR="00F5047A" w:rsidTr="0093295D" w14:paraId="74B80D57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7B20E0A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4D1594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E5B6CE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46DF83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9D934F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CD0FA43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81DA7B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74907161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3E4B818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877435E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2602E0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ED2F4A6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E0054EE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DC6F306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465E860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606C39EC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45A9384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1DA23C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89AF6D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BFD3BE6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CEFDF9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9607E90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5E43FB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Pr="00014590" w:rsidR="00F5047A" w:rsidTr="0093295D" w14:paraId="69A8F501" w14:textId="77777777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2F6FDA8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86DF796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DC0225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EF320B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03A67D8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BAE83C2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101B5D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382B7660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1CC1EBA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EC3869B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E0FDBA0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1695182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068AD8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AD63B4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7AD232E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57D7F3C4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6691278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7F67E6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65B2197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sin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12442DE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7263483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FB954C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3F6A2FF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Pr="00014590" w:rsidR="00F5047A" w:rsidTr="0093295D" w14:paraId="43C5FE60" w14:textId="77777777">
        <w:trPr>
          <w:trHeight w:val="51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2AF8C09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39BE2F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E5F6304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C66745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189BF97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C87CE1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0FAE23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Pr="00014590" w:rsidR="00F5047A" w:rsidTr="0093295D" w14:paraId="7DC4DD90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DBC75E7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203EE44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BD88E4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DD62E80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CC2CB0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7F2AB6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3A721B4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109E498C" w14:textId="77777777">
        <w:trPr>
          <w:trHeight w:val="25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474E217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3123AB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D6428D8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67FCB8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FB094F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44FE98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8BDB38F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24E7EB9E" w14:textId="77777777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378361C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5C0972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872A75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18B03C8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D1CF291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A924F2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9F3B15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5CD30200" w14:textId="77777777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046D407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8410342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126D86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A492163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292CCB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 y TV por cable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4C4B56B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970860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1F2B167A" w14:textId="77777777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2600A812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23C8DDD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81B0A29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061AD8C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E4BBEDB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AE5C01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B06CE7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Sí – Préstamo otorgado</w:t>
            </w:r>
          </w:p>
        </w:tc>
      </w:tr>
      <w:tr w:rsidRPr="00014590" w:rsidR="00F5047A" w:rsidTr="0093295D" w14:paraId="3DA2075A" w14:textId="77777777">
        <w:trPr>
          <w:trHeight w:val="30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30A1418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4B1CB63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73D479AA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94C73C2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5019CD6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9EAA2E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69780D45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  <w:tr w:rsidRPr="00014590" w:rsidR="00F5047A" w:rsidTr="0093295D" w14:paraId="1E7F65E1" w14:textId="77777777">
        <w:trPr>
          <w:trHeight w:val="51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0C00E822" w14:textId="7777777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8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9D60B10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0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43732CD2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4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48B3D1F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5CB49704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17125C9B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F5047A" w:rsidP="00F5047A" w:rsidRDefault="00F5047A" w14:paraId="36776C38" w14:textId="7777777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145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– Préstamo rechazado</w:t>
            </w:r>
          </w:p>
        </w:tc>
      </w:tr>
    </w:tbl>
    <w:p w:rsidR="0093295D" w:rsidP="00703E2A" w:rsidRDefault="0093295D" w14:paraId="11CB1737" w14:textId="266AC4C2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</w:rPr>
        <w:t>Es decir, u</w:t>
      </w:r>
      <w:r w:rsidRPr="0093295D">
        <w:rPr>
          <w:color w:val="000000"/>
          <w:sz w:val="22"/>
        </w:rPr>
        <w:t>tilizando las ventajas de las Redes Bayesianas desea</w:t>
      </w:r>
      <w:r>
        <w:rPr>
          <w:color w:val="000000"/>
          <w:sz w:val="22"/>
        </w:rPr>
        <w:t>n</w:t>
      </w:r>
      <w:r w:rsidRPr="0093295D">
        <w:rPr>
          <w:color w:val="000000"/>
          <w:sz w:val="22"/>
        </w:rPr>
        <w:t xml:space="preserve"> brindar a </w:t>
      </w:r>
      <w:r>
        <w:rPr>
          <w:color w:val="000000"/>
          <w:sz w:val="22"/>
        </w:rPr>
        <w:t xml:space="preserve">la gente de Créditos una herramienta complementaria que </w:t>
      </w:r>
      <w:r w:rsidRPr="0093295D">
        <w:rPr>
          <w:color w:val="000000"/>
          <w:sz w:val="22"/>
        </w:rPr>
        <w:t>sug</w:t>
      </w:r>
      <w:r>
        <w:rPr>
          <w:color w:val="000000"/>
          <w:sz w:val="22"/>
        </w:rPr>
        <w:t>iera</w:t>
      </w:r>
      <w:r w:rsidRPr="0093295D">
        <w:rPr>
          <w:color w:val="000000"/>
          <w:sz w:val="22"/>
        </w:rPr>
        <w:t xml:space="preserve"> si </w:t>
      </w:r>
      <w:r>
        <w:rPr>
          <w:color w:val="000000"/>
          <w:sz w:val="22"/>
        </w:rPr>
        <w:t>es</w:t>
      </w:r>
      <w:r w:rsidRPr="0093295D">
        <w:rPr>
          <w:color w:val="000000"/>
          <w:sz w:val="22"/>
        </w:rPr>
        <w:t xml:space="preserve"> conveniente “</w:t>
      </w:r>
      <w:r>
        <w:rPr>
          <w:color w:val="000000"/>
          <w:sz w:val="22"/>
        </w:rPr>
        <w:t>Otorgar o no un crédito</w:t>
      </w:r>
      <w:r w:rsidRPr="0093295D">
        <w:rPr>
          <w:color w:val="000000"/>
          <w:sz w:val="22"/>
        </w:rPr>
        <w:t>”, en base a las características particulares de cada nuevo caso.</w:t>
      </w:r>
    </w:p>
    <w:p w:rsidR="00102591" w:rsidP="00703E2A" w:rsidRDefault="00102591" w14:paraId="48458E5F" w14:textId="75D86E77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 w:rsidRPr="00102591">
        <w:rPr>
          <w:color w:val="000000"/>
          <w:sz w:val="22"/>
        </w:rPr>
        <w:t>Como Especialista en Minería de Datos solicita</w:t>
      </w:r>
      <w:r>
        <w:rPr>
          <w:color w:val="000000"/>
          <w:sz w:val="22"/>
        </w:rPr>
        <w:t>n</w:t>
      </w:r>
      <w:r w:rsidRPr="00102591">
        <w:rPr>
          <w:color w:val="000000"/>
          <w:sz w:val="22"/>
        </w:rPr>
        <w:t xml:space="preserve"> su intervención</w:t>
      </w:r>
      <w:r>
        <w:rPr>
          <w:color w:val="000000"/>
          <w:sz w:val="22"/>
        </w:rPr>
        <w:t xml:space="preserve"> para que</w:t>
      </w:r>
      <w:r w:rsidR="00B14358">
        <w:rPr>
          <w:color w:val="000000"/>
          <w:sz w:val="22"/>
        </w:rPr>
        <w:t>,</w:t>
      </w:r>
      <w:r w:rsidRPr="00102591">
        <w:rPr>
          <w:color w:val="000000"/>
          <w:sz w:val="22"/>
        </w:rPr>
        <w:t xml:space="preserve"> </w:t>
      </w:r>
      <w:r>
        <w:rPr>
          <w:color w:val="000000"/>
          <w:sz w:val="22"/>
        </w:rPr>
        <w:t>basado</w:t>
      </w:r>
      <w:r w:rsidRPr="00102591">
        <w:rPr>
          <w:color w:val="000000"/>
          <w:sz w:val="22"/>
        </w:rPr>
        <w:t xml:space="preserve"> en el Aprendizaje Paramétrico</w:t>
      </w:r>
      <w:r w:rsidR="00B14358">
        <w:rPr>
          <w:color w:val="000000"/>
          <w:sz w:val="22"/>
        </w:rPr>
        <w:t>,</w:t>
      </w:r>
      <w:r>
        <w:rPr>
          <w:color w:val="000000"/>
          <w:sz w:val="22"/>
        </w:rPr>
        <w:t xml:space="preserve"> le</w:t>
      </w:r>
      <w:r w:rsidRPr="00102591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ayude al equipo a entender y </w:t>
      </w:r>
      <w:r w:rsidRPr="00102591">
        <w:rPr>
          <w:color w:val="000000"/>
          <w:sz w:val="22"/>
        </w:rPr>
        <w:t>determinar</w:t>
      </w:r>
      <w:r>
        <w:rPr>
          <w:color w:val="000000"/>
          <w:sz w:val="22"/>
        </w:rPr>
        <w:t xml:space="preserve"> cómo calcular</w:t>
      </w:r>
      <w:r w:rsidRPr="00102591">
        <w:rPr>
          <w:color w:val="000000"/>
          <w:sz w:val="22"/>
        </w:rPr>
        <w:t xml:space="preserve"> las probabilidades a priori de cada clase y las probabilidades condicionales, </w:t>
      </w:r>
      <w:r w:rsidR="0093295D">
        <w:rPr>
          <w:color w:val="000000"/>
          <w:sz w:val="22"/>
        </w:rPr>
        <w:t>mostrando</w:t>
      </w:r>
      <w:r w:rsidRPr="00102591">
        <w:rPr>
          <w:color w:val="000000"/>
          <w:sz w:val="22"/>
        </w:rPr>
        <w:t xml:space="preserve"> cuál será la </w:t>
      </w:r>
      <w:r w:rsidR="0093295D">
        <w:rPr>
          <w:color w:val="000000"/>
          <w:sz w:val="22"/>
        </w:rPr>
        <w:t>predicción del algoritmo</w:t>
      </w:r>
      <w:r w:rsidRPr="00102591">
        <w:rPr>
          <w:color w:val="000000"/>
          <w:sz w:val="22"/>
        </w:rPr>
        <w:t xml:space="preserve"> </w:t>
      </w:r>
      <w:r w:rsidR="0093295D">
        <w:rPr>
          <w:color w:val="000000"/>
          <w:sz w:val="22"/>
        </w:rPr>
        <w:t>para</w:t>
      </w:r>
      <w:r w:rsidRPr="00102591">
        <w:rPr>
          <w:color w:val="000000"/>
          <w:sz w:val="22"/>
        </w:rPr>
        <w:t xml:space="preserve"> cada uno de los siguientes casos.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09"/>
        <w:gridCol w:w="1701"/>
        <w:gridCol w:w="1982"/>
        <w:gridCol w:w="995"/>
        <w:gridCol w:w="2017"/>
        <w:gridCol w:w="1527"/>
        <w:gridCol w:w="843"/>
      </w:tblGrid>
      <w:tr w:rsidRPr="00014590" w:rsidR="00102591" w:rsidTr="00866985" w14:paraId="78105E44" w14:textId="77777777">
        <w:trPr>
          <w:trHeight w:val="255"/>
        </w:trPr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0890153B" w14:textId="77777777">
            <w:pPr>
              <w:rPr>
                <w:sz w:val="18"/>
                <w:szCs w:val="18"/>
              </w:rPr>
            </w:pPr>
          </w:p>
        </w:tc>
        <w:tc>
          <w:tcPr>
            <w:tcW w:w="8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1A8B34D4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Ingreso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69766BED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Composición_Familiar</w:t>
            </w:r>
            <w:proofErr w:type="spellEnd"/>
          </w:p>
        </w:tc>
        <w:tc>
          <w:tcPr>
            <w:tcW w:w="5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7F1744CD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sz w:val="18"/>
                <w:szCs w:val="18"/>
              </w:rPr>
              <w:t>Vivienda</w:t>
            </w:r>
          </w:p>
        </w:tc>
        <w:tc>
          <w:tcPr>
            <w:tcW w:w="103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3AB76748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Servicios</w:t>
            </w:r>
          </w:p>
        </w:tc>
        <w:tc>
          <w:tcPr>
            <w:tcW w:w="78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290203E8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Otros_Creditos</w:t>
            </w:r>
            <w:proofErr w:type="spellEnd"/>
          </w:p>
        </w:tc>
        <w:tc>
          <w:tcPr>
            <w:tcW w:w="4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014590" w:rsidR="00102591" w:rsidP="00102591" w:rsidRDefault="00102591" w14:paraId="4D5CB173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014590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Otorga_Credito</w:t>
            </w:r>
            <w:proofErr w:type="spellEnd"/>
          </w:p>
        </w:tc>
      </w:tr>
      <w:tr w:rsidRPr="00014590" w:rsidR="00102591" w:rsidTr="00866985" w14:paraId="2CBC59CC" w14:textId="77777777">
        <w:trPr>
          <w:trHeight w:val="255"/>
        </w:trPr>
        <w:tc>
          <w:tcPr>
            <w:tcW w:w="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014590" w:rsidR="00102591" w:rsidP="00102591" w:rsidRDefault="00102591" w14:paraId="26FD6093" w14:textId="7777777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1.</w:t>
            </w:r>
          </w:p>
        </w:tc>
        <w:tc>
          <w:tcPr>
            <w:tcW w:w="87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616EA345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Más de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6C7A6CEC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Casado con 2 hijos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2FB1984A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4B2C20C7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76F26096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14590" w:rsidR="00102591" w:rsidP="00102591" w:rsidRDefault="00102591" w14:paraId="4B7042B8" w14:textId="77777777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  <w:tr w:rsidRPr="00014590" w:rsidR="00102591" w:rsidTr="00866985" w14:paraId="0C979B43" w14:textId="77777777">
        <w:trPr>
          <w:trHeight w:val="255"/>
        </w:trPr>
        <w:tc>
          <w:tcPr>
            <w:tcW w:w="363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014590" w:rsidR="00102591" w:rsidP="00102591" w:rsidRDefault="00102591" w14:paraId="50CDAF7D" w14:textId="7777777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2.</w:t>
            </w:r>
          </w:p>
        </w:tc>
        <w:tc>
          <w:tcPr>
            <w:tcW w:w="87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7DD23A14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050B1225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Casado con 1 hijo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14C3D91B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Alquila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386C951C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38A124C5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Tres créditos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14590" w:rsidR="00102591" w:rsidP="00102591" w:rsidRDefault="00102591" w14:paraId="190C6BFD" w14:textId="77777777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  <w:tr w:rsidRPr="00014590" w:rsidR="00102591" w:rsidTr="00866985" w14:paraId="1B333B44" w14:textId="77777777">
        <w:trPr>
          <w:trHeight w:val="255"/>
        </w:trPr>
        <w:tc>
          <w:tcPr>
            <w:tcW w:w="363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014590" w:rsidR="00102591" w:rsidP="00102591" w:rsidRDefault="00102591" w14:paraId="2F2BFE5B" w14:textId="7777777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CASO 3.</w:t>
            </w:r>
          </w:p>
        </w:tc>
        <w:tc>
          <w:tcPr>
            <w:tcW w:w="87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45C9B88F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Entre $ 8.000 y $ 15.000</w:t>
            </w:r>
          </w:p>
        </w:tc>
        <w:tc>
          <w:tcPr>
            <w:tcW w:w="10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66BA1512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Soltero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0BC74C8D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Propia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77D07E1C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Básicos, TV por cable y teléfono celular</w:t>
            </w:r>
          </w:p>
        </w:tc>
        <w:tc>
          <w:tcPr>
            <w:tcW w:w="7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14590" w:rsidR="00102591" w:rsidP="00102591" w:rsidRDefault="00102591" w14:paraId="1482DD8E" w14:textId="777777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000000"/>
                <w:sz w:val="18"/>
                <w:szCs w:val="18"/>
              </w:rPr>
              <w:t>Un crédito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14590" w:rsidR="00102591" w:rsidP="00102591" w:rsidRDefault="00102591" w14:paraId="7B7A3AEB" w14:textId="77777777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14590">
              <w:rPr>
                <w:rFonts w:ascii="Calibri" w:hAnsi="Calibri" w:cs="Calibri"/>
                <w:color w:val="FF0000"/>
                <w:sz w:val="18"/>
                <w:szCs w:val="18"/>
              </w:rPr>
              <w:t>?</w:t>
            </w:r>
          </w:p>
        </w:tc>
      </w:tr>
    </w:tbl>
    <w:p w:rsidR="007D46E7" w:rsidP="007D46E7" w:rsidRDefault="007D46E7" w14:paraId="4CF669F9" w14:textId="77777777">
      <w:pPr>
        <w:pStyle w:val="Prrafodelista"/>
        <w:ind w:left="720"/>
        <w:rPr>
          <w:b/>
          <w:bCs/>
          <w:sz w:val="22"/>
          <w:u w:val="single"/>
        </w:rPr>
      </w:pPr>
    </w:p>
    <w:p w:rsidRPr="00DF055E" w:rsidR="007D46E7" w:rsidP="007D46E7" w:rsidRDefault="007D46E7" w14:paraId="63C1B84C" w14:textId="763A73E5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 Objetivo 4:</w:t>
      </w:r>
    </w:p>
    <w:p w:rsidRPr="003F0416" w:rsidR="007D46E7" w:rsidP="007D46E7" w:rsidRDefault="007D46E7" w14:paraId="19C814A0" w14:textId="691B6884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Anali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los resultados más significativos</w:t>
      </w:r>
      <w:r>
        <w:rPr>
          <w:color w:val="000000"/>
          <w:sz w:val="22"/>
        </w:rPr>
        <w:t xml:space="preserve"> de </w:t>
      </w:r>
      <w:r w:rsidR="00E17B03">
        <w:rPr>
          <w:color w:val="000000"/>
          <w:sz w:val="22"/>
        </w:rPr>
        <w:t>la</w:t>
      </w:r>
      <w:r>
        <w:rPr>
          <w:color w:val="000000"/>
          <w:sz w:val="22"/>
        </w:rPr>
        <w:t xml:space="preserve"> </w:t>
      </w:r>
      <w:r w:rsidR="00E17B03">
        <w:rPr>
          <w:color w:val="000000"/>
          <w:sz w:val="22"/>
        </w:rPr>
        <w:t>tarea efectuada manualmente</w:t>
      </w:r>
      <w:r>
        <w:rPr>
          <w:color w:val="000000"/>
          <w:sz w:val="22"/>
        </w:rPr>
        <w:t>.</w:t>
      </w:r>
    </w:p>
    <w:p w:rsidR="007D46E7" w:rsidP="007D46E7" w:rsidRDefault="007D46E7" w14:paraId="5C06B28B" w14:textId="6D695774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Visuali</w:t>
      </w:r>
      <w:r>
        <w:rPr>
          <w:color w:val="000000"/>
          <w:sz w:val="22"/>
        </w:rPr>
        <w:t>zar</w:t>
      </w:r>
      <w:r w:rsidRPr="003F0416">
        <w:rPr>
          <w:color w:val="000000"/>
          <w:sz w:val="22"/>
        </w:rPr>
        <w:t xml:space="preserve"> l</w:t>
      </w:r>
      <w:r>
        <w:rPr>
          <w:color w:val="000000"/>
          <w:sz w:val="22"/>
        </w:rPr>
        <w:t>as probabilidades de Bayes, mediante la lupa del nodo del algoritmo</w:t>
      </w:r>
      <w:r w:rsidR="00E17B03">
        <w:rPr>
          <w:color w:val="000000"/>
          <w:sz w:val="22"/>
        </w:rPr>
        <w:t xml:space="preserve"> KNIME</w:t>
      </w:r>
      <w:r>
        <w:rPr>
          <w:color w:val="000000"/>
          <w:sz w:val="22"/>
        </w:rPr>
        <w:t>,</w:t>
      </w:r>
      <w:r w:rsidRPr="003F0416">
        <w:rPr>
          <w:color w:val="000000"/>
          <w:sz w:val="22"/>
        </w:rPr>
        <w:t xml:space="preserve"> </w:t>
      </w:r>
      <w:r>
        <w:rPr>
          <w:color w:val="000000"/>
          <w:sz w:val="22"/>
        </w:rPr>
        <w:t>a fin de comprender cuales son los factores de mayor incidencia en el otorgamiento de un crédito</w:t>
      </w:r>
      <w:r w:rsidR="00E17B03">
        <w:rPr>
          <w:color w:val="000000"/>
          <w:sz w:val="22"/>
        </w:rPr>
        <w:t xml:space="preserve"> y compararlos con los obtenidos manualmente</w:t>
      </w:r>
      <w:r>
        <w:rPr>
          <w:color w:val="000000"/>
          <w:sz w:val="22"/>
        </w:rPr>
        <w:t>.</w:t>
      </w:r>
    </w:p>
    <w:p w:rsidRPr="007D46E7" w:rsidR="007D46E7" w:rsidP="007D46E7" w:rsidRDefault="00E17B03" w14:paraId="5C434367" w14:textId="2E6EABD8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sz w:val="22"/>
        </w:rPr>
        <w:t>Documentar</w:t>
      </w:r>
      <w:r w:rsidRPr="007D46E7" w:rsidR="007D46E7">
        <w:rPr>
          <w:sz w:val="22"/>
        </w:rPr>
        <w:t xml:space="preserve"> los </w:t>
      </w:r>
      <w:r>
        <w:rPr>
          <w:sz w:val="22"/>
        </w:rPr>
        <w:t>cálculos en</w:t>
      </w:r>
      <w:r w:rsidRPr="007D46E7" w:rsidR="007D46E7">
        <w:rPr>
          <w:sz w:val="22"/>
        </w:rPr>
        <w:t xml:space="preserve"> la planilla que se muestra en el </w:t>
      </w:r>
      <w:r w:rsidRPr="00E17B03">
        <w:rPr>
          <w:i/>
          <w:iCs/>
          <w:sz w:val="22"/>
          <w:szCs w:val="22"/>
          <w:u w:val="single"/>
          <w:lang w:val="es-ES_tradnl"/>
        </w:rPr>
        <w:t>Anexo Solapa B: Tabla Resultados Redes Bayesianas</w:t>
      </w:r>
      <w:r w:rsidRPr="007D46E7" w:rsidR="007D46E7">
        <w:rPr>
          <w:sz w:val="22"/>
        </w:rPr>
        <w:t xml:space="preserve">. </w:t>
      </w:r>
    </w:p>
    <w:p w:rsidRPr="003F0416" w:rsidR="0026673E" w:rsidP="00344C58" w:rsidRDefault="00344C58" w14:paraId="40C67086" w14:textId="6CDB0F74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zCs w:val="22"/>
          <w:lang w:val="es-ES_tradnl"/>
        </w:rPr>
      </w:pPr>
      <w:r w:rsidRPr="00344C58">
        <w:rPr>
          <w:b/>
          <w:szCs w:val="22"/>
          <w:lang w:val="es-ES_tradnl"/>
        </w:rPr>
        <w:t xml:space="preserve">Objetivo </w:t>
      </w:r>
      <w:r>
        <w:rPr>
          <w:b/>
          <w:szCs w:val="22"/>
          <w:lang w:val="es-ES_tradnl"/>
        </w:rPr>
        <w:t xml:space="preserve">5 - </w:t>
      </w:r>
      <w:r w:rsidRPr="003F0416" w:rsidR="00436189">
        <w:rPr>
          <w:b/>
          <w:szCs w:val="22"/>
          <w:lang w:val="es-ES_tradnl"/>
        </w:rPr>
        <w:t>Otros Análisis</w:t>
      </w:r>
    </w:p>
    <w:p w:rsidRPr="00F539BD" w:rsidR="009579DC" w:rsidP="009579DC" w:rsidRDefault="009579DC" w14:paraId="682D9B49" w14:textId="7DDCB70C">
      <w:pPr>
        <w:numPr>
          <w:ilvl w:val="0"/>
          <w:numId w:val="9"/>
        </w:numPr>
        <w:shd w:val="clear" w:color="auto" w:fill="D9E2F3" w:themeFill="accent1" w:themeFillTint="33"/>
        <w:tabs>
          <w:tab w:val="clear" w:pos="720"/>
        </w:tabs>
        <w:ind w:left="425" w:hanging="215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Seleccionar los</w:t>
      </w:r>
      <w:r w:rsidR="0036050C">
        <w:rPr>
          <w:b/>
          <w:bCs/>
          <w:lang w:val="es-ES_tradnl"/>
        </w:rPr>
        <w:t xml:space="preserve"> atributos (características) más significativas del Caso de Estudio</w:t>
      </w:r>
      <w:r w:rsidRPr="00F539BD">
        <w:rPr>
          <w:b/>
          <w:bCs/>
          <w:lang w:val="es-ES_tradnl"/>
        </w:rPr>
        <w:t>.</w:t>
      </w:r>
    </w:p>
    <w:p w:rsidR="00866E99" w:rsidP="00A70FB6" w:rsidRDefault="00BB02DA" w14:paraId="5B5905AA" w14:textId="08A947B4">
      <w:pPr>
        <w:spacing w:before="100" w:beforeAutospacing="1" w:after="100" w:afterAutospacing="1"/>
        <w:ind w:left="210"/>
        <w:jc w:val="both"/>
        <w:rPr>
          <w:color w:val="000000"/>
          <w:sz w:val="22"/>
        </w:rPr>
      </w:pPr>
      <w:r>
        <w:rPr>
          <w:color w:val="000000"/>
          <w:sz w:val="22"/>
        </w:rPr>
        <w:t>Conectar el archivo</w:t>
      </w:r>
      <w:r w:rsidR="006C7ED7">
        <w:rPr>
          <w:color w:val="000000"/>
          <w:sz w:val="22"/>
        </w:rPr>
        <w:t xml:space="preserve"> </w:t>
      </w:r>
      <w:proofErr w:type="spellStart"/>
      <w:r w:rsidR="006C7ED7">
        <w:rPr>
          <w:color w:val="000000"/>
          <w:sz w:val="22"/>
        </w:rPr>
        <w:t>csv</w:t>
      </w:r>
      <w:proofErr w:type="spellEnd"/>
      <w:r>
        <w:rPr>
          <w:color w:val="000000"/>
          <w:sz w:val="22"/>
        </w:rPr>
        <w:t xml:space="preserve"> leído </w:t>
      </w:r>
      <w:r w:rsidR="006C7ED7">
        <w:rPr>
          <w:color w:val="000000"/>
          <w:sz w:val="22"/>
        </w:rPr>
        <w:t xml:space="preserve">anteriormente </w:t>
      </w:r>
      <w:r>
        <w:rPr>
          <w:color w:val="000000"/>
          <w:sz w:val="22"/>
        </w:rPr>
        <w:t>con los siguientes algoritmos</w:t>
      </w:r>
      <w:r w:rsidR="000217C7">
        <w:rPr>
          <w:color w:val="000000"/>
          <w:sz w:val="22"/>
        </w:rPr>
        <w:t xml:space="preserve"> de selección de características:</w:t>
      </w:r>
    </w:p>
    <w:p w:rsidRPr="003F0416" w:rsidR="00293011" w:rsidP="00963D7D" w:rsidRDefault="00347177" w14:paraId="17D7AE1B" w14:textId="1FB96590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Pr="003F0416" w:rsidR="00436189">
        <w:rPr>
          <w:color w:val="000000"/>
          <w:sz w:val="22"/>
        </w:rPr>
        <w:t xml:space="preserve"> el algoritmo </w:t>
      </w:r>
      <w:proofErr w:type="spellStart"/>
      <w:r w:rsidRPr="003F0416" w:rsidR="00436189">
        <w:rPr>
          <w:color w:val="000000"/>
          <w:sz w:val="22"/>
        </w:rPr>
        <w:t>Apriori</w:t>
      </w:r>
      <w:proofErr w:type="spellEnd"/>
      <w:r>
        <w:rPr>
          <w:color w:val="000000"/>
          <w:sz w:val="22"/>
        </w:rPr>
        <w:t>: p</w:t>
      </w:r>
      <w:r w:rsidR="00C352BB">
        <w:rPr>
          <w:color w:val="000000"/>
          <w:sz w:val="22"/>
        </w:rPr>
        <w:t>ara ello utili</w:t>
      </w:r>
      <w:r w:rsidR="00D32858">
        <w:rPr>
          <w:color w:val="000000"/>
          <w:sz w:val="22"/>
        </w:rPr>
        <w:t>zar</w:t>
      </w:r>
      <w:r w:rsidR="00C352BB">
        <w:rPr>
          <w:color w:val="000000"/>
          <w:sz w:val="22"/>
        </w:rPr>
        <w:t xml:space="preserve"> el </w:t>
      </w:r>
      <w:r w:rsidRPr="00D4693E" w:rsidR="00C352BB">
        <w:rPr>
          <w:color w:val="000000"/>
          <w:sz w:val="22"/>
        </w:rPr>
        <w:t xml:space="preserve">nodo </w:t>
      </w:r>
      <w:proofErr w:type="spellStart"/>
      <w:r w:rsidRPr="00C352BB" w:rsidR="00C352BB">
        <w:rPr>
          <w:i/>
          <w:iCs/>
          <w:color w:val="000000"/>
          <w:sz w:val="22"/>
        </w:rPr>
        <w:t>Apriori</w:t>
      </w:r>
      <w:proofErr w:type="spellEnd"/>
      <w:r w:rsidRPr="00C352BB" w:rsidR="00C352BB">
        <w:rPr>
          <w:i/>
          <w:iCs/>
          <w:color w:val="000000"/>
          <w:sz w:val="22"/>
        </w:rPr>
        <w:t xml:space="preserve"> (3.7)</w:t>
      </w:r>
      <w:r w:rsidR="00C352BB">
        <w:rPr>
          <w:color w:val="000000"/>
          <w:sz w:val="22"/>
        </w:rPr>
        <w:t xml:space="preserve"> </w:t>
      </w:r>
      <w:r w:rsidRPr="00D4693E" w:rsidR="00C352BB">
        <w:rPr>
          <w:color w:val="000000"/>
          <w:sz w:val="22"/>
        </w:rPr>
        <w:t>de la extensión de WEKA para KNIME</w:t>
      </w:r>
      <w:r w:rsidR="00C352BB">
        <w:rPr>
          <w:color w:val="000000"/>
          <w:sz w:val="22"/>
        </w:rPr>
        <w:t>.</w:t>
      </w:r>
    </w:p>
    <w:p w:rsidR="00EE20DB" w:rsidP="00963D7D" w:rsidRDefault="00347177" w14:paraId="483F0B17" w14:textId="31D850A4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Pr="003F0416">
        <w:rPr>
          <w:color w:val="000000"/>
          <w:sz w:val="22"/>
        </w:rPr>
        <w:t xml:space="preserve"> </w:t>
      </w:r>
      <w:proofErr w:type="spellStart"/>
      <w:r w:rsidRPr="003F0416" w:rsidR="00436189">
        <w:rPr>
          <w:color w:val="000000"/>
          <w:sz w:val="22"/>
        </w:rPr>
        <w:t>CfsSubsetEval</w:t>
      </w:r>
      <w:proofErr w:type="spellEnd"/>
      <w:r w:rsidRPr="003F0416" w:rsidR="00436189">
        <w:rPr>
          <w:color w:val="000000"/>
          <w:sz w:val="22"/>
        </w:rPr>
        <w:t xml:space="preserve"> con </w:t>
      </w:r>
      <w:r w:rsidR="002F6BC5">
        <w:rPr>
          <w:color w:val="000000"/>
          <w:sz w:val="22"/>
        </w:rPr>
        <w:t xml:space="preserve">los </w:t>
      </w:r>
      <w:proofErr w:type="spellStart"/>
      <w:r w:rsidR="002F6BC5">
        <w:rPr>
          <w:color w:val="000000"/>
          <w:sz w:val="22"/>
        </w:rPr>
        <w:t>hiperparámetros</w:t>
      </w:r>
      <w:proofErr w:type="spellEnd"/>
      <w:r w:rsidR="002F6BC5">
        <w:rPr>
          <w:color w:val="000000"/>
          <w:sz w:val="22"/>
        </w:rPr>
        <w:t xml:space="preserve"> por defecto</w:t>
      </w:r>
      <w:r>
        <w:rPr>
          <w:color w:val="000000"/>
          <w:sz w:val="22"/>
        </w:rPr>
        <w:t xml:space="preserve">: para </w:t>
      </w:r>
      <w:r w:rsidR="002F6BC5">
        <w:rPr>
          <w:color w:val="000000"/>
          <w:sz w:val="22"/>
        </w:rPr>
        <w:t>ello utili</w:t>
      </w:r>
      <w:r w:rsidR="00D32858">
        <w:rPr>
          <w:color w:val="000000"/>
          <w:sz w:val="22"/>
        </w:rPr>
        <w:t>zar</w:t>
      </w:r>
      <w:r w:rsidR="002F6BC5">
        <w:rPr>
          <w:color w:val="000000"/>
          <w:sz w:val="22"/>
        </w:rPr>
        <w:t xml:space="preserve"> el </w:t>
      </w:r>
      <w:r w:rsidRPr="00D4693E" w:rsidR="002F6BC5">
        <w:rPr>
          <w:color w:val="000000"/>
          <w:sz w:val="22"/>
        </w:rPr>
        <w:t xml:space="preserve">nodo </w:t>
      </w:r>
      <w:proofErr w:type="spellStart"/>
      <w:r w:rsidR="00FD2B9A">
        <w:rPr>
          <w:i/>
          <w:iCs/>
          <w:color w:val="000000"/>
          <w:sz w:val="22"/>
        </w:rPr>
        <w:t>AttributeSelectedClassifier</w:t>
      </w:r>
      <w:proofErr w:type="spellEnd"/>
      <w:r w:rsidRPr="00C352BB" w:rsidR="002F6BC5">
        <w:rPr>
          <w:i/>
          <w:iCs/>
          <w:color w:val="000000"/>
          <w:sz w:val="22"/>
        </w:rPr>
        <w:t xml:space="preserve"> (3.7)</w:t>
      </w:r>
      <w:r w:rsidR="002F6BC5">
        <w:rPr>
          <w:color w:val="000000"/>
          <w:sz w:val="22"/>
        </w:rPr>
        <w:t xml:space="preserve"> </w:t>
      </w:r>
      <w:r w:rsidRPr="00D4693E" w:rsidR="002F6BC5">
        <w:rPr>
          <w:color w:val="000000"/>
          <w:sz w:val="22"/>
        </w:rPr>
        <w:t>de la extensión de WEKA para KNIME</w:t>
      </w:r>
      <w:r w:rsidR="002F6BC5">
        <w:rPr>
          <w:color w:val="000000"/>
          <w:sz w:val="22"/>
        </w:rPr>
        <w:t>.</w:t>
      </w:r>
    </w:p>
    <w:p w:rsidR="000D5203" w:rsidP="000217C7" w:rsidRDefault="00347177" w14:paraId="00C524BA" w14:textId="65A25E57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Aplicar</w:t>
      </w:r>
      <w:r w:rsidRPr="003F0416">
        <w:rPr>
          <w:color w:val="000000"/>
          <w:sz w:val="22"/>
        </w:rPr>
        <w:t xml:space="preserve"> </w:t>
      </w:r>
      <w:r w:rsidR="00834312">
        <w:rPr>
          <w:color w:val="000000"/>
          <w:sz w:val="22"/>
        </w:rPr>
        <w:t>la selección de características</w:t>
      </w:r>
      <w:r w:rsidRPr="003F0416" w:rsidR="00834312">
        <w:rPr>
          <w:color w:val="000000"/>
          <w:sz w:val="22"/>
        </w:rPr>
        <w:t xml:space="preserve"> con </w:t>
      </w:r>
      <w:r w:rsidR="00834312">
        <w:rPr>
          <w:color w:val="000000"/>
          <w:sz w:val="22"/>
        </w:rPr>
        <w:t xml:space="preserve">los </w:t>
      </w:r>
      <w:proofErr w:type="spellStart"/>
      <w:r w:rsidR="00834312">
        <w:rPr>
          <w:color w:val="000000"/>
          <w:sz w:val="22"/>
        </w:rPr>
        <w:t>hiperparámetros</w:t>
      </w:r>
      <w:proofErr w:type="spellEnd"/>
      <w:r w:rsidR="00834312">
        <w:rPr>
          <w:color w:val="000000"/>
          <w:sz w:val="22"/>
        </w:rPr>
        <w:t xml:space="preserve"> por defecto</w:t>
      </w:r>
      <w:r>
        <w:rPr>
          <w:color w:val="000000"/>
          <w:sz w:val="22"/>
        </w:rPr>
        <w:t>: p</w:t>
      </w:r>
      <w:r w:rsidR="00834312">
        <w:rPr>
          <w:color w:val="000000"/>
          <w:sz w:val="22"/>
        </w:rPr>
        <w:t>ara ello utili</w:t>
      </w:r>
      <w:r w:rsidR="00D32858">
        <w:rPr>
          <w:color w:val="000000"/>
          <w:sz w:val="22"/>
        </w:rPr>
        <w:t>zar</w:t>
      </w:r>
      <w:r w:rsidR="00834312">
        <w:rPr>
          <w:color w:val="000000"/>
          <w:sz w:val="22"/>
        </w:rPr>
        <w:t xml:space="preserve"> el </w:t>
      </w:r>
      <w:r w:rsidRPr="00D4693E" w:rsidR="00834312">
        <w:rPr>
          <w:color w:val="000000"/>
          <w:sz w:val="22"/>
        </w:rPr>
        <w:t xml:space="preserve">nodo </w:t>
      </w:r>
      <w:proofErr w:type="spellStart"/>
      <w:r w:rsidR="00BF53E7">
        <w:rPr>
          <w:i/>
          <w:iCs/>
          <w:color w:val="000000"/>
          <w:sz w:val="22"/>
        </w:rPr>
        <w:t>Feature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Selection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Loop</w:t>
      </w:r>
      <w:proofErr w:type="spellEnd"/>
      <w:r w:rsidR="00BF53E7">
        <w:rPr>
          <w:i/>
          <w:iCs/>
          <w:color w:val="000000"/>
          <w:sz w:val="22"/>
        </w:rPr>
        <w:t xml:space="preserve"> </w:t>
      </w:r>
      <w:proofErr w:type="spellStart"/>
      <w:r w:rsidR="00BF53E7">
        <w:rPr>
          <w:i/>
          <w:iCs/>
          <w:color w:val="000000"/>
          <w:sz w:val="22"/>
        </w:rPr>
        <w:t>Start</w:t>
      </w:r>
      <w:proofErr w:type="spellEnd"/>
      <w:r w:rsidRPr="00C352BB" w:rsidR="00834312">
        <w:rPr>
          <w:i/>
          <w:iCs/>
          <w:color w:val="000000"/>
          <w:sz w:val="22"/>
        </w:rPr>
        <w:t xml:space="preserve"> (</w:t>
      </w:r>
      <w:r w:rsidR="00BF53E7">
        <w:rPr>
          <w:i/>
          <w:iCs/>
          <w:color w:val="000000"/>
          <w:sz w:val="22"/>
        </w:rPr>
        <w:t>1:1</w:t>
      </w:r>
      <w:r w:rsidRPr="00C352BB" w:rsidR="00834312">
        <w:rPr>
          <w:i/>
          <w:iCs/>
          <w:color w:val="000000"/>
          <w:sz w:val="22"/>
        </w:rPr>
        <w:t>)</w:t>
      </w:r>
      <w:r w:rsidR="00834312">
        <w:rPr>
          <w:color w:val="000000"/>
          <w:sz w:val="22"/>
        </w:rPr>
        <w:t xml:space="preserve"> </w:t>
      </w:r>
      <w:r w:rsidRPr="00D4693E" w:rsidR="00834312">
        <w:rPr>
          <w:color w:val="000000"/>
          <w:sz w:val="22"/>
        </w:rPr>
        <w:t xml:space="preserve">de </w:t>
      </w:r>
      <w:r w:rsidR="00BF53E7">
        <w:rPr>
          <w:color w:val="000000"/>
          <w:sz w:val="22"/>
        </w:rPr>
        <w:t xml:space="preserve">los </w:t>
      </w:r>
      <w:r w:rsidRPr="00B66E90" w:rsidR="00BF53E7">
        <w:rPr>
          <w:color w:val="000000"/>
          <w:sz w:val="22"/>
        </w:rPr>
        <w:t>original</w:t>
      </w:r>
      <w:r w:rsidR="00BF53E7">
        <w:rPr>
          <w:color w:val="000000"/>
          <w:sz w:val="22"/>
        </w:rPr>
        <w:t>es</w:t>
      </w:r>
      <w:r w:rsidRPr="00B66E90" w:rsidR="00BF53E7">
        <w:rPr>
          <w:color w:val="000000"/>
          <w:sz w:val="22"/>
        </w:rPr>
        <w:t xml:space="preserve"> de </w:t>
      </w:r>
      <w:r w:rsidRPr="0090437E" w:rsidR="00BF53E7">
        <w:rPr>
          <w:color w:val="000000"/>
          <w:sz w:val="22"/>
        </w:rPr>
        <w:t>KNIME</w:t>
      </w:r>
      <w:r w:rsidR="00834312">
        <w:rPr>
          <w:color w:val="000000"/>
          <w:sz w:val="22"/>
        </w:rPr>
        <w:t>.</w:t>
      </w:r>
    </w:p>
    <w:p w:rsidRPr="00DF055E" w:rsidR="000D5203" w:rsidP="000D5203" w:rsidRDefault="000D5203" w14:paraId="261EA71F" w14:textId="23686A03">
      <w:pPr>
        <w:pStyle w:val="Prrafodelista"/>
        <w:ind w:left="720"/>
        <w:rPr>
          <w:b/>
          <w:bCs/>
          <w:sz w:val="22"/>
          <w:u w:val="single"/>
        </w:rPr>
      </w:pPr>
      <w:r w:rsidRPr="00DF055E">
        <w:rPr>
          <w:b/>
          <w:bCs/>
          <w:sz w:val="22"/>
          <w:u w:val="single"/>
        </w:rPr>
        <w:t>Tarea</w:t>
      </w:r>
      <w:r>
        <w:rPr>
          <w:b/>
          <w:bCs/>
          <w:sz w:val="22"/>
          <w:u w:val="single"/>
        </w:rPr>
        <w:t>s</w:t>
      </w:r>
      <w:r w:rsidR="00090EE2">
        <w:rPr>
          <w:b/>
          <w:bCs/>
          <w:sz w:val="22"/>
          <w:u w:val="single"/>
        </w:rPr>
        <w:t xml:space="preserve"> Objetivo 5</w:t>
      </w:r>
      <w:r>
        <w:rPr>
          <w:b/>
          <w:bCs/>
          <w:sz w:val="22"/>
          <w:u w:val="single"/>
        </w:rPr>
        <w:t>:</w:t>
      </w:r>
    </w:p>
    <w:p w:rsidR="00A41EDB" w:rsidP="000D5203" w:rsidRDefault="00A41EDB" w14:paraId="13A051C5" w14:textId="77777777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>
        <w:rPr>
          <w:color w:val="000000"/>
          <w:sz w:val="22"/>
        </w:rPr>
        <w:t>E</w:t>
      </w:r>
      <w:r w:rsidRPr="000D5203" w:rsidR="000D5203">
        <w:rPr>
          <w:color w:val="000000"/>
          <w:sz w:val="22"/>
        </w:rPr>
        <w:t xml:space="preserve">laborar sus conclusiones en base al análisis de los resultados obtenidos </w:t>
      </w:r>
    </w:p>
    <w:p w:rsidRPr="00C258AA" w:rsidR="00436189" w:rsidP="004F33C9" w:rsidRDefault="000D5203" w14:paraId="35993D8F" w14:textId="67349174">
      <w:pPr>
        <w:numPr>
          <w:ilvl w:val="1"/>
          <w:numId w:val="2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C258AA">
        <w:rPr>
          <w:sz w:val="22"/>
        </w:rPr>
        <w:t>Documentar en el Informe Word.</w:t>
      </w:r>
      <w:r w:rsidRPr="00C258AA" w:rsidR="00EE20DB">
        <w:rPr>
          <w:color w:val="000000"/>
          <w:sz w:val="22"/>
        </w:rPr>
        <w:br w:type="page"/>
      </w:r>
    </w:p>
    <w:p w:rsidRPr="00271562" w:rsidR="000F18C1" w:rsidP="00293513" w:rsidRDefault="008E6289" w14:paraId="52DB665F" w14:textId="09229CCE">
      <w:pPr>
        <w:shd w:val="clear" w:color="auto" w:fill="E7E6E6"/>
        <w:spacing w:before="100" w:beforeAutospacing="1" w:after="100" w:afterAutospacing="1"/>
        <w:jc w:val="both"/>
        <w:outlineLvl w:val="1"/>
        <w:rPr>
          <w:b/>
          <w:smallCaps/>
          <w:szCs w:val="22"/>
          <w:lang w:val="en-US"/>
        </w:rPr>
      </w:pPr>
      <w:proofErr w:type="spellStart"/>
      <w:r w:rsidRPr="00271562">
        <w:rPr>
          <w:b/>
          <w:smallCaps/>
          <w:szCs w:val="22"/>
          <w:lang w:val="en-US"/>
        </w:rPr>
        <w:t>Entregables</w:t>
      </w:r>
      <w:proofErr w:type="spellEnd"/>
    </w:p>
    <w:p w:rsidRPr="00A035AD" w:rsidR="00D90D4A" w:rsidP="00344C58" w:rsidRDefault="00D90D4A" w14:paraId="45F33908" w14:textId="0B103A11">
      <w:pPr>
        <w:shd w:val="clear" w:color="auto" w:fill="D5DCE4" w:themeFill="text2" w:themeFillTint="33"/>
        <w:spacing w:before="100" w:beforeAutospacing="1" w:after="100" w:afterAutospacing="1"/>
        <w:jc w:val="both"/>
        <w:outlineLvl w:val="2"/>
        <w:rPr>
          <w:b/>
          <w:smallCaps/>
          <w:sz w:val="22"/>
          <w:szCs w:val="20"/>
          <w:lang w:val="en-US"/>
        </w:rPr>
      </w:pPr>
      <w:r w:rsidRPr="00A035AD">
        <w:rPr>
          <w:b/>
          <w:smallCaps/>
          <w:sz w:val="22"/>
          <w:szCs w:val="20"/>
          <w:lang w:val="en-US"/>
        </w:rPr>
        <w:t>Informe</w:t>
      </w:r>
      <w:r w:rsidRPr="00A035AD" w:rsidR="002A45E8">
        <w:rPr>
          <w:b/>
          <w:smallCaps/>
          <w:sz w:val="22"/>
          <w:szCs w:val="20"/>
          <w:lang w:val="en-US"/>
        </w:rPr>
        <w:t xml:space="preserve"> </w:t>
      </w:r>
      <w:r w:rsidR="00271562">
        <w:rPr>
          <w:b/>
          <w:smallCaps/>
          <w:sz w:val="22"/>
          <w:szCs w:val="20"/>
          <w:lang w:val="en-US"/>
        </w:rPr>
        <w:t xml:space="preserve">Final </w:t>
      </w:r>
      <w:r w:rsidRPr="00A035AD" w:rsidR="002A45E8">
        <w:rPr>
          <w:b/>
          <w:smallCaps/>
          <w:sz w:val="22"/>
          <w:szCs w:val="20"/>
          <w:lang w:val="en-US"/>
        </w:rPr>
        <w:t>Wor</w:t>
      </w:r>
      <w:r w:rsidR="00271562">
        <w:rPr>
          <w:b/>
          <w:smallCaps/>
          <w:sz w:val="22"/>
          <w:szCs w:val="20"/>
          <w:lang w:val="en-US"/>
        </w:rPr>
        <w:t>d</w:t>
      </w:r>
      <w:r w:rsidRPr="00A035AD" w:rsidR="002A45E8">
        <w:rPr>
          <w:b/>
          <w:smallCaps/>
          <w:sz w:val="22"/>
          <w:szCs w:val="20"/>
          <w:lang w:val="en-US"/>
        </w:rPr>
        <w:t xml:space="preserve"> + </w:t>
      </w:r>
      <w:proofErr w:type="spellStart"/>
      <w:r w:rsidRPr="00A035AD" w:rsidR="002A45E8">
        <w:rPr>
          <w:b/>
          <w:smallCaps/>
          <w:sz w:val="22"/>
          <w:szCs w:val="20"/>
          <w:lang w:val="en-US"/>
        </w:rPr>
        <w:t>Planillas</w:t>
      </w:r>
      <w:proofErr w:type="spellEnd"/>
      <w:r w:rsidRPr="00A035AD" w:rsidR="002A45E8">
        <w:rPr>
          <w:b/>
          <w:smallCaps/>
          <w:sz w:val="22"/>
          <w:szCs w:val="20"/>
          <w:lang w:val="en-US"/>
        </w:rPr>
        <w:t xml:space="preserve"> Excel</w:t>
      </w:r>
      <w:r w:rsidRPr="00A035AD" w:rsidR="008E6289">
        <w:rPr>
          <w:b/>
          <w:smallCaps/>
          <w:sz w:val="22"/>
          <w:szCs w:val="20"/>
          <w:lang w:val="en-US"/>
        </w:rPr>
        <w:t xml:space="preserve"> + Workflow KNIME</w:t>
      </w:r>
    </w:p>
    <w:p w:rsidRPr="003F0416" w:rsidR="00E54A57" w:rsidP="00FB3691" w:rsidRDefault="00E54A57" w14:paraId="1EDFBEAD" w14:textId="24743411">
      <w:pPr>
        <w:jc w:val="both"/>
        <w:rPr>
          <w:color w:val="000000"/>
          <w:sz w:val="22"/>
        </w:rPr>
      </w:pPr>
      <w:r w:rsidRPr="003F0416">
        <w:rPr>
          <w:color w:val="000000"/>
          <w:sz w:val="22"/>
        </w:rPr>
        <w:t>Entreg</w:t>
      </w:r>
      <w:r w:rsidR="002C503D">
        <w:rPr>
          <w:color w:val="000000"/>
          <w:sz w:val="22"/>
        </w:rPr>
        <w:t>ar</w:t>
      </w:r>
      <w:r w:rsidR="0035071D">
        <w:rPr>
          <w:color w:val="000000"/>
          <w:sz w:val="22"/>
        </w:rPr>
        <w:t xml:space="preserve"> el </w:t>
      </w:r>
      <w:proofErr w:type="spellStart"/>
      <w:r w:rsidR="0035071D">
        <w:rPr>
          <w:color w:val="000000"/>
          <w:sz w:val="22"/>
        </w:rPr>
        <w:t>workflow</w:t>
      </w:r>
      <w:proofErr w:type="spellEnd"/>
      <w:r w:rsidR="0035071D">
        <w:rPr>
          <w:color w:val="000000"/>
          <w:sz w:val="22"/>
        </w:rPr>
        <w:t xml:space="preserve"> KNIME más</w:t>
      </w:r>
      <w:r w:rsidRPr="003F0416">
        <w:rPr>
          <w:color w:val="000000"/>
          <w:sz w:val="22"/>
        </w:rPr>
        <w:t xml:space="preserve"> un informe </w:t>
      </w:r>
      <w:r w:rsidR="00C258AA">
        <w:rPr>
          <w:color w:val="000000"/>
          <w:sz w:val="22"/>
        </w:rPr>
        <w:t xml:space="preserve">detallando lo indicado en las tareas de cada objetivo </w:t>
      </w:r>
      <w:r w:rsidR="008F4A09">
        <w:rPr>
          <w:color w:val="000000"/>
          <w:sz w:val="22"/>
        </w:rPr>
        <w:t>y planillas</w:t>
      </w:r>
      <w:r w:rsidR="00743BED">
        <w:rPr>
          <w:color w:val="000000"/>
          <w:sz w:val="22"/>
        </w:rPr>
        <w:t xml:space="preserve">, agregando y considerando el </w:t>
      </w:r>
      <w:r w:rsidRPr="003F0416" w:rsidR="003E5E93">
        <w:rPr>
          <w:color w:val="000000"/>
          <w:sz w:val="22"/>
        </w:rPr>
        <w:t>siguiente contenido</w:t>
      </w:r>
      <w:r w:rsidRPr="003F0416" w:rsidR="005802A4">
        <w:rPr>
          <w:color w:val="000000"/>
          <w:sz w:val="22"/>
        </w:rPr>
        <w:t>:</w:t>
      </w:r>
    </w:p>
    <w:p w:rsidRPr="003F0416" w:rsidR="00E54A57" w:rsidP="00FB3691" w:rsidRDefault="00E54A57" w14:paraId="08A2B35D" w14:textId="77777777">
      <w:pPr>
        <w:jc w:val="both"/>
        <w:rPr>
          <w:sz w:val="22"/>
          <w:szCs w:val="22"/>
          <w:lang w:val="es-ES_tradnl"/>
        </w:rPr>
      </w:pPr>
    </w:p>
    <w:p w:rsidRPr="003F0416" w:rsidR="006241DF" w:rsidP="00FB3691" w:rsidRDefault="005A1D0C" w14:paraId="64C7B952" w14:textId="73246A8A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Mencion</w:t>
      </w:r>
      <w:r w:rsidR="002C503D">
        <w:rPr>
          <w:sz w:val="22"/>
          <w:szCs w:val="22"/>
          <w:lang w:val="es-ES_tradnl"/>
        </w:rPr>
        <w:t>ar</w:t>
      </w:r>
      <w:r w:rsidRPr="003F0416">
        <w:rPr>
          <w:sz w:val="22"/>
          <w:szCs w:val="22"/>
          <w:lang w:val="es-ES_tradnl"/>
        </w:rPr>
        <w:t xml:space="preserve"> </w:t>
      </w:r>
      <w:r w:rsidRPr="003F0416" w:rsidR="00D25E36">
        <w:rPr>
          <w:sz w:val="22"/>
          <w:szCs w:val="22"/>
          <w:lang w:val="es-ES_tradnl"/>
        </w:rPr>
        <w:t xml:space="preserve">a que </w:t>
      </w:r>
      <w:r w:rsidRPr="003F0416" w:rsidR="00D25E36">
        <w:rPr>
          <w:b/>
          <w:sz w:val="22"/>
          <w:szCs w:val="22"/>
          <w:lang w:val="es-ES_tradnl"/>
        </w:rPr>
        <w:t>Técnica de Minería de Datos</w:t>
      </w:r>
      <w:r w:rsidRPr="003F0416" w:rsidR="00D25E36">
        <w:rPr>
          <w:sz w:val="22"/>
          <w:szCs w:val="22"/>
          <w:lang w:val="es-ES_tradnl"/>
        </w:rPr>
        <w:t xml:space="preserve"> pertenece </w:t>
      </w:r>
      <w:r w:rsidRPr="003F0416" w:rsidR="00FC094E">
        <w:rPr>
          <w:sz w:val="22"/>
          <w:szCs w:val="22"/>
          <w:lang w:val="es-ES_tradnl"/>
        </w:rPr>
        <w:t>cada</w:t>
      </w:r>
      <w:r w:rsidRPr="003F0416" w:rsidR="00D25E36">
        <w:rPr>
          <w:sz w:val="22"/>
          <w:szCs w:val="22"/>
          <w:lang w:val="es-ES_tradnl"/>
        </w:rPr>
        <w:t xml:space="preserve"> Algoritmos </w:t>
      </w:r>
      <w:r w:rsidRPr="003F0416" w:rsidR="006241DF">
        <w:rPr>
          <w:sz w:val="22"/>
          <w:szCs w:val="22"/>
          <w:lang w:val="es-ES_tradnl"/>
        </w:rPr>
        <w:t>utilizado para dar soporte a los Objetivos</w:t>
      </w:r>
      <w:r w:rsidRPr="003F0416" w:rsidR="006A2A0D">
        <w:rPr>
          <w:sz w:val="22"/>
          <w:szCs w:val="22"/>
          <w:lang w:val="es-ES_tradnl"/>
        </w:rPr>
        <w:t>, indicando brevemente las características</w:t>
      </w:r>
      <w:r w:rsidRPr="003F0416" w:rsidR="00DC6DE5">
        <w:rPr>
          <w:sz w:val="22"/>
          <w:szCs w:val="22"/>
          <w:lang w:val="es-ES_tradnl"/>
        </w:rPr>
        <w:t xml:space="preserve"> de cada uno</w:t>
      </w:r>
      <w:r w:rsidRPr="003F0416" w:rsidR="006241DF">
        <w:rPr>
          <w:sz w:val="22"/>
          <w:szCs w:val="22"/>
          <w:lang w:val="es-ES_tradnl"/>
        </w:rPr>
        <w:t>.</w:t>
      </w:r>
    </w:p>
    <w:p w:rsidRPr="003F0416" w:rsidR="009240E5" w:rsidP="009240E5" w:rsidRDefault="009240E5" w14:paraId="5D1D6404" w14:textId="77777777">
      <w:pPr>
        <w:ind w:left="284"/>
        <w:jc w:val="both"/>
        <w:rPr>
          <w:sz w:val="22"/>
          <w:szCs w:val="22"/>
          <w:lang w:val="es-ES_tradnl"/>
        </w:rPr>
      </w:pPr>
    </w:p>
    <w:p w:rsidRPr="003F0416" w:rsidR="009240E5" w:rsidP="00FB3691" w:rsidRDefault="00860DA7" w14:paraId="4B92D681" w14:textId="77777777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>¿</w:t>
      </w:r>
      <w:r w:rsidRPr="003F0416" w:rsidR="009240E5">
        <w:rPr>
          <w:sz w:val="22"/>
          <w:szCs w:val="22"/>
          <w:lang w:val="es-ES_tradnl"/>
        </w:rPr>
        <w:t xml:space="preserve">Cuál es la </w:t>
      </w:r>
      <w:r w:rsidRPr="003F0416" w:rsidR="009240E5">
        <w:rPr>
          <w:b/>
          <w:sz w:val="22"/>
          <w:szCs w:val="22"/>
          <w:lang w:val="es-ES_tradnl"/>
        </w:rPr>
        <w:t>variable dependiente (Clase)</w:t>
      </w:r>
      <w:r w:rsidRPr="003F0416" w:rsidR="009240E5">
        <w:rPr>
          <w:sz w:val="22"/>
          <w:szCs w:val="22"/>
          <w:lang w:val="es-ES_tradnl"/>
        </w:rPr>
        <w:t xml:space="preserve"> y cuales las </w:t>
      </w:r>
      <w:r w:rsidRPr="003F0416" w:rsidR="009240E5">
        <w:rPr>
          <w:b/>
          <w:sz w:val="22"/>
          <w:szCs w:val="22"/>
          <w:lang w:val="es-ES_tradnl"/>
        </w:rPr>
        <w:t>independientes</w:t>
      </w:r>
      <w:r w:rsidRPr="003F0416">
        <w:rPr>
          <w:sz w:val="22"/>
          <w:szCs w:val="22"/>
          <w:lang w:val="es-ES_tradnl"/>
        </w:rPr>
        <w:t xml:space="preserve"> del Caso</w:t>
      </w:r>
      <w:r w:rsidRPr="003F0416" w:rsidR="00DC6DE5">
        <w:rPr>
          <w:sz w:val="22"/>
          <w:szCs w:val="22"/>
          <w:lang w:val="es-ES_tradnl"/>
        </w:rPr>
        <w:t xml:space="preserve"> de Estudio</w:t>
      </w:r>
      <w:r w:rsidRPr="003F0416">
        <w:rPr>
          <w:sz w:val="22"/>
          <w:szCs w:val="22"/>
          <w:lang w:val="es-ES_tradnl"/>
        </w:rPr>
        <w:t>?</w:t>
      </w:r>
    </w:p>
    <w:p w:rsidRPr="003F0416" w:rsidR="001C035D" w:rsidP="00FB3691" w:rsidRDefault="001C035D" w14:paraId="5B3BDFAA" w14:textId="77777777">
      <w:pPr>
        <w:jc w:val="both"/>
        <w:rPr>
          <w:sz w:val="22"/>
          <w:szCs w:val="22"/>
          <w:lang w:val="es-ES_tradnl"/>
        </w:rPr>
      </w:pPr>
    </w:p>
    <w:p w:rsidRPr="003F0416" w:rsidR="001C035D" w:rsidP="00FB3691" w:rsidRDefault="0026673E" w14:paraId="23005D91" w14:textId="798D7A63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sz w:val="22"/>
          <w:szCs w:val="22"/>
          <w:lang w:val="es-ES_tradnl"/>
        </w:rPr>
        <w:t xml:space="preserve">Para todos los Algoritmos de Clasificación, considerando los resultados de </w:t>
      </w:r>
      <w:proofErr w:type="spellStart"/>
      <w:r w:rsidRPr="00170517" w:rsidR="00305A54">
        <w:rPr>
          <w:i/>
          <w:iCs/>
          <w:sz w:val="22"/>
          <w:szCs w:val="22"/>
          <w:lang w:val="es-ES_tradnl"/>
        </w:rPr>
        <w:t>Partitioning</w:t>
      </w:r>
      <w:proofErr w:type="spellEnd"/>
      <w:r w:rsidRPr="00170517" w:rsidR="00DA2EE9">
        <w:rPr>
          <w:i/>
          <w:iCs/>
          <w:sz w:val="22"/>
          <w:szCs w:val="22"/>
          <w:lang w:val="es-ES_tradnl"/>
        </w:rPr>
        <w:t>\Relative[</w:t>
      </w:r>
      <w:r w:rsidRPr="00170517" w:rsidR="005E1830">
        <w:rPr>
          <w:i/>
          <w:iCs/>
          <w:sz w:val="22"/>
          <w:szCs w:val="22"/>
          <w:lang w:val="es-ES_tradnl"/>
        </w:rPr>
        <w:t>%</w:t>
      </w:r>
      <w:r w:rsidRPr="00170517" w:rsidR="00DA2EE9">
        <w:rPr>
          <w:i/>
          <w:iCs/>
          <w:sz w:val="22"/>
          <w:szCs w:val="22"/>
          <w:lang w:val="es-ES_tradnl"/>
        </w:rPr>
        <w:t>]</w:t>
      </w:r>
      <w:r w:rsidRPr="00170517" w:rsidR="009644E8">
        <w:rPr>
          <w:i/>
          <w:iCs/>
          <w:sz w:val="22"/>
          <w:szCs w:val="22"/>
          <w:lang w:val="es-ES_tradnl"/>
        </w:rPr>
        <w:t>:</w:t>
      </w:r>
      <w:r w:rsidR="009644E8">
        <w:rPr>
          <w:sz w:val="22"/>
          <w:szCs w:val="22"/>
          <w:lang w:val="es-ES_tradnl"/>
        </w:rPr>
        <w:t>70 y</w:t>
      </w:r>
      <w:r w:rsidR="00B349F6">
        <w:rPr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Draw</w:t>
      </w:r>
      <w:proofErr w:type="spellEnd"/>
      <w:r w:rsidR="00AC41E5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Randomly</w:t>
      </w:r>
      <w:proofErr w:type="spellEnd"/>
      <w:r w:rsidR="00A90E15">
        <w:rPr>
          <w:i/>
          <w:iCs/>
          <w:sz w:val="22"/>
          <w:szCs w:val="22"/>
          <w:lang w:val="es-ES_tradnl"/>
        </w:rPr>
        <w:t>,</w:t>
      </w:r>
      <w:r w:rsidR="00DA2EE9">
        <w:rPr>
          <w:sz w:val="22"/>
          <w:szCs w:val="22"/>
          <w:lang w:val="es-ES_tradnl"/>
        </w:rPr>
        <w:t xml:space="preserve"> </w:t>
      </w:r>
      <w:r w:rsidRPr="003F0416">
        <w:rPr>
          <w:b/>
          <w:sz w:val="22"/>
          <w:szCs w:val="22"/>
          <w:lang w:val="es-ES_tradnl"/>
        </w:rPr>
        <w:t>arm</w:t>
      </w:r>
      <w:r w:rsidR="0035071D">
        <w:rPr>
          <w:b/>
          <w:sz w:val="22"/>
          <w:szCs w:val="22"/>
          <w:lang w:val="es-ES_tradnl"/>
        </w:rPr>
        <w:t>ar</w:t>
      </w:r>
      <w:r w:rsidRPr="003F0416" w:rsidR="00646713">
        <w:rPr>
          <w:b/>
          <w:sz w:val="22"/>
          <w:szCs w:val="22"/>
          <w:lang w:val="es-ES_tradnl"/>
        </w:rPr>
        <w:t xml:space="preserve"> </w:t>
      </w:r>
      <w:r w:rsidRPr="003F0416">
        <w:rPr>
          <w:b/>
          <w:sz w:val="22"/>
          <w:szCs w:val="22"/>
          <w:lang w:val="es-ES_tradnl"/>
        </w:rPr>
        <w:t>una tabla</w:t>
      </w:r>
      <w:r w:rsidRPr="003F0416" w:rsidR="00FB4261">
        <w:rPr>
          <w:b/>
          <w:sz w:val="22"/>
          <w:szCs w:val="22"/>
          <w:lang w:val="es-ES_tradnl"/>
        </w:rPr>
        <w:t xml:space="preserve"> c</w:t>
      </w:r>
      <w:r w:rsidRPr="003F0416">
        <w:rPr>
          <w:b/>
          <w:sz w:val="22"/>
          <w:szCs w:val="22"/>
          <w:lang w:val="es-ES_tradnl"/>
        </w:rPr>
        <w:t>omparativa de</w:t>
      </w:r>
      <w:r w:rsidRPr="003F0416" w:rsidR="001C035D">
        <w:rPr>
          <w:b/>
          <w:sz w:val="22"/>
          <w:szCs w:val="22"/>
          <w:lang w:val="es-ES_tradnl"/>
        </w:rPr>
        <w:t xml:space="preserve"> l</w:t>
      </w:r>
      <w:r w:rsidRPr="003F0416" w:rsidR="00E54A57">
        <w:rPr>
          <w:b/>
          <w:sz w:val="22"/>
          <w:szCs w:val="22"/>
          <w:lang w:val="es-ES_tradnl"/>
        </w:rPr>
        <w:t>as siguientes</w:t>
      </w:r>
      <w:r w:rsidRPr="003F0416" w:rsidR="001C035D">
        <w:rPr>
          <w:b/>
          <w:sz w:val="22"/>
          <w:szCs w:val="22"/>
          <w:lang w:val="es-ES_tradnl"/>
        </w:rPr>
        <w:t xml:space="preserve"> </w:t>
      </w:r>
      <w:r w:rsidRPr="003F0416" w:rsidR="00E54A57">
        <w:rPr>
          <w:b/>
          <w:sz w:val="22"/>
          <w:szCs w:val="22"/>
          <w:lang w:val="es-ES_tradnl"/>
        </w:rPr>
        <w:t>Métricas de Evaluación</w:t>
      </w:r>
      <w:r w:rsidRPr="003F0416" w:rsidR="008933B1">
        <w:rPr>
          <w:sz w:val="22"/>
          <w:szCs w:val="22"/>
          <w:lang w:val="es-ES_tradnl"/>
        </w:rPr>
        <w:t xml:space="preserve"> que</w:t>
      </w:r>
      <w:r w:rsidRPr="003F0416" w:rsidR="00E54A57">
        <w:rPr>
          <w:sz w:val="22"/>
          <w:szCs w:val="22"/>
          <w:lang w:val="es-ES_tradnl"/>
        </w:rPr>
        <w:t xml:space="preserve"> </w:t>
      </w:r>
      <w:r w:rsidR="004F75AB">
        <w:rPr>
          <w:sz w:val="22"/>
          <w:szCs w:val="22"/>
          <w:lang w:val="es-ES_tradnl"/>
        </w:rPr>
        <w:t>KNIME</w:t>
      </w:r>
      <w:r w:rsidRPr="003F0416" w:rsidR="001C035D">
        <w:rPr>
          <w:sz w:val="22"/>
          <w:szCs w:val="22"/>
          <w:lang w:val="es-ES_tradnl"/>
        </w:rPr>
        <w:t xml:space="preserve"> </w:t>
      </w:r>
      <w:r w:rsidRPr="003F0416" w:rsidR="008933B1">
        <w:rPr>
          <w:sz w:val="22"/>
          <w:szCs w:val="22"/>
          <w:lang w:val="es-ES_tradnl"/>
        </w:rPr>
        <w:t xml:space="preserve">informa </w:t>
      </w:r>
      <w:r w:rsidRPr="003F0416">
        <w:rPr>
          <w:sz w:val="22"/>
          <w:szCs w:val="22"/>
          <w:lang w:val="es-ES_tradnl"/>
        </w:rPr>
        <w:t xml:space="preserve">en </w:t>
      </w:r>
      <w:r w:rsidR="004F75AB">
        <w:rPr>
          <w:sz w:val="22"/>
          <w:szCs w:val="22"/>
          <w:lang w:val="es-ES_tradnl"/>
        </w:rPr>
        <w:t xml:space="preserve">el nodo </w:t>
      </w:r>
      <w:proofErr w:type="spellStart"/>
      <w:r w:rsidRPr="00170517" w:rsidR="004F75AB">
        <w:rPr>
          <w:i/>
          <w:iCs/>
          <w:sz w:val="22"/>
          <w:szCs w:val="22"/>
          <w:lang w:val="es-ES_tradnl"/>
        </w:rPr>
        <w:t>Score</w:t>
      </w:r>
      <w:r w:rsidRPr="00170517" w:rsidR="00876866">
        <w:rPr>
          <w:i/>
          <w:iCs/>
          <w:sz w:val="22"/>
          <w:szCs w:val="22"/>
          <w:lang w:val="es-ES_tradnl"/>
        </w:rPr>
        <w:t>r</w:t>
      </w:r>
      <w:proofErr w:type="spellEnd"/>
      <w:r w:rsidR="0026697F">
        <w:rPr>
          <w:i/>
          <w:iCs/>
          <w:sz w:val="22"/>
          <w:szCs w:val="22"/>
          <w:lang w:val="es-ES_tradnl"/>
        </w:rPr>
        <w:t>\</w:t>
      </w:r>
      <w:proofErr w:type="spellStart"/>
      <w:r w:rsidR="0026697F">
        <w:rPr>
          <w:i/>
          <w:iCs/>
          <w:sz w:val="22"/>
          <w:szCs w:val="22"/>
          <w:lang w:val="es-ES_tradnl"/>
        </w:rPr>
        <w:t>Accuracy</w:t>
      </w:r>
      <w:proofErr w:type="spellEnd"/>
      <w:r w:rsidR="0026697F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26697F">
        <w:rPr>
          <w:i/>
          <w:iCs/>
          <w:sz w:val="22"/>
          <w:szCs w:val="22"/>
          <w:lang w:val="es-ES_tradnl"/>
        </w:rPr>
        <w:t>Statistics</w:t>
      </w:r>
      <w:proofErr w:type="spellEnd"/>
      <w:r w:rsidRPr="003F0416" w:rsidR="00E54A57">
        <w:rPr>
          <w:sz w:val="22"/>
          <w:szCs w:val="22"/>
          <w:lang w:val="es-ES_tradnl"/>
        </w:rPr>
        <w:t xml:space="preserve">: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TruePositives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FalsePositives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TrueNegatives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FalseNegatives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Recall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Precision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Sensitivity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Specificity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"F-</w:t>
      </w:r>
      <w:proofErr w:type="spellStart"/>
      <w:r w:rsidRPr="00AE5DAC" w:rsidR="00AE5DAC">
        <w:rPr>
          <w:sz w:val="22"/>
          <w:szCs w:val="22"/>
          <w:lang w:val="es-ES_tradnl"/>
        </w:rPr>
        <w:t>measure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Accuracy</w:t>
      </w:r>
      <w:proofErr w:type="spellEnd"/>
      <w:r w:rsidRPr="00AE5DAC" w:rsidR="00AE5DAC">
        <w:rPr>
          <w:sz w:val="22"/>
          <w:szCs w:val="22"/>
          <w:lang w:val="es-ES_tradnl"/>
        </w:rPr>
        <w:t>",</w:t>
      </w:r>
      <w:r w:rsidR="004C5DB4">
        <w:rPr>
          <w:sz w:val="22"/>
          <w:szCs w:val="22"/>
          <w:lang w:val="es-ES_tradnl"/>
        </w:rPr>
        <w:t xml:space="preserve"> </w:t>
      </w:r>
      <w:r w:rsidRPr="00AE5DAC" w:rsidR="00AE5DAC">
        <w:rPr>
          <w:sz w:val="22"/>
          <w:szCs w:val="22"/>
          <w:lang w:val="es-ES_tradnl"/>
        </w:rPr>
        <w:t>"</w:t>
      </w:r>
      <w:proofErr w:type="spellStart"/>
      <w:r w:rsidRPr="00AE5DAC" w:rsidR="00AE5DAC">
        <w:rPr>
          <w:sz w:val="22"/>
          <w:szCs w:val="22"/>
          <w:lang w:val="es-ES_tradnl"/>
        </w:rPr>
        <w:t>Cohen's</w:t>
      </w:r>
      <w:proofErr w:type="spellEnd"/>
      <w:r w:rsidRPr="00AE5DAC" w:rsidR="00AE5DAC">
        <w:rPr>
          <w:sz w:val="22"/>
          <w:szCs w:val="22"/>
          <w:lang w:val="es-ES_tradnl"/>
        </w:rPr>
        <w:t xml:space="preserve"> kappa"</w:t>
      </w:r>
      <w:r w:rsidR="004C5DB4">
        <w:rPr>
          <w:sz w:val="22"/>
          <w:szCs w:val="22"/>
          <w:lang w:val="es-ES_tradnl"/>
        </w:rPr>
        <w:t xml:space="preserve"> </w:t>
      </w:r>
      <w:r w:rsidRPr="003F0416" w:rsidR="00855E25">
        <w:rPr>
          <w:sz w:val="22"/>
          <w:szCs w:val="22"/>
          <w:lang w:val="es-ES_tradnl"/>
        </w:rPr>
        <w:t xml:space="preserve">para </w:t>
      </w:r>
      <w:r w:rsidRPr="003F0416" w:rsidR="00855E25">
        <w:rPr>
          <w:color w:val="000000"/>
          <w:sz w:val="22"/>
        </w:rPr>
        <w:t xml:space="preserve">(Si/No Otorga), </w:t>
      </w:r>
      <w:r w:rsidR="0035071D">
        <w:rPr>
          <w:color w:val="000000"/>
          <w:sz w:val="22"/>
        </w:rPr>
        <w:t xml:space="preserve">la </w:t>
      </w:r>
      <w:r w:rsidRPr="003F0416" w:rsidR="004C75BF">
        <w:rPr>
          <w:color w:val="000000"/>
          <w:sz w:val="22"/>
        </w:rPr>
        <w:t>cual se deberá entregar en el informe y como un archivo Excel</w:t>
      </w:r>
      <w:r w:rsidRPr="003F0416" w:rsidR="00E2325F">
        <w:rPr>
          <w:color w:val="000000"/>
          <w:sz w:val="22"/>
        </w:rPr>
        <w:t xml:space="preserve"> según se indica al final</w:t>
      </w:r>
      <w:r w:rsidRPr="003F0416" w:rsidR="00E54A57">
        <w:rPr>
          <w:color w:val="000000"/>
          <w:sz w:val="22"/>
        </w:rPr>
        <w:t>.</w:t>
      </w:r>
      <w:r w:rsidRPr="003F0416" w:rsidR="0094489A">
        <w:rPr>
          <w:sz w:val="22"/>
          <w:szCs w:val="22"/>
          <w:lang w:val="es-ES_tradnl"/>
        </w:rPr>
        <w:t xml:space="preserve">  </w:t>
      </w:r>
      <w:r w:rsidRPr="0052518B" w:rsidR="0083761D">
        <w:rPr>
          <w:i/>
          <w:iCs/>
          <w:sz w:val="22"/>
          <w:szCs w:val="22"/>
          <w:lang w:val="es-ES_tradnl"/>
        </w:rPr>
        <w:t xml:space="preserve">(Ver </w:t>
      </w:r>
      <w:r w:rsidRPr="0052518B" w:rsidR="0083761D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35071D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Pr="0052518B" w:rsidR="0083761D">
        <w:rPr>
          <w:i/>
          <w:iCs/>
          <w:sz w:val="22"/>
          <w:szCs w:val="22"/>
          <w:u w:val="single"/>
          <w:lang w:val="es-ES_tradnl"/>
        </w:rPr>
        <w:t>A</w:t>
      </w:r>
      <w:r w:rsidRPr="0052518B" w:rsidR="0083761D">
        <w:rPr>
          <w:i/>
          <w:iCs/>
          <w:sz w:val="22"/>
          <w:szCs w:val="22"/>
          <w:lang w:val="es-ES_tradnl"/>
        </w:rPr>
        <w:t>: Tabla Comparativa)</w:t>
      </w:r>
    </w:p>
    <w:p w:rsidRPr="003F0416" w:rsidR="00E75759" w:rsidP="00E75759" w:rsidRDefault="00E75759" w14:paraId="6012513A" w14:textId="77777777">
      <w:pPr>
        <w:pStyle w:val="Prrafodelista"/>
        <w:rPr>
          <w:sz w:val="22"/>
          <w:szCs w:val="22"/>
          <w:lang w:val="es-ES_tradnl"/>
        </w:rPr>
      </w:pPr>
    </w:p>
    <w:p w:rsidRPr="003F0416" w:rsidR="00E2325F" w:rsidP="00E2325F" w:rsidRDefault="00A90E15" w14:paraId="39C2F7D6" w14:textId="2698F427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color w:val="000000"/>
          <w:sz w:val="22"/>
        </w:rPr>
        <w:t>P</w:t>
      </w:r>
      <w:r w:rsidRPr="003F0416" w:rsidR="0058559E">
        <w:rPr>
          <w:color w:val="000000"/>
          <w:sz w:val="22"/>
        </w:rPr>
        <w:t xml:space="preserve">ara </w:t>
      </w:r>
      <w:r w:rsidRPr="003F0416" w:rsidR="0013543B">
        <w:rPr>
          <w:sz w:val="22"/>
          <w:szCs w:val="22"/>
          <w:lang w:val="es-ES_tradnl"/>
        </w:rPr>
        <w:t xml:space="preserve">todos los </w:t>
      </w:r>
      <w:r w:rsidRPr="003F0416" w:rsidR="0058559E">
        <w:rPr>
          <w:color w:val="000000"/>
          <w:sz w:val="22"/>
        </w:rPr>
        <w:t>Algoritmo de Clasificación</w:t>
      </w:r>
      <w:r>
        <w:rPr>
          <w:color w:val="000000"/>
          <w:sz w:val="22"/>
        </w:rPr>
        <w:t xml:space="preserve">, considerando </w:t>
      </w:r>
      <w:r w:rsidR="00C62F96">
        <w:rPr>
          <w:color w:val="000000"/>
          <w:sz w:val="22"/>
        </w:rPr>
        <w:t>los resultados de</w:t>
      </w:r>
      <w:r w:rsidRPr="003F0416" w:rsidR="00C62F96">
        <w:rPr>
          <w:color w:val="000000"/>
          <w:sz w:val="22"/>
        </w:rPr>
        <w:t xml:space="preserve"> la Matriz de Confusión generada por </w:t>
      </w:r>
      <w:r w:rsidR="00C62F96">
        <w:rPr>
          <w:color w:val="000000"/>
          <w:sz w:val="22"/>
        </w:rPr>
        <w:t>KNIME</w:t>
      </w:r>
      <w:r w:rsidRPr="003F0416" w:rsidR="00C62F96">
        <w:rPr>
          <w:color w:val="000000"/>
          <w:sz w:val="22"/>
        </w:rPr>
        <w:t xml:space="preserve"> </w:t>
      </w:r>
      <w:r w:rsidR="00C62F96">
        <w:rPr>
          <w:color w:val="000000"/>
          <w:sz w:val="22"/>
        </w:rPr>
        <w:t>c</w:t>
      </w:r>
      <w:r w:rsidRPr="003F0416" w:rsidR="0058559E">
        <w:rPr>
          <w:color w:val="000000"/>
          <w:sz w:val="22"/>
        </w:rPr>
        <w:t>on la opción</w:t>
      </w:r>
      <w:r>
        <w:rPr>
          <w:color w:val="000000"/>
          <w:sz w:val="22"/>
        </w:rPr>
        <w:t xml:space="preserve"> </w:t>
      </w:r>
      <w:proofErr w:type="spellStart"/>
      <w:r w:rsidRPr="00170517" w:rsidR="00994D35">
        <w:rPr>
          <w:i/>
          <w:iCs/>
          <w:sz w:val="22"/>
          <w:szCs w:val="22"/>
          <w:lang w:val="es-ES_tradnl"/>
        </w:rPr>
        <w:t>Partitioning</w:t>
      </w:r>
      <w:proofErr w:type="spellEnd"/>
      <w:r w:rsidRPr="00170517" w:rsidR="00994D35">
        <w:rPr>
          <w:i/>
          <w:iCs/>
          <w:sz w:val="22"/>
          <w:szCs w:val="22"/>
          <w:lang w:val="es-ES_tradnl"/>
        </w:rPr>
        <w:t>\</w:t>
      </w:r>
      <w:proofErr w:type="gramStart"/>
      <w:r w:rsidRPr="00170517" w:rsidR="00AC41E5">
        <w:rPr>
          <w:i/>
          <w:iCs/>
          <w:sz w:val="22"/>
          <w:szCs w:val="22"/>
          <w:lang w:val="es-ES_tradnl"/>
        </w:rPr>
        <w:t>Relative[</w:t>
      </w:r>
      <w:proofErr w:type="gramEnd"/>
      <w:r w:rsidRPr="00170517" w:rsidR="00994D35">
        <w:rPr>
          <w:i/>
          <w:iCs/>
          <w:sz w:val="22"/>
          <w:szCs w:val="22"/>
          <w:lang w:val="es-ES_tradnl"/>
        </w:rPr>
        <w:t>%]:</w:t>
      </w:r>
      <w:r w:rsidR="00994D35">
        <w:rPr>
          <w:sz w:val="22"/>
          <w:szCs w:val="22"/>
          <w:lang w:val="es-ES_tradnl"/>
        </w:rPr>
        <w:t xml:space="preserve">70 y </w:t>
      </w:r>
      <w:proofErr w:type="spellStart"/>
      <w:r w:rsidR="00AC41E5">
        <w:rPr>
          <w:i/>
          <w:iCs/>
          <w:sz w:val="22"/>
          <w:szCs w:val="22"/>
          <w:lang w:val="es-ES_tradnl"/>
        </w:rPr>
        <w:t>Draw</w:t>
      </w:r>
      <w:proofErr w:type="spellEnd"/>
      <w:r w:rsidR="00AC41E5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="00AC41E5">
        <w:rPr>
          <w:i/>
          <w:iCs/>
          <w:sz w:val="22"/>
          <w:szCs w:val="22"/>
          <w:lang w:val="es-ES_tradnl"/>
        </w:rPr>
        <w:t>Randomly</w:t>
      </w:r>
      <w:proofErr w:type="spellEnd"/>
      <w:r w:rsidRPr="003F0416" w:rsidR="0058559E">
        <w:rPr>
          <w:color w:val="000000"/>
          <w:sz w:val="22"/>
        </w:rPr>
        <w:t xml:space="preserve">, </w:t>
      </w:r>
      <w:r w:rsidRPr="003F0416" w:rsidR="00C62F96">
        <w:rPr>
          <w:b/>
          <w:color w:val="000000"/>
          <w:sz w:val="22"/>
        </w:rPr>
        <w:t>demostra</w:t>
      </w:r>
      <w:r w:rsidR="00C62F96">
        <w:rPr>
          <w:b/>
          <w:color w:val="000000"/>
          <w:sz w:val="22"/>
        </w:rPr>
        <w:t>r</w:t>
      </w:r>
      <w:r w:rsidRPr="003F0416" w:rsidR="0058559E">
        <w:rPr>
          <w:b/>
          <w:color w:val="000000"/>
          <w:sz w:val="22"/>
        </w:rPr>
        <w:t xml:space="preserve"> </w:t>
      </w:r>
      <w:r w:rsidRPr="003F0416" w:rsidR="00385D78">
        <w:rPr>
          <w:b/>
          <w:color w:val="000000"/>
          <w:sz w:val="22"/>
        </w:rPr>
        <w:t>cómo</w:t>
      </w:r>
      <w:r w:rsidRPr="003F0416" w:rsidR="0058559E">
        <w:rPr>
          <w:b/>
          <w:color w:val="000000"/>
          <w:sz w:val="22"/>
        </w:rPr>
        <w:t xml:space="preserve"> se llega al cálculo</w:t>
      </w:r>
      <w:r w:rsidRPr="003F0416" w:rsidR="0058559E">
        <w:rPr>
          <w:color w:val="000000"/>
          <w:sz w:val="22"/>
        </w:rPr>
        <w:t xml:space="preserve"> correspondiente de la Precisión </w:t>
      </w:r>
      <w:r w:rsidR="00994D35">
        <w:rPr>
          <w:color w:val="000000"/>
          <w:sz w:val="22"/>
        </w:rPr>
        <w:t xml:space="preserve">y </w:t>
      </w:r>
      <w:proofErr w:type="spellStart"/>
      <w:r w:rsidR="00994D35">
        <w:rPr>
          <w:color w:val="000000"/>
          <w:sz w:val="22"/>
        </w:rPr>
        <w:t>Recall</w:t>
      </w:r>
      <w:proofErr w:type="spellEnd"/>
      <w:r w:rsidR="00994D35">
        <w:rPr>
          <w:color w:val="000000"/>
          <w:sz w:val="22"/>
        </w:rPr>
        <w:t xml:space="preserve"> </w:t>
      </w:r>
      <w:r w:rsidRPr="003F0416" w:rsidR="0058559E">
        <w:rPr>
          <w:color w:val="000000"/>
          <w:sz w:val="22"/>
        </w:rPr>
        <w:t>(Si/No Otorga)</w:t>
      </w:r>
      <w:r w:rsidR="00994D35">
        <w:rPr>
          <w:color w:val="000000"/>
          <w:sz w:val="22"/>
        </w:rPr>
        <w:t xml:space="preserve"> y </w:t>
      </w:r>
      <w:r w:rsidR="00C62F96">
        <w:rPr>
          <w:color w:val="000000"/>
          <w:sz w:val="22"/>
        </w:rPr>
        <w:t xml:space="preserve">de la </w:t>
      </w:r>
      <w:r w:rsidRPr="003F0416" w:rsidR="00994D35">
        <w:rPr>
          <w:color w:val="000000"/>
          <w:sz w:val="22"/>
        </w:rPr>
        <w:t>Exactitud</w:t>
      </w:r>
      <w:r w:rsidR="00994D35">
        <w:rPr>
          <w:color w:val="000000"/>
          <w:sz w:val="22"/>
        </w:rPr>
        <w:t xml:space="preserve"> (</w:t>
      </w:r>
      <w:proofErr w:type="spellStart"/>
      <w:r w:rsidR="0035071D">
        <w:rPr>
          <w:color w:val="000000"/>
          <w:sz w:val="22"/>
        </w:rPr>
        <w:t>Overall</w:t>
      </w:r>
      <w:proofErr w:type="spellEnd"/>
      <w:r w:rsidR="00994D35">
        <w:rPr>
          <w:color w:val="000000"/>
          <w:sz w:val="22"/>
        </w:rPr>
        <w:t>)</w:t>
      </w:r>
      <w:r w:rsidRPr="003F0416" w:rsidR="0058559E">
        <w:rPr>
          <w:color w:val="000000"/>
          <w:sz w:val="22"/>
        </w:rPr>
        <w:t xml:space="preserve">. </w:t>
      </w:r>
      <w:r w:rsidR="0035071D">
        <w:rPr>
          <w:color w:val="000000"/>
          <w:sz w:val="22"/>
        </w:rPr>
        <w:br/>
      </w:r>
      <w:r w:rsidRPr="003F0416" w:rsidR="00E2325F">
        <w:rPr>
          <w:color w:val="000000"/>
          <w:sz w:val="22"/>
        </w:rPr>
        <w:t>Agreg</w:t>
      </w:r>
      <w:r w:rsidR="0035071D">
        <w:rPr>
          <w:color w:val="000000"/>
          <w:sz w:val="22"/>
        </w:rPr>
        <w:t>ar</w:t>
      </w:r>
      <w:r w:rsidRPr="003F0416" w:rsidR="00E2325F">
        <w:rPr>
          <w:color w:val="000000"/>
          <w:sz w:val="22"/>
        </w:rPr>
        <w:t xml:space="preserve"> las validaciones de estos cálculos en la planilla Excel anterior.</w:t>
      </w:r>
      <w:r w:rsidRPr="003F0416" w:rsidR="00E2325F">
        <w:rPr>
          <w:sz w:val="22"/>
          <w:szCs w:val="22"/>
          <w:lang w:val="es-ES_tradnl"/>
        </w:rPr>
        <w:t xml:space="preserve">  </w:t>
      </w:r>
      <w:r w:rsidRPr="002D1033" w:rsidR="00E2325F">
        <w:rPr>
          <w:i/>
          <w:iCs/>
          <w:sz w:val="22"/>
          <w:szCs w:val="22"/>
          <w:lang w:val="es-ES_tradnl"/>
        </w:rPr>
        <w:t xml:space="preserve">(Ver </w:t>
      </w:r>
      <w:r w:rsidRPr="002D1033" w:rsidR="00E2325F">
        <w:rPr>
          <w:i/>
          <w:iCs/>
          <w:sz w:val="22"/>
          <w:szCs w:val="22"/>
          <w:u w:val="single"/>
          <w:lang w:val="es-ES_tradnl"/>
        </w:rPr>
        <w:t xml:space="preserve">Anexo </w:t>
      </w:r>
      <w:r w:rsidR="0035071D">
        <w:rPr>
          <w:i/>
          <w:iCs/>
          <w:sz w:val="22"/>
          <w:szCs w:val="22"/>
          <w:u w:val="single"/>
          <w:lang w:val="es-ES_tradnl"/>
        </w:rPr>
        <w:t xml:space="preserve">Solapa </w:t>
      </w:r>
      <w:r w:rsidRPr="002D1033" w:rsidR="00E2325F">
        <w:rPr>
          <w:i/>
          <w:iCs/>
          <w:sz w:val="22"/>
          <w:szCs w:val="22"/>
          <w:u w:val="single"/>
          <w:lang w:val="es-ES_tradnl"/>
        </w:rPr>
        <w:t>A</w:t>
      </w:r>
      <w:r w:rsidRPr="002D1033" w:rsidR="00E2325F">
        <w:rPr>
          <w:i/>
          <w:iCs/>
          <w:sz w:val="22"/>
          <w:szCs w:val="22"/>
          <w:lang w:val="es-ES_tradnl"/>
        </w:rPr>
        <w:t>: Tabla Comparativa)</w:t>
      </w:r>
    </w:p>
    <w:p w:rsidRPr="003F0416" w:rsidR="00E2325F" w:rsidP="00E2325F" w:rsidRDefault="00E2325F" w14:paraId="07AA9773" w14:textId="77777777">
      <w:pPr>
        <w:pStyle w:val="Prrafodelista"/>
        <w:rPr>
          <w:color w:val="000000"/>
          <w:sz w:val="22"/>
        </w:rPr>
      </w:pPr>
    </w:p>
    <w:p w:rsidRPr="009503C2" w:rsidR="009503C2" w:rsidP="00C6388D" w:rsidRDefault="001D03AF" w14:paraId="48F75938" w14:textId="77777777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color w:val="000000"/>
          <w:sz w:val="22"/>
        </w:rPr>
        <w:t>Incluir en el informe</w:t>
      </w:r>
      <w:r w:rsidR="003B0462">
        <w:rPr>
          <w:color w:val="000000"/>
          <w:sz w:val="22"/>
        </w:rPr>
        <w:t xml:space="preserve"> las</w:t>
      </w:r>
      <w:r w:rsidRPr="003F0416" w:rsidR="0026673E">
        <w:rPr>
          <w:color w:val="000000"/>
          <w:sz w:val="22"/>
        </w:rPr>
        <w:t xml:space="preserve"> </w:t>
      </w:r>
      <w:r w:rsidRPr="003F0416" w:rsidR="00D25E36">
        <w:rPr>
          <w:b/>
          <w:color w:val="000000"/>
          <w:sz w:val="22"/>
        </w:rPr>
        <w:t>conclusiones</w:t>
      </w:r>
      <w:r w:rsidR="003B0462">
        <w:rPr>
          <w:b/>
          <w:color w:val="000000"/>
          <w:sz w:val="22"/>
        </w:rPr>
        <w:t xml:space="preserve"> más significativas</w:t>
      </w:r>
      <w:r w:rsidRPr="003F0416" w:rsidR="00D25E36">
        <w:rPr>
          <w:b/>
          <w:color w:val="000000"/>
          <w:sz w:val="22"/>
        </w:rPr>
        <w:t xml:space="preserve"> </w:t>
      </w:r>
      <w:r w:rsidR="00C623A4">
        <w:rPr>
          <w:b/>
          <w:color w:val="000000"/>
          <w:sz w:val="22"/>
        </w:rPr>
        <w:t>y</w:t>
      </w:r>
      <w:r w:rsidRPr="003F0416" w:rsidR="005A1D0C">
        <w:rPr>
          <w:b/>
          <w:sz w:val="22"/>
          <w:szCs w:val="22"/>
          <w:lang w:val="es-ES_tradnl"/>
        </w:rPr>
        <w:t xml:space="preserve"> </w:t>
      </w:r>
      <w:r w:rsidR="003B0462">
        <w:rPr>
          <w:b/>
          <w:sz w:val="22"/>
          <w:szCs w:val="22"/>
          <w:lang w:val="es-ES_tradnl"/>
        </w:rPr>
        <w:t xml:space="preserve">la </w:t>
      </w:r>
      <w:r w:rsidRPr="003F0416" w:rsidR="005A1D0C">
        <w:rPr>
          <w:b/>
          <w:sz w:val="22"/>
          <w:szCs w:val="22"/>
          <w:lang w:val="es-ES_tradnl"/>
        </w:rPr>
        <w:t xml:space="preserve">interpretación de los </w:t>
      </w:r>
      <w:r w:rsidRPr="003F0416" w:rsidR="000B70D0">
        <w:rPr>
          <w:b/>
          <w:sz w:val="22"/>
          <w:szCs w:val="22"/>
          <w:lang w:val="es-ES_tradnl"/>
        </w:rPr>
        <w:t>resultados</w:t>
      </w:r>
      <w:r w:rsidRPr="003F0416" w:rsidR="000B70D0">
        <w:rPr>
          <w:sz w:val="22"/>
          <w:szCs w:val="22"/>
          <w:lang w:val="es-ES_tradnl"/>
        </w:rPr>
        <w:t xml:space="preserve"> </w:t>
      </w:r>
      <w:r w:rsidRPr="003F0416" w:rsidR="002A343A">
        <w:rPr>
          <w:sz w:val="22"/>
          <w:szCs w:val="22"/>
          <w:lang w:val="es-ES_tradnl"/>
        </w:rPr>
        <w:t xml:space="preserve">obtenidos </w:t>
      </w:r>
      <w:r w:rsidRPr="003F0416" w:rsidR="000B70D0">
        <w:rPr>
          <w:sz w:val="22"/>
          <w:szCs w:val="22"/>
          <w:lang w:val="es-ES_tradnl"/>
        </w:rPr>
        <w:t>para cada Objetivo de Negocio</w:t>
      </w:r>
      <w:r w:rsidRPr="003F0416" w:rsidR="005802A4">
        <w:rPr>
          <w:sz w:val="22"/>
          <w:szCs w:val="22"/>
          <w:lang w:val="es-ES_tradnl"/>
        </w:rPr>
        <w:t xml:space="preserve">, </w:t>
      </w:r>
      <w:r w:rsidRPr="003F0416" w:rsidR="00D328EE">
        <w:rPr>
          <w:sz w:val="22"/>
          <w:szCs w:val="22"/>
          <w:lang w:val="es-ES_tradnl"/>
        </w:rPr>
        <w:t>indicando</w:t>
      </w:r>
      <w:r w:rsidRPr="003F0416" w:rsidR="005802A4">
        <w:rPr>
          <w:sz w:val="22"/>
          <w:szCs w:val="22"/>
          <w:lang w:val="es-ES_tradnl"/>
        </w:rPr>
        <w:t xml:space="preserve"> </w:t>
      </w:r>
      <w:r w:rsidRPr="003F0416" w:rsidR="00E33E9D">
        <w:rPr>
          <w:sz w:val="22"/>
          <w:szCs w:val="22"/>
          <w:lang w:val="es-ES_tradnl"/>
        </w:rPr>
        <w:t xml:space="preserve">las </w:t>
      </w:r>
      <w:r w:rsidR="00C623A4">
        <w:rPr>
          <w:sz w:val="22"/>
          <w:szCs w:val="22"/>
          <w:lang w:val="es-ES_tradnl"/>
        </w:rPr>
        <w:t>r</w:t>
      </w:r>
      <w:r w:rsidRPr="003F0416" w:rsidR="00E33E9D">
        <w:rPr>
          <w:sz w:val="22"/>
          <w:szCs w:val="22"/>
          <w:lang w:val="es-ES_tradnl"/>
        </w:rPr>
        <w:t xml:space="preserve">eglas generadas por los </w:t>
      </w:r>
      <w:r w:rsidR="00C623A4">
        <w:rPr>
          <w:sz w:val="22"/>
          <w:szCs w:val="22"/>
          <w:lang w:val="es-ES_tradnl"/>
        </w:rPr>
        <w:t>á</w:t>
      </w:r>
      <w:r w:rsidRPr="003F0416" w:rsidR="00C623A4">
        <w:rPr>
          <w:sz w:val="22"/>
          <w:szCs w:val="22"/>
          <w:lang w:val="es-ES_tradnl"/>
        </w:rPr>
        <w:t>rboles</w:t>
      </w:r>
      <w:r w:rsidR="00C623A4">
        <w:rPr>
          <w:sz w:val="22"/>
          <w:szCs w:val="22"/>
          <w:lang w:val="es-ES_tradnl"/>
        </w:rPr>
        <w:t xml:space="preserve"> de decisión</w:t>
      </w:r>
      <w:r w:rsidR="002C503D">
        <w:rPr>
          <w:sz w:val="22"/>
          <w:szCs w:val="22"/>
          <w:lang w:val="es-ES_tradnl"/>
        </w:rPr>
        <w:t>, detalles significativos de otros clasificadores,</w:t>
      </w:r>
      <w:r w:rsidR="00E33E9D">
        <w:rPr>
          <w:sz w:val="22"/>
          <w:szCs w:val="22"/>
          <w:lang w:val="es-ES_tradnl"/>
        </w:rPr>
        <w:t xml:space="preserve"> </w:t>
      </w:r>
      <w:r w:rsidR="002C503D">
        <w:rPr>
          <w:sz w:val="22"/>
          <w:szCs w:val="22"/>
          <w:lang w:val="es-ES_tradnl"/>
        </w:rPr>
        <w:t>descripción de los g</w:t>
      </w:r>
      <w:r w:rsidRPr="003F0416" w:rsidR="005802A4">
        <w:rPr>
          <w:sz w:val="22"/>
          <w:szCs w:val="22"/>
          <w:lang w:val="es-ES_tradnl"/>
        </w:rPr>
        <w:t>rupos</w:t>
      </w:r>
      <w:r w:rsidR="003B0462">
        <w:rPr>
          <w:sz w:val="22"/>
          <w:szCs w:val="22"/>
          <w:lang w:val="es-ES_tradnl"/>
        </w:rPr>
        <w:t xml:space="preserve"> generados</w:t>
      </w:r>
      <w:r w:rsidR="002C503D">
        <w:rPr>
          <w:sz w:val="22"/>
          <w:szCs w:val="22"/>
          <w:lang w:val="es-ES_tradnl"/>
        </w:rPr>
        <w:t xml:space="preserve"> (clústeres) por los algoritmos de segmentación</w:t>
      </w:r>
      <w:r w:rsidRPr="003F0416" w:rsidR="005802A4">
        <w:rPr>
          <w:sz w:val="22"/>
          <w:szCs w:val="22"/>
          <w:lang w:val="es-ES_tradnl"/>
        </w:rPr>
        <w:t xml:space="preserve">, que </w:t>
      </w:r>
      <w:r w:rsidRPr="003F0416" w:rsidR="00456494">
        <w:rPr>
          <w:sz w:val="22"/>
          <w:szCs w:val="22"/>
          <w:lang w:val="es-ES_tradnl"/>
        </w:rPr>
        <w:t xml:space="preserve">significan las </w:t>
      </w:r>
      <w:r w:rsidR="002C503D">
        <w:rPr>
          <w:sz w:val="22"/>
          <w:szCs w:val="22"/>
          <w:lang w:val="es-ES_tradnl"/>
        </w:rPr>
        <w:t>r</w:t>
      </w:r>
      <w:r w:rsidRPr="003F0416" w:rsidR="00456494">
        <w:rPr>
          <w:sz w:val="22"/>
          <w:szCs w:val="22"/>
          <w:lang w:val="es-ES_tradnl"/>
        </w:rPr>
        <w:t>eglas</w:t>
      </w:r>
      <w:r w:rsidRPr="003F0416" w:rsidR="0026673E">
        <w:rPr>
          <w:sz w:val="22"/>
          <w:szCs w:val="22"/>
          <w:lang w:val="es-ES_tradnl"/>
        </w:rPr>
        <w:t xml:space="preserve"> de </w:t>
      </w:r>
      <w:r w:rsidR="002C503D">
        <w:rPr>
          <w:sz w:val="22"/>
          <w:szCs w:val="22"/>
          <w:lang w:val="es-ES_tradnl"/>
        </w:rPr>
        <w:t>a</w:t>
      </w:r>
      <w:r w:rsidRPr="003F0416" w:rsidR="0026673E">
        <w:rPr>
          <w:sz w:val="22"/>
          <w:szCs w:val="22"/>
          <w:lang w:val="es-ES_tradnl"/>
        </w:rPr>
        <w:t>sociación</w:t>
      </w:r>
      <w:r w:rsidRPr="003F0416" w:rsidR="00456494">
        <w:rPr>
          <w:sz w:val="22"/>
          <w:szCs w:val="22"/>
          <w:lang w:val="es-ES_tradnl"/>
        </w:rPr>
        <w:t xml:space="preserve">, </w:t>
      </w:r>
      <w:r w:rsidR="009503C2">
        <w:rPr>
          <w:sz w:val="22"/>
          <w:szCs w:val="22"/>
          <w:lang w:val="es-ES_tradnl"/>
        </w:rPr>
        <w:t xml:space="preserve">la selección de características, </w:t>
      </w:r>
      <w:r w:rsidRPr="003F0416" w:rsidR="002A343A">
        <w:rPr>
          <w:sz w:val="22"/>
          <w:szCs w:val="22"/>
          <w:lang w:val="es-ES_tradnl"/>
        </w:rPr>
        <w:t>etc.</w:t>
      </w:r>
      <w:r w:rsidRPr="003F0416" w:rsidR="00D328EE">
        <w:rPr>
          <w:color w:val="000000"/>
          <w:sz w:val="22"/>
        </w:rPr>
        <w:t xml:space="preserve"> </w:t>
      </w:r>
    </w:p>
    <w:p w:rsidR="009503C2" w:rsidP="009503C2" w:rsidRDefault="009503C2" w14:paraId="5426956E" w14:textId="77777777">
      <w:pPr>
        <w:pStyle w:val="Prrafodelista"/>
        <w:rPr>
          <w:color w:val="000000"/>
          <w:sz w:val="22"/>
        </w:rPr>
      </w:pPr>
    </w:p>
    <w:p w:rsidR="00456494" w:rsidP="00C6388D" w:rsidRDefault="00D328EE" w14:paraId="3680CDED" w14:textId="673F7FDD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 w:rsidRPr="003F0416">
        <w:rPr>
          <w:color w:val="000000"/>
          <w:sz w:val="22"/>
        </w:rPr>
        <w:t>Fi</w:t>
      </w:r>
      <w:proofErr w:type="spellStart"/>
      <w:r w:rsidRPr="003F0416" w:rsidR="00F16451">
        <w:rPr>
          <w:sz w:val="22"/>
          <w:szCs w:val="22"/>
          <w:lang w:val="es-ES_tradnl"/>
        </w:rPr>
        <w:t>nalmente</w:t>
      </w:r>
      <w:proofErr w:type="spellEnd"/>
      <w:r w:rsidRPr="003F0416" w:rsidR="005F74D0">
        <w:rPr>
          <w:sz w:val="22"/>
          <w:szCs w:val="22"/>
          <w:lang w:val="es-ES_tradnl"/>
        </w:rPr>
        <w:t>,</w:t>
      </w:r>
      <w:r w:rsidRPr="003F0416" w:rsidR="00F16451">
        <w:rPr>
          <w:sz w:val="22"/>
          <w:szCs w:val="22"/>
          <w:lang w:val="es-ES_tradnl"/>
        </w:rPr>
        <w:t xml:space="preserve"> </w:t>
      </w:r>
      <w:r w:rsidR="002C503D">
        <w:rPr>
          <w:sz w:val="22"/>
          <w:szCs w:val="22"/>
          <w:lang w:val="es-ES_tradnl"/>
        </w:rPr>
        <w:t xml:space="preserve">indicar </w:t>
      </w:r>
      <w:r w:rsidRPr="003F0416" w:rsidR="00F16451">
        <w:rPr>
          <w:sz w:val="22"/>
          <w:szCs w:val="22"/>
          <w:lang w:val="es-ES_tradnl"/>
        </w:rPr>
        <w:t xml:space="preserve">que algoritmo </w:t>
      </w:r>
      <w:r w:rsidRPr="003F0416" w:rsidR="00F16451">
        <w:rPr>
          <w:b/>
          <w:sz w:val="22"/>
          <w:szCs w:val="22"/>
          <w:lang w:val="es-ES_tradnl"/>
        </w:rPr>
        <w:t>recomendaría</w:t>
      </w:r>
      <w:r w:rsidRPr="003F0416" w:rsidR="00F16451">
        <w:rPr>
          <w:sz w:val="22"/>
          <w:szCs w:val="22"/>
          <w:lang w:val="es-ES_tradnl"/>
        </w:rPr>
        <w:t xml:space="preserve"> utilizar</w:t>
      </w:r>
      <w:r w:rsidRPr="003F0416" w:rsidR="005F74D0">
        <w:rPr>
          <w:sz w:val="22"/>
          <w:szCs w:val="22"/>
          <w:lang w:val="es-ES_tradnl"/>
        </w:rPr>
        <w:t xml:space="preserve"> al Banco</w:t>
      </w:r>
      <w:r w:rsidRPr="003F0416" w:rsidR="00F16451">
        <w:rPr>
          <w:sz w:val="22"/>
          <w:szCs w:val="22"/>
          <w:lang w:val="es-ES_tradnl"/>
        </w:rPr>
        <w:t xml:space="preserve"> para</w:t>
      </w:r>
      <w:r w:rsidRPr="003F0416" w:rsidR="0012555C">
        <w:rPr>
          <w:sz w:val="22"/>
          <w:szCs w:val="22"/>
          <w:lang w:val="es-ES_tradnl"/>
        </w:rPr>
        <w:t xml:space="preserve"> el Objetivo 1 de</w:t>
      </w:r>
      <w:r w:rsidRPr="003F0416" w:rsidR="00F16451">
        <w:rPr>
          <w:sz w:val="22"/>
          <w:szCs w:val="22"/>
          <w:lang w:val="es-ES_tradnl"/>
        </w:rPr>
        <w:t xml:space="preserve"> este Cas</w:t>
      </w:r>
      <w:r w:rsidRPr="003F0416">
        <w:rPr>
          <w:sz w:val="22"/>
          <w:szCs w:val="22"/>
          <w:lang w:val="es-ES_tradnl"/>
        </w:rPr>
        <w:t>o</w:t>
      </w:r>
      <w:r w:rsidRPr="003F0416" w:rsidR="00F16451">
        <w:rPr>
          <w:sz w:val="22"/>
          <w:szCs w:val="22"/>
          <w:lang w:val="es-ES_tradnl"/>
        </w:rPr>
        <w:t xml:space="preserve"> de Estudio</w:t>
      </w:r>
      <w:r w:rsidRPr="003F0416" w:rsidR="005F74D0">
        <w:rPr>
          <w:sz w:val="22"/>
          <w:szCs w:val="22"/>
          <w:lang w:val="es-ES_tradnl"/>
        </w:rPr>
        <w:t xml:space="preserve">, </w:t>
      </w:r>
      <w:r w:rsidR="00246583">
        <w:rPr>
          <w:sz w:val="22"/>
          <w:szCs w:val="22"/>
          <w:lang w:val="es-ES_tradnl"/>
        </w:rPr>
        <w:t>valiéndose</w:t>
      </w:r>
      <w:r w:rsidRPr="003F0416" w:rsidR="005F74D0">
        <w:rPr>
          <w:sz w:val="22"/>
          <w:szCs w:val="22"/>
          <w:lang w:val="es-ES_tradnl"/>
        </w:rPr>
        <w:t xml:space="preserve"> de la tabla comparativa para fundamentar </w:t>
      </w:r>
      <w:r w:rsidR="00246583">
        <w:rPr>
          <w:sz w:val="22"/>
          <w:szCs w:val="22"/>
          <w:lang w:val="es-ES_tradnl"/>
        </w:rPr>
        <w:t>la</w:t>
      </w:r>
      <w:r w:rsidRPr="003F0416" w:rsidR="00CC3A40">
        <w:rPr>
          <w:sz w:val="22"/>
          <w:szCs w:val="22"/>
          <w:lang w:val="es-ES_tradnl"/>
        </w:rPr>
        <w:t xml:space="preserve"> </w:t>
      </w:r>
      <w:r w:rsidRPr="003F0416" w:rsidR="00C6388D">
        <w:rPr>
          <w:sz w:val="22"/>
          <w:szCs w:val="22"/>
          <w:lang w:val="es-ES_tradnl"/>
        </w:rPr>
        <w:t>recomendación</w:t>
      </w:r>
      <w:r w:rsidRPr="003F0416" w:rsidR="00272781">
        <w:rPr>
          <w:sz w:val="22"/>
          <w:szCs w:val="22"/>
          <w:lang w:val="es-ES_tradnl"/>
        </w:rPr>
        <w:t xml:space="preserve"> considerando las Métricas analizadas</w:t>
      </w:r>
      <w:r w:rsidRPr="003F0416" w:rsidR="00C6388D">
        <w:rPr>
          <w:sz w:val="22"/>
          <w:szCs w:val="22"/>
          <w:lang w:val="es-ES_tradnl"/>
        </w:rPr>
        <w:t>.</w:t>
      </w:r>
      <w:r w:rsidRPr="003F0416" w:rsidR="00DE362F">
        <w:rPr>
          <w:sz w:val="22"/>
          <w:szCs w:val="22"/>
          <w:lang w:val="es-ES_tradnl"/>
        </w:rPr>
        <w:t xml:space="preserve"> Puede </w:t>
      </w:r>
      <w:r w:rsidRPr="003F0416" w:rsidR="00C6388D">
        <w:rPr>
          <w:sz w:val="22"/>
          <w:szCs w:val="22"/>
          <w:lang w:val="es-ES_tradnl"/>
        </w:rPr>
        <w:t xml:space="preserve">adjuntar pantallas de los resultados obtenidos de </w:t>
      </w:r>
      <w:r w:rsidRPr="003F0416" w:rsidR="00D1412B">
        <w:rPr>
          <w:sz w:val="22"/>
          <w:szCs w:val="22"/>
          <w:lang w:val="es-ES_tradnl"/>
        </w:rPr>
        <w:t>la herramienta</w:t>
      </w:r>
      <w:r w:rsidRPr="003F0416" w:rsidR="00C6388D">
        <w:rPr>
          <w:sz w:val="22"/>
          <w:szCs w:val="22"/>
          <w:lang w:val="es-ES_tradnl"/>
        </w:rPr>
        <w:t xml:space="preserve">, gráficos de los árboles, </w:t>
      </w:r>
      <w:r w:rsidRPr="003F0416" w:rsidR="00DE362F">
        <w:rPr>
          <w:sz w:val="22"/>
          <w:szCs w:val="22"/>
          <w:lang w:val="es-ES_tradnl"/>
        </w:rPr>
        <w:t>armar gráficos comparativos</w:t>
      </w:r>
      <w:r w:rsidRPr="003F0416" w:rsidR="00C6388D">
        <w:rPr>
          <w:sz w:val="22"/>
          <w:szCs w:val="22"/>
          <w:lang w:val="es-ES_tradnl"/>
        </w:rPr>
        <w:t xml:space="preserve"> utilizando las</w:t>
      </w:r>
      <w:r w:rsidRPr="003F0416" w:rsidR="00DE362F">
        <w:rPr>
          <w:sz w:val="22"/>
          <w:szCs w:val="22"/>
          <w:lang w:val="es-ES_tradnl"/>
        </w:rPr>
        <w:t xml:space="preserve"> </w:t>
      </w:r>
      <w:r w:rsidRPr="003F0416" w:rsidR="00C6388D">
        <w:rPr>
          <w:b/>
          <w:sz w:val="22"/>
          <w:szCs w:val="22"/>
          <w:lang w:val="es-ES_tradnl"/>
        </w:rPr>
        <w:t>Métricas de Evaluación</w:t>
      </w:r>
      <w:r w:rsidRPr="003F0416" w:rsidR="00C6388D">
        <w:rPr>
          <w:sz w:val="22"/>
          <w:szCs w:val="22"/>
          <w:lang w:val="es-ES_tradnl"/>
        </w:rPr>
        <w:t xml:space="preserve"> </w:t>
      </w:r>
      <w:r w:rsidRPr="003F0416" w:rsidR="00DE362F">
        <w:rPr>
          <w:sz w:val="22"/>
          <w:szCs w:val="22"/>
          <w:lang w:val="es-ES_tradnl"/>
        </w:rPr>
        <w:t>para mejorar la calidad del informe entregado.</w:t>
      </w:r>
    </w:p>
    <w:p w:rsidR="002D1033" w:rsidP="002D1033" w:rsidRDefault="002D1033" w14:paraId="3211CC14" w14:textId="77777777">
      <w:pPr>
        <w:pStyle w:val="Prrafodelista"/>
        <w:rPr>
          <w:sz w:val="22"/>
          <w:szCs w:val="22"/>
          <w:lang w:val="es-ES_tradnl"/>
        </w:rPr>
      </w:pPr>
    </w:p>
    <w:p w:rsidRPr="00CE1746" w:rsidR="002D72D2" w:rsidP="00CE1746" w:rsidRDefault="002D72D2" w14:paraId="3AF4E13A" w14:textId="09E1710D">
      <w:pPr>
        <w:numPr>
          <w:ilvl w:val="0"/>
          <w:numId w:val="19"/>
        </w:numPr>
        <w:ind w:left="284" w:hanging="284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B</w:t>
      </w:r>
      <w:r w:rsidRPr="002D72D2">
        <w:rPr>
          <w:sz w:val="22"/>
          <w:szCs w:val="22"/>
          <w:lang w:val="es-ES_tradnl"/>
        </w:rPr>
        <w:t>as</w:t>
      </w:r>
      <w:r>
        <w:rPr>
          <w:sz w:val="22"/>
          <w:szCs w:val="22"/>
          <w:lang w:val="es-ES_tradnl"/>
        </w:rPr>
        <w:t>ándose</w:t>
      </w:r>
      <w:r w:rsidRPr="002D72D2">
        <w:rPr>
          <w:sz w:val="22"/>
          <w:szCs w:val="22"/>
          <w:lang w:val="es-ES_tradnl"/>
        </w:rPr>
        <w:t xml:space="preserve"> en el Aprendizaje Paramétrico </w:t>
      </w:r>
      <w:r>
        <w:rPr>
          <w:sz w:val="22"/>
          <w:szCs w:val="22"/>
          <w:lang w:val="es-ES_tradnl"/>
        </w:rPr>
        <w:t xml:space="preserve">de las Redes Bayesianas </w:t>
      </w:r>
      <w:r w:rsidRPr="002D72D2">
        <w:rPr>
          <w:sz w:val="22"/>
          <w:szCs w:val="22"/>
          <w:lang w:val="es-ES_tradnl"/>
        </w:rPr>
        <w:t xml:space="preserve">para </w:t>
      </w:r>
      <w:r w:rsidR="00CE1746">
        <w:rPr>
          <w:b/>
          <w:bCs/>
          <w:sz w:val="22"/>
          <w:szCs w:val="22"/>
          <w:lang w:val="es-ES_tradnl"/>
        </w:rPr>
        <w:t>calcular</w:t>
      </w:r>
      <w:r w:rsidRPr="00CE1746">
        <w:rPr>
          <w:b/>
          <w:bCs/>
          <w:sz w:val="22"/>
          <w:szCs w:val="22"/>
          <w:lang w:val="es-ES_tradnl"/>
        </w:rPr>
        <w:t xml:space="preserve"> las probabilidades </w:t>
      </w:r>
      <w:r w:rsidR="00CE1746">
        <w:rPr>
          <w:b/>
          <w:bCs/>
          <w:sz w:val="22"/>
          <w:szCs w:val="22"/>
          <w:lang w:val="es-ES_tradnl"/>
        </w:rPr>
        <w:t>A</w:t>
      </w:r>
      <w:r w:rsidRPr="00CE1746">
        <w:rPr>
          <w:b/>
          <w:bCs/>
          <w:sz w:val="22"/>
          <w:szCs w:val="22"/>
          <w:lang w:val="es-ES_tradnl"/>
        </w:rPr>
        <w:t xml:space="preserve"> priori de cada clase y las probabilidades condicionales</w:t>
      </w:r>
      <w:r w:rsidRPr="00CE1746" w:rsidR="00BD2760">
        <w:rPr>
          <w:sz w:val="22"/>
          <w:szCs w:val="22"/>
          <w:lang w:val="es-ES_tradnl"/>
        </w:rPr>
        <w:t>:</w:t>
      </w:r>
    </w:p>
    <w:p w:rsidRPr="00BD2760" w:rsidR="00BD2760" w:rsidP="00BD2760" w:rsidRDefault="00BD2760" w14:paraId="59C806B9" w14:textId="732AF527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Determin</w:t>
      </w:r>
      <w:r w:rsidR="00AC6DBB">
        <w:rPr>
          <w:sz w:val="22"/>
          <w:szCs w:val="22"/>
          <w:lang w:val="es-ES_tradnl"/>
        </w:rPr>
        <w:t>ar</w:t>
      </w:r>
      <w:r>
        <w:rPr>
          <w:sz w:val="22"/>
          <w:szCs w:val="22"/>
          <w:lang w:val="es-ES_tradnl"/>
        </w:rPr>
        <w:t xml:space="preserve"> </w:t>
      </w:r>
      <w:r w:rsidR="00AC6DBB">
        <w:rPr>
          <w:sz w:val="22"/>
          <w:szCs w:val="22"/>
          <w:lang w:val="es-ES_tradnl"/>
        </w:rPr>
        <w:t>cuáles</w:t>
      </w:r>
      <w:r>
        <w:rPr>
          <w:sz w:val="22"/>
          <w:szCs w:val="22"/>
          <w:lang w:val="es-ES_tradnl"/>
        </w:rPr>
        <w:t xml:space="preserve"> son</w:t>
      </w:r>
      <w:r w:rsidRPr="00BD2760" w:rsidR="002D72D2">
        <w:rPr>
          <w:sz w:val="22"/>
          <w:szCs w:val="22"/>
          <w:lang w:val="es-ES_tradnl"/>
        </w:rPr>
        <w:t xml:space="preserve"> </w:t>
      </w:r>
      <w:r w:rsidRPr="00BD2760">
        <w:rPr>
          <w:sz w:val="22"/>
          <w:szCs w:val="22"/>
          <w:lang w:val="es-ES_tradnl"/>
        </w:rPr>
        <w:t>las</w:t>
      </w:r>
      <w:r w:rsidRPr="00BD2760" w:rsidR="002D72D2">
        <w:rPr>
          <w:sz w:val="22"/>
          <w:szCs w:val="22"/>
          <w:lang w:val="es-ES_tradnl"/>
        </w:rPr>
        <w:t xml:space="preserve"> predicciones</w:t>
      </w:r>
      <w:r w:rsidRPr="00BD2760" w:rsidR="00B539E3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de</w:t>
      </w:r>
      <w:r w:rsidRPr="00BD2760">
        <w:rPr>
          <w:sz w:val="22"/>
          <w:szCs w:val="22"/>
          <w:lang w:val="es-ES_tradnl"/>
        </w:rPr>
        <w:t xml:space="preserve"> cada</w:t>
      </w:r>
      <w:r>
        <w:rPr>
          <w:sz w:val="22"/>
          <w:szCs w:val="22"/>
          <w:lang w:val="es-ES_tradnl"/>
        </w:rPr>
        <w:t xml:space="preserve"> nuevo</w:t>
      </w:r>
      <w:r w:rsidRPr="00BD2760">
        <w:rPr>
          <w:sz w:val="22"/>
          <w:szCs w:val="22"/>
          <w:lang w:val="es-ES_tradnl"/>
        </w:rPr>
        <w:t xml:space="preserve"> caso</w:t>
      </w:r>
      <w:r>
        <w:rPr>
          <w:sz w:val="22"/>
          <w:szCs w:val="22"/>
          <w:lang w:val="es-ES_tradnl"/>
        </w:rPr>
        <w:t xml:space="preserve"> del Objetivo 4, </w:t>
      </w:r>
      <w:r w:rsidR="00383A24">
        <w:rPr>
          <w:sz w:val="22"/>
          <w:szCs w:val="22"/>
          <w:lang w:val="es-ES_tradnl"/>
        </w:rPr>
        <w:t>justificándolos</w:t>
      </w:r>
      <w:r>
        <w:rPr>
          <w:sz w:val="22"/>
          <w:szCs w:val="22"/>
          <w:lang w:val="es-ES_tradnl"/>
        </w:rPr>
        <w:t xml:space="preserve"> </w:t>
      </w:r>
      <w:r w:rsidR="00383A24">
        <w:rPr>
          <w:sz w:val="22"/>
          <w:szCs w:val="22"/>
          <w:lang w:val="es-ES_tradnl"/>
        </w:rPr>
        <w:t>mediante</w:t>
      </w:r>
      <w:r>
        <w:rPr>
          <w:sz w:val="22"/>
          <w:szCs w:val="22"/>
          <w:lang w:val="es-ES_tradnl"/>
        </w:rPr>
        <w:t xml:space="preserve"> el detalle de los cálculo</w:t>
      </w:r>
      <w:r w:rsidR="000A0EA9">
        <w:rPr>
          <w:sz w:val="22"/>
          <w:szCs w:val="22"/>
          <w:lang w:val="es-ES_tradnl"/>
        </w:rPr>
        <w:t>s.</w:t>
      </w:r>
    </w:p>
    <w:p w:rsidR="002D72D2" w:rsidP="00BD2760" w:rsidRDefault="00BD2760" w14:paraId="56840593" w14:textId="2B8D5992">
      <w:pPr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Normali</w:t>
      </w:r>
      <w:r w:rsidR="00AC6DBB">
        <w:rPr>
          <w:sz w:val="22"/>
          <w:szCs w:val="22"/>
          <w:lang w:val="es-ES_tradnl"/>
        </w:rPr>
        <w:t>zar</w:t>
      </w:r>
      <w:r w:rsidRPr="002D72D2" w:rsidR="002D72D2">
        <w:rPr>
          <w:sz w:val="22"/>
          <w:szCs w:val="22"/>
          <w:lang w:val="es-ES_tradnl"/>
        </w:rPr>
        <w:t xml:space="preserve"> los resultados.</w:t>
      </w:r>
    </w:p>
    <w:p w:rsidRPr="00F5047A" w:rsidR="002D72D2" w:rsidP="00BD2760" w:rsidRDefault="002D72D2" w14:paraId="060AB5C4" w14:textId="467D54CB">
      <w:pPr>
        <w:numPr>
          <w:ilvl w:val="1"/>
          <w:numId w:val="19"/>
        </w:numPr>
        <w:jc w:val="both"/>
        <w:rPr>
          <w:sz w:val="22"/>
          <w:szCs w:val="22"/>
          <w:lang w:val="es-ES_tradnl"/>
        </w:rPr>
      </w:pPr>
      <w:r w:rsidRPr="00BA31E9">
        <w:rPr>
          <w:b/>
          <w:bCs/>
          <w:sz w:val="22"/>
          <w:szCs w:val="22"/>
          <w:lang w:val="es-ES_tradnl"/>
        </w:rPr>
        <w:t>Complet</w:t>
      </w:r>
      <w:r w:rsidR="00AC6DBB">
        <w:rPr>
          <w:b/>
          <w:bCs/>
          <w:sz w:val="22"/>
          <w:szCs w:val="22"/>
          <w:lang w:val="es-ES_tradnl"/>
        </w:rPr>
        <w:t>ar</w:t>
      </w:r>
      <w:r w:rsidRPr="00BA31E9">
        <w:rPr>
          <w:b/>
          <w:bCs/>
          <w:sz w:val="22"/>
          <w:szCs w:val="22"/>
          <w:lang w:val="es-ES_tradnl"/>
        </w:rPr>
        <w:t xml:space="preserve"> las tablas con los resultados de</w:t>
      </w:r>
      <w:r w:rsidRPr="00BA31E9" w:rsidR="00BD2760">
        <w:rPr>
          <w:b/>
          <w:bCs/>
          <w:sz w:val="22"/>
          <w:szCs w:val="22"/>
          <w:lang w:val="es-ES_tradnl"/>
        </w:rPr>
        <w:t xml:space="preserve"> todos</w:t>
      </w:r>
      <w:r w:rsidRPr="00BA31E9">
        <w:rPr>
          <w:b/>
          <w:bCs/>
          <w:sz w:val="22"/>
          <w:szCs w:val="22"/>
          <w:lang w:val="es-ES_tradnl"/>
        </w:rPr>
        <w:t xml:space="preserve"> los cálculos</w:t>
      </w:r>
      <w:r w:rsidRPr="000A0EA9" w:rsidR="000A0EA9">
        <w:rPr>
          <w:b/>
          <w:bCs/>
          <w:sz w:val="22"/>
          <w:szCs w:val="22"/>
          <w:lang w:val="es-ES_tradnl"/>
        </w:rPr>
        <w:t>, siguiendo la lógica del algoritmo</w:t>
      </w:r>
      <w:r w:rsidR="00BD2760">
        <w:rPr>
          <w:sz w:val="22"/>
          <w:szCs w:val="22"/>
          <w:lang w:val="es-ES_tradnl"/>
        </w:rPr>
        <w:t>.</w:t>
      </w:r>
      <w:r w:rsidRPr="002D72D2">
        <w:rPr>
          <w:sz w:val="22"/>
          <w:szCs w:val="22"/>
          <w:lang w:val="es-ES_tradnl"/>
        </w:rPr>
        <w:t xml:space="preserve"> </w:t>
      </w:r>
      <w:r w:rsidRPr="002D72D2">
        <w:rPr>
          <w:i/>
          <w:iCs/>
          <w:sz w:val="22"/>
          <w:szCs w:val="22"/>
          <w:lang w:val="es-ES_tradnl"/>
        </w:rPr>
        <w:t xml:space="preserve">(Ver Anexo </w:t>
      </w:r>
      <w:r w:rsidR="00AC6DBB">
        <w:rPr>
          <w:i/>
          <w:iCs/>
          <w:sz w:val="22"/>
          <w:szCs w:val="22"/>
          <w:lang w:val="es-ES_tradnl"/>
        </w:rPr>
        <w:t xml:space="preserve">Solapa </w:t>
      </w:r>
      <w:r w:rsidRPr="002D72D2">
        <w:rPr>
          <w:i/>
          <w:iCs/>
          <w:sz w:val="22"/>
          <w:szCs w:val="22"/>
          <w:lang w:val="es-ES_tradnl"/>
        </w:rPr>
        <w:t>B: Tablas Resultados Redes Bayesianas)</w:t>
      </w:r>
    </w:p>
    <w:p w:rsidR="00F5047A" w:rsidRDefault="00F5047A" w14:paraId="36B02BAA" w14:textId="23896F95">
      <w:pPr>
        <w:rPr>
          <w:i/>
          <w:iCs/>
          <w:sz w:val="22"/>
          <w:szCs w:val="22"/>
          <w:lang w:val="es-ES_tradnl"/>
        </w:rPr>
      </w:pPr>
      <w:r>
        <w:rPr>
          <w:i/>
          <w:iCs/>
          <w:sz w:val="22"/>
          <w:szCs w:val="22"/>
          <w:lang w:val="es-ES_tradnl"/>
        </w:rPr>
        <w:br w:type="page"/>
      </w:r>
    </w:p>
    <w:p w:rsidRPr="00A37D07" w:rsidR="009874D0" w:rsidP="00A37D07" w:rsidRDefault="009874D0" w14:paraId="78D64B3F" w14:textId="2E8497BF">
      <w:pPr>
        <w:shd w:val="clear" w:color="auto" w:fill="A8D08D" w:themeFill="accent6" w:themeFillTint="99"/>
        <w:spacing w:before="100" w:beforeAutospacing="1" w:after="100" w:afterAutospacing="1"/>
        <w:jc w:val="both"/>
        <w:outlineLvl w:val="1"/>
        <w:rPr>
          <w:b/>
          <w:smallCaps/>
          <w:szCs w:val="22"/>
          <w:lang w:val="es-ES_tradnl"/>
        </w:rPr>
      </w:pPr>
      <w:r w:rsidRPr="00A37D07">
        <w:rPr>
          <w:b/>
          <w:smallCaps/>
          <w:szCs w:val="22"/>
          <w:lang w:val="es-ES_tradnl"/>
        </w:rPr>
        <w:t>Plataformas de Entrega:</w:t>
      </w:r>
    </w:p>
    <w:p w:rsidRPr="00A37D07" w:rsidR="009874D0" w:rsidP="009874D0" w:rsidRDefault="009874D0" w14:paraId="5011AD04" w14:textId="77777777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Versión Inicial/</w:t>
      </w:r>
      <w:proofErr w:type="spellStart"/>
      <w:r w:rsidRPr="00A37D07">
        <w:rPr>
          <w:rFonts w:eastAsia="Calibri"/>
          <w:b/>
          <w:color w:val="000000"/>
          <w:sz w:val="20"/>
          <w:szCs w:val="20"/>
        </w:rPr>
        <w:t>Reentregas</w:t>
      </w:r>
      <w:proofErr w:type="spellEnd"/>
      <w:r w:rsidRPr="00A37D07">
        <w:rPr>
          <w:rFonts w:eastAsia="Calibri"/>
          <w:b/>
          <w:color w:val="000000"/>
          <w:sz w:val="20"/>
          <w:szCs w:val="20"/>
        </w:rPr>
        <w:t xml:space="preserve">: </w:t>
      </w:r>
      <w:proofErr w:type="spellStart"/>
      <w:r w:rsidRPr="00A37D07">
        <w:rPr>
          <w:rFonts w:eastAsia="Calibri"/>
          <w:b/>
          <w:color w:val="000000"/>
          <w:sz w:val="20"/>
          <w:szCs w:val="20"/>
        </w:rPr>
        <w:t>Teams</w:t>
      </w:r>
      <w:proofErr w:type="spellEnd"/>
      <w:r w:rsidRPr="00A37D07">
        <w:rPr>
          <w:rFonts w:eastAsia="Calibri"/>
          <w:b/>
          <w:color w:val="000000"/>
          <w:sz w:val="20"/>
          <w:szCs w:val="20"/>
        </w:rPr>
        <w:t xml:space="preserve">/Tareas en Grupo: </w:t>
      </w:r>
      <w:r w:rsidRPr="00A37D07">
        <w:rPr>
          <w:rFonts w:eastAsia="Calibri"/>
          <w:color w:val="000000"/>
          <w:sz w:val="20"/>
          <w:szCs w:val="20"/>
        </w:rPr>
        <w:t xml:space="preserve">trabajando siempre sobre el mismo archivo asignado en Tareas. El </w:t>
      </w:r>
      <w:proofErr w:type="spellStart"/>
      <w:r w:rsidRPr="00A37D07">
        <w:rPr>
          <w:rFonts w:eastAsia="Calibri"/>
          <w:color w:val="000000"/>
          <w:sz w:val="20"/>
          <w:szCs w:val="20"/>
        </w:rPr>
        <w:t>feedback</w:t>
      </w:r>
      <w:proofErr w:type="spellEnd"/>
      <w:r w:rsidRPr="00A37D07">
        <w:rPr>
          <w:rFonts w:eastAsia="Calibri"/>
          <w:color w:val="000000"/>
          <w:sz w:val="20"/>
          <w:szCs w:val="20"/>
        </w:rPr>
        <w:t xml:space="preserve"> se efectuará mediante la función Comentarios de MS Word/Excel.</w:t>
      </w:r>
    </w:p>
    <w:p w:rsidRPr="00A37D07" w:rsidR="00CE5C40" w:rsidP="009874D0" w:rsidRDefault="00CE5C40" w14:paraId="71A04670" w14:textId="3DB68EC4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el </w:t>
      </w:r>
      <w:proofErr w:type="spellStart"/>
      <w:r w:rsidRPr="00A37D07">
        <w:rPr>
          <w:rFonts w:eastAsia="Calibri"/>
          <w:bCs/>
          <w:color w:val="000000"/>
          <w:sz w:val="20"/>
          <w:szCs w:val="20"/>
        </w:rPr>
        <w:t>Workflow</w:t>
      </w:r>
      <w:proofErr w:type="spellEnd"/>
      <w:r w:rsidRPr="00A37D07">
        <w:rPr>
          <w:rFonts w:eastAsia="Calibri"/>
          <w:bCs/>
          <w:color w:val="000000"/>
          <w:sz w:val="20"/>
          <w:szCs w:val="20"/>
        </w:rPr>
        <w:t xml:space="preserve"> KNIME</w:t>
      </w:r>
      <w:r w:rsidRPr="00A37D07" w:rsidR="00435BD5">
        <w:rPr>
          <w:rFonts w:eastAsia="Calibri"/>
          <w:bCs/>
          <w:color w:val="000000"/>
          <w:sz w:val="20"/>
          <w:szCs w:val="20"/>
        </w:rPr>
        <w:t xml:space="preserve">, cuyo nombre será: </w:t>
      </w:r>
      <w:r w:rsidRPr="00A37D07" w:rsidR="00435BD5">
        <w:rPr>
          <w:rFonts w:eastAsia="Calibri"/>
          <w:b/>
          <w:color w:val="000000"/>
          <w:sz w:val="20"/>
          <w:szCs w:val="20"/>
        </w:rPr>
        <w:t>GrupoNN_TPApp2_MineriaDatos.</w:t>
      </w:r>
      <w:r w:rsidRPr="00A37D07" w:rsidR="0041113A">
        <w:rPr>
          <w:rFonts w:eastAsia="Calibri"/>
          <w:b/>
          <w:color w:val="000000"/>
          <w:sz w:val="20"/>
          <w:szCs w:val="20"/>
        </w:rPr>
        <w:t>knwf</w:t>
      </w:r>
    </w:p>
    <w:p w:rsidRPr="00A37D07" w:rsidR="009874D0" w:rsidP="009874D0" w:rsidRDefault="009874D0" w14:paraId="7A569651" w14:textId="589BF203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el Informe en un archivo Word, cuyo nombre será: </w:t>
      </w:r>
      <w:r w:rsidRPr="00A37D07">
        <w:rPr>
          <w:rFonts w:eastAsia="Calibri"/>
          <w:b/>
          <w:color w:val="000000"/>
          <w:sz w:val="20"/>
          <w:szCs w:val="20"/>
        </w:rPr>
        <w:t>GrupoNN_TPApp2_MineriaDatos.docx.</w:t>
      </w:r>
    </w:p>
    <w:p w:rsidRPr="00A37D07" w:rsidR="009874D0" w:rsidP="009874D0" w:rsidRDefault="009874D0" w14:paraId="697FD37B" w14:textId="11928863">
      <w:pPr>
        <w:pStyle w:val="Normal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 xml:space="preserve">la Tabla Comparativa de Métodos de Clasificación en un Excel, como: </w:t>
      </w:r>
      <w:r w:rsidRPr="00A37D07">
        <w:rPr>
          <w:rFonts w:eastAsia="Calibri"/>
          <w:b/>
          <w:color w:val="000000"/>
          <w:sz w:val="20"/>
          <w:szCs w:val="20"/>
        </w:rPr>
        <w:t>GrupoNN_TPApp2_MineriaDatos.xlsx</w:t>
      </w:r>
    </w:p>
    <w:p w:rsidRPr="00A37D07" w:rsidR="009874D0" w:rsidP="009874D0" w:rsidRDefault="009874D0" w14:paraId="67E0F8B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1092"/>
        <w:jc w:val="both"/>
        <w:rPr>
          <w:rFonts w:eastAsia="Calibri"/>
          <w:bCs/>
          <w:color w:val="000000"/>
          <w:sz w:val="20"/>
          <w:szCs w:val="20"/>
        </w:rPr>
      </w:pPr>
      <w:r w:rsidRPr="00A37D07">
        <w:rPr>
          <w:rFonts w:eastAsia="Calibri"/>
          <w:bCs/>
          <w:color w:val="000000"/>
          <w:sz w:val="20"/>
          <w:szCs w:val="20"/>
        </w:rPr>
        <w:t>Por ejemplo:</w:t>
      </w:r>
    </w:p>
    <w:p w:rsidRPr="00A37D07" w:rsidR="00F47EDD" w:rsidP="009874D0" w:rsidRDefault="00F47EDD" w14:paraId="5D1501C6" w14:textId="5403FAFD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Grupo01_TPApp2_MineriaDatos.knwf</w:t>
      </w:r>
    </w:p>
    <w:p w:rsidRPr="00A37D07" w:rsidR="009874D0" w:rsidP="009874D0" w:rsidRDefault="009874D0" w14:paraId="3CB34972" w14:textId="42CA11AD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Grupo01_TPApp2_MineriaDatos.docx</w:t>
      </w:r>
    </w:p>
    <w:p w:rsidRPr="00A37D07" w:rsidR="009874D0" w:rsidP="009874D0" w:rsidRDefault="009874D0" w14:paraId="6DA19384" w14:textId="10C0877A">
      <w:pPr>
        <w:pStyle w:val="Normal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ind w:left="1464"/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Grupo01_TPApp2_MineriaDatos.xlsx</w:t>
      </w:r>
    </w:p>
    <w:p w:rsidRPr="00A37D07" w:rsidR="009874D0" w:rsidP="009874D0" w:rsidRDefault="009874D0" w14:paraId="5127597B" w14:textId="77777777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  <w:sz w:val="20"/>
          <w:szCs w:val="20"/>
        </w:rPr>
      </w:pPr>
      <w:r w:rsidRPr="00A37D07">
        <w:rPr>
          <w:rFonts w:eastAsia="Calibri"/>
          <w:b/>
          <w:color w:val="000000"/>
          <w:sz w:val="20"/>
          <w:szCs w:val="20"/>
        </w:rPr>
        <w:t>Versión Final Aprobada: MIeL en Grupo</w:t>
      </w:r>
    </w:p>
    <w:p w:rsidRPr="00A37D07" w:rsidR="009874D0" w:rsidP="00823928" w:rsidRDefault="009874D0" w14:paraId="79D0102C" w14:textId="77777777">
      <w:pPr>
        <w:pStyle w:val="Normal0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A37D07">
        <w:rPr>
          <w:rFonts w:eastAsia="Calibri"/>
          <w:color w:val="000000"/>
          <w:sz w:val="20"/>
          <w:szCs w:val="20"/>
        </w:rPr>
        <w:t xml:space="preserve">Entregar la versión final con el comentario de Aprobado en el archivo Word descargado de </w:t>
      </w:r>
      <w:proofErr w:type="spellStart"/>
      <w:r w:rsidRPr="00A37D07">
        <w:rPr>
          <w:rFonts w:eastAsia="Calibri"/>
          <w:color w:val="000000"/>
          <w:sz w:val="20"/>
          <w:szCs w:val="20"/>
        </w:rPr>
        <w:t>Teams</w:t>
      </w:r>
      <w:proofErr w:type="spellEnd"/>
      <w:r w:rsidRPr="00A37D07">
        <w:rPr>
          <w:rFonts w:eastAsia="Calibri"/>
          <w:color w:val="000000"/>
          <w:sz w:val="20"/>
          <w:szCs w:val="20"/>
        </w:rPr>
        <w:t xml:space="preserve">, con </w:t>
      </w:r>
      <w:r w:rsidRPr="00A37D07" w:rsidR="000559B7">
        <w:rPr>
          <w:rFonts w:eastAsia="Calibri"/>
          <w:color w:val="000000"/>
          <w:sz w:val="20"/>
          <w:szCs w:val="20"/>
        </w:rPr>
        <w:t>los nombres indicados anteriormente</w:t>
      </w:r>
      <w:r w:rsidRPr="00A37D07">
        <w:rPr>
          <w:rFonts w:eastAsia="Calibri"/>
          <w:color w:val="000000"/>
          <w:sz w:val="20"/>
          <w:szCs w:val="20"/>
        </w:rPr>
        <w:t xml:space="preserve">: </w:t>
      </w:r>
      <w:r w:rsidRPr="00A37D07" w:rsidR="00F47EDD">
        <w:rPr>
          <w:rFonts w:eastAsia="Calibri"/>
          <w:b/>
          <w:color w:val="000000"/>
          <w:sz w:val="20"/>
          <w:szCs w:val="20"/>
        </w:rPr>
        <w:t>GrupoNN_TPApp2_</w:t>
      </w:r>
      <w:proofErr w:type="gramStart"/>
      <w:r w:rsidRPr="00A37D07" w:rsidR="00823928">
        <w:rPr>
          <w:rFonts w:eastAsia="Calibri"/>
          <w:b/>
          <w:color w:val="000000"/>
          <w:sz w:val="20"/>
          <w:szCs w:val="20"/>
        </w:rPr>
        <w:t>MineriaDatos.*</w:t>
      </w:r>
      <w:proofErr w:type="gramEnd"/>
      <w:r w:rsidRPr="00A37D07" w:rsidR="00823928">
        <w:rPr>
          <w:rFonts w:eastAsia="Calibri"/>
          <w:bCs/>
          <w:color w:val="000000"/>
          <w:sz w:val="20"/>
          <w:szCs w:val="20"/>
        </w:rPr>
        <w:t xml:space="preserve">, siendo *: </w:t>
      </w:r>
      <w:proofErr w:type="spellStart"/>
      <w:r w:rsidRPr="00A37D07" w:rsidR="00823928">
        <w:rPr>
          <w:rFonts w:eastAsia="Calibri"/>
          <w:bCs/>
          <w:color w:val="000000"/>
          <w:sz w:val="20"/>
          <w:szCs w:val="20"/>
        </w:rPr>
        <w:t>knwf</w:t>
      </w:r>
      <w:proofErr w:type="spellEnd"/>
      <w:r w:rsidRPr="00A37D07" w:rsidR="00823928">
        <w:rPr>
          <w:rFonts w:eastAsia="Calibri"/>
          <w:bCs/>
          <w:color w:val="000000"/>
          <w:sz w:val="20"/>
          <w:szCs w:val="20"/>
        </w:rPr>
        <w:t>/docx/xlsx</w:t>
      </w:r>
    </w:p>
    <w:p w:rsidRPr="00A37D07" w:rsidR="00A37D07" w:rsidP="00A37D07" w:rsidRDefault="00A37D07" w14:paraId="68428A8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0"/>
          <w:szCs w:val="20"/>
        </w:rPr>
      </w:pPr>
    </w:p>
    <w:p w:rsidRPr="00A37D07" w:rsidR="00A37D07" w:rsidP="00A37D07" w:rsidRDefault="00A37D07" w14:paraId="118332CB" w14:textId="04F73F77">
      <w:pPr>
        <w:spacing w:before="100" w:beforeAutospacing="1" w:after="100" w:afterAutospacing="1"/>
        <w:jc w:val="right"/>
        <w:rPr>
          <w:b/>
          <w:szCs w:val="22"/>
          <w:lang w:val="es-ES_tradnl"/>
        </w:rPr>
      </w:pPr>
      <w:r w:rsidRPr="00A37D07">
        <w:rPr>
          <w:b/>
          <w:bCs/>
          <w:color w:val="4472C4"/>
          <w:u w:val="single"/>
          <w:lang w:eastAsia="es-ES"/>
        </w:rPr>
        <w:t>Fecha Límite de Entrega:</w:t>
      </w:r>
      <w:r w:rsidRPr="00A37D07">
        <w:rPr>
          <w:b/>
          <w:sz w:val="28"/>
          <w:lang w:val="es-ES_tradnl"/>
        </w:rPr>
        <w:t xml:space="preserve"> </w:t>
      </w:r>
      <w:r w:rsidRPr="00A37D07">
        <w:rPr>
          <w:b/>
          <w:bCs/>
          <w:color w:val="4472C4"/>
          <w:lang w:eastAsia="es-ES"/>
        </w:rPr>
        <w:t>1</w:t>
      </w:r>
      <w:r w:rsidR="00116D67">
        <w:rPr>
          <w:b/>
          <w:bCs/>
          <w:color w:val="4472C4"/>
          <w:lang w:eastAsia="es-ES"/>
        </w:rPr>
        <w:t>8</w:t>
      </w:r>
      <w:r w:rsidRPr="00A37D07">
        <w:rPr>
          <w:b/>
          <w:bCs/>
          <w:color w:val="4472C4"/>
          <w:lang w:eastAsia="es-ES"/>
        </w:rPr>
        <w:t>/06/202</w:t>
      </w:r>
      <w:r w:rsidR="00116D67">
        <w:rPr>
          <w:b/>
          <w:bCs/>
          <w:color w:val="4472C4"/>
          <w:lang w:eastAsia="es-ES"/>
        </w:rPr>
        <w:t>5</w:t>
      </w:r>
      <w:r w:rsidRPr="00A37D07">
        <w:rPr>
          <w:b/>
          <w:bCs/>
          <w:sz w:val="22"/>
          <w:szCs w:val="22"/>
          <w:vertAlign w:val="superscript"/>
        </w:rPr>
        <w:t xml:space="preserve"> (*)</w:t>
      </w:r>
      <w:r w:rsidRPr="00A37D07">
        <w:rPr>
          <w:b/>
          <w:bCs/>
          <w:sz w:val="22"/>
          <w:szCs w:val="22"/>
        </w:rPr>
        <w:t xml:space="preserve"> </w:t>
      </w:r>
      <w:r w:rsidRPr="00A37D07">
        <w:rPr>
          <w:rStyle w:val="Refdenotaalpie"/>
          <w:b/>
          <w:bCs/>
          <w:sz w:val="22"/>
          <w:szCs w:val="22"/>
        </w:rPr>
        <w:footnoteReference w:id="2"/>
      </w:r>
    </w:p>
    <w:p w:rsidRPr="000559B7" w:rsidR="00A37D07" w:rsidP="00A37D07" w:rsidRDefault="00A37D07" w14:paraId="70005982" w14:textId="766BCB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</w:rPr>
        <w:sectPr w:rsidRPr="000559B7" w:rsidR="00A37D07" w:rsidSect="00FC77BD">
          <w:headerReference w:type="default" r:id="rId35"/>
          <w:footerReference w:type="default" r:id="rId36"/>
          <w:footnotePr>
            <w:pos w:val="beneathText"/>
          </w:footnotePr>
          <w:pgSz w:w="11905" w:h="16837" w:orient="portrait" w:code="9"/>
          <w:pgMar w:top="386" w:right="992" w:bottom="386" w:left="1134" w:header="397" w:footer="57" w:gutter="0"/>
          <w:cols w:space="720"/>
          <w:docGrid w:linePitch="360"/>
        </w:sectPr>
      </w:pPr>
    </w:p>
    <w:p w:rsidRPr="002D5C53" w:rsidR="00D90D4A" w:rsidP="002D5C53" w:rsidRDefault="0083761D" w14:paraId="5F974F9C" w14:textId="70AC18B9">
      <w:pPr>
        <w:spacing w:before="100" w:beforeAutospacing="1" w:after="100" w:afterAutospacing="1"/>
        <w:jc w:val="both"/>
        <w:outlineLvl w:val="1"/>
        <w:rPr>
          <w:b/>
          <w:bCs/>
          <w:smallCaps/>
          <w:color w:val="000000"/>
          <w:sz w:val="22"/>
        </w:rPr>
      </w:pPr>
      <w:r w:rsidRPr="002D5C53">
        <w:rPr>
          <w:b/>
          <w:bCs/>
          <w:smallCaps/>
          <w:color w:val="000000"/>
          <w:sz w:val="22"/>
          <w:u w:val="single"/>
        </w:rPr>
        <w:t xml:space="preserve">Anexo </w:t>
      </w:r>
      <w:r w:rsidR="002A45E8">
        <w:rPr>
          <w:b/>
          <w:bCs/>
          <w:smallCaps/>
          <w:color w:val="000000"/>
          <w:sz w:val="22"/>
          <w:u w:val="single"/>
        </w:rPr>
        <w:t xml:space="preserve">Solapa </w:t>
      </w:r>
      <w:r w:rsidRPr="002D5C53">
        <w:rPr>
          <w:b/>
          <w:bCs/>
          <w:smallCaps/>
          <w:color w:val="000000"/>
          <w:sz w:val="22"/>
          <w:u w:val="single"/>
        </w:rPr>
        <w:t>A</w:t>
      </w:r>
      <w:r w:rsidRPr="002D5C53">
        <w:rPr>
          <w:b/>
          <w:bCs/>
          <w:smallCaps/>
          <w:color w:val="000000"/>
          <w:sz w:val="22"/>
        </w:rPr>
        <w:t>: Tabla Comparativa</w:t>
      </w:r>
      <w:r w:rsidRPr="002D5C53" w:rsidR="00977C90">
        <w:rPr>
          <w:b/>
          <w:bCs/>
          <w:smallCaps/>
          <w:color w:val="000000"/>
          <w:sz w:val="22"/>
        </w:rPr>
        <w:t xml:space="preserve"> Métodos de Clasificación</w:t>
      </w:r>
    </w:p>
    <w:tbl>
      <w:tblPr>
        <w:tblW w:w="15744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884"/>
        <w:gridCol w:w="884"/>
        <w:gridCol w:w="884"/>
        <w:gridCol w:w="885"/>
        <w:gridCol w:w="884"/>
        <w:gridCol w:w="884"/>
        <w:gridCol w:w="885"/>
        <w:gridCol w:w="884"/>
        <w:gridCol w:w="884"/>
        <w:gridCol w:w="884"/>
        <w:gridCol w:w="885"/>
        <w:gridCol w:w="884"/>
        <w:gridCol w:w="884"/>
        <w:gridCol w:w="885"/>
        <w:gridCol w:w="885"/>
      </w:tblGrid>
      <w:tr w:rsidRPr="003E76E3" w:rsidR="00E95D3C" w:rsidTr="53784F55" w14:paraId="26C92209" w14:textId="77777777">
        <w:trPr>
          <w:gridAfter w:val="1"/>
          <w:wAfter w:w="885" w:type="dxa"/>
          <w:trHeight w:val="659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tcMar/>
            <w:vAlign w:val="center"/>
            <w:hideMark/>
          </w:tcPr>
          <w:p w:rsidRPr="007D7E34" w:rsidR="00E95D3C" w:rsidP="00E95D3C" w:rsidRDefault="00E95D3C" w14:paraId="02877B33" w14:textId="7A43966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Algoritmo de </w:t>
            </w:r>
            <w:proofErr w:type="spellStart"/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Clasificacion</w:t>
            </w:r>
            <w:proofErr w:type="spellEnd"/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(Con </w:t>
            </w:r>
            <w:proofErr w:type="spellStart"/>
            <w:r w:rsidRPr="004460AB" w:rsidR="00952A9A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Partitioning</w:t>
            </w:r>
            <w:proofErr w:type="spellEnd"/>
            <w:r w:rsidRPr="004460AB" w:rsidR="00952A9A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\ </w:t>
            </w:r>
            <w:proofErr w:type="gramStart"/>
            <w:r w:rsidRPr="004460AB" w:rsidR="00952A9A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Relative[</w:t>
            </w:r>
            <w:proofErr w:type="gramEnd"/>
            <w:r w:rsidRPr="004460AB" w:rsidR="00952A9A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%]:70 y </w:t>
            </w:r>
            <w:proofErr w:type="spellStart"/>
            <w:r w:rsidRPr="004460AB" w:rsid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Draw</w:t>
            </w:r>
            <w:proofErr w:type="spellEnd"/>
            <w:r w:rsidRPr="004460AB" w:rsid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60AB" w:rsidR="004460AB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Randomly</w:t>
            </w:r>
            <w:proofErr w:type="spellEnd"/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00E95D3C" w:rsidRDefault="00E95D3C" w14:paraId="228E0744" w14:textId="2D70D25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True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Positives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00E95D3C" w:rsidRDefault="00E95D3C" w14:paraId="3DB99296" w14:textId="5C412C2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False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Positives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00E95D3C" w:rsidRDefault="00E95D3C" w14:paraId="13395348" w14:textId="4B473C3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True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Negatives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00E95D3C" w:rsidRDefault="00E95D3C" w14:paraId="193CB797" w14:textId="06DCF8D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False</w:t>
            </w:r>
            <w:r w:rsidR="008B3DE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Negatives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Pr="00C83E73" w:rsidR="00E95D3C" w:rsidP="53784F55" w:rsidRDefault="00E95D3C" w14:paraId="495BEBCE" w14:textId="690F2044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Recall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Pr="00C83E73" w:rsidR="00E95D3C" w:rsidP="53784F55" w:rsidRDefault="00E95D3C" w14:paraId="66721068" w14:textId="0455C752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Precision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53784F55" w:rsidRDefault="00E95D3C" w14:paraId="40EC4610" w14:textId="69CC368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Sensitivity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53784F55" w:rsidRDefault="00E95D3C" w14:paraId="4348BD50" w14:textId="5A53E906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Specificity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53784F55" w:rsidRDefault="00E95D3C" w14:paraId="5893764F" w14:textId="601F762D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F-</w:t>
            </w: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measure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Pr="00C83E73" w:rsidR="00E95D3C" w:rsidP="00E95D3C" w:rsidRDefault="00E95D3C" w14:paraId="2C2EA325" w14:textId="72BBD47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83E7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Accuracy</w:t>
            </w:r>
            <w:proofErr w:type="spellEnd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br/>
            </w:r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(</w:t>
            </w:r>
            <w:proofErr w:type="spellStart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Overall</w:t>
            </w:r>
            <w:proofErr w:type="spellEnd"/>
            <w:r w:rsidR="00330AC3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tcMar/>
            <w:vAlign w:val="center"/>
          </w:tcPr>
          <w:p w:rsidRPr="00C83E73" w:rsidR="00E95D3C" w:rsidP="53784F55" w:rsidRDefault="00E95D3C" w14:paraId="1435923E" w14:textId="18C747C4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  <w:sz w:val="18"/>
                <w:szCs w:val="18"/>
                <w:lang w:val="es-ES"/>
              </w:rPr>
            </w:pP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>Cohen's</w:t>
            </w:r>
            <w:r w:rsidRPr="53784F55" w:rsidR="00E95D3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 kappa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Pr="003E76E3" w:rsidR="00E95D3C" w:rsidP="00E95D3C" w:rsidRDefault="00E95D3C" w14:paraId="66381928" w14:textId="3CA84FC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420F8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Recall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="00E95D3C" w:rsidP="00E95D3C" w:rsidRDefault="00E95D3C" w14:paraId="19A6B0F8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420F8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Precision</w:t>
            </w:r>
          </w:p>
          <w:p w:rsidRPr="003E76E3" w:rsidR="00420F8F" w:rsidP="00E95D3C" w:rsidRDefault="00420F8F" w14:paraId="1129FC0F" w14:textId="0689A3A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center"/>
          </w:tcPr>
          <w:p w:rsidR="00E95D3C" w:rsidP="00E95D3C" w:rsidRDefault="00E95D3C" w14:paraId="61EFC608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Verif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Accuracy</w:t>
            </w:r>
          </w:p>
          <w:p w:rsidRPr="003E76E3" w:rsidR="00420F8F" w:rsidP="00E95D3C" w:rsidRDefault="00330AC3" w14:paraId="12B78DD7" w14:textId="775678C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Overall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s-ES_tradnl"/>
              </w:rPr>
              <w:t>)</w:t>
            </w:r>
          </w:p>
        </w:tc>
      </w:tr>
      <w:tr w:rsidRPr="007D7E34" w:rsidR="00662077" w:rsidTr="53784F55" w14:paraId="04F441E2" w14:textId="77777777">
        <w:trPr>
          <w:trHeight w:val="252"/>
        </w:trPr>
        <w:tc>
          <w:tcPr>
            <w:tcW w:w="14859" w:type="dxa"/>
            <w:gridSpan w:val="1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tcMar/>
            <w:vAlign w:val="center"/>
          </w:tcPr>
          <w:p w:rsidR="00662077" w:rsidP="003D7DF6" w:rsidRDefault="003D7DF6" w14:paraId="6AED21DC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:rsidRPr="003D7DF6" w:rsidR="00F16DBF" w:rsidP="003D7DF6" w:rsidRDefault="00F16DBF" w14:paraId="7B4439B1" w14:textId="2B4FA69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  <w:tc>
          <w:tcPr>
            <w:tcW w:w="885" w:type="dxa"/>
            <w:tcMar/>
            <w:vAlign w:val="center"/>
          </w:tcPr>
          <w:p w:rsidRPr="007D7E34" w:rsidR="00662077" w:rsidP="00330AC3" w:rsidRDefault="00662077" w14:paraId="036641BA" w14:textId="77777777"/>
        </w:tc>
      </w:tr>
      <w:tr w:rsidRPr="007D7E34" w:rsidR="00330AC3" w:rsidTr="53784F55" w14:paraId="37A156DC" w14:textId="35C600DB">
        <w:trPr>
          <w:trHeight w:val="517"/>
        </w:trPr>
        <w:tc>
          <w:tcPr>
            <w:tcW w:w="2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tcMar/>
            <w:vAlign w:val="center"/>
            <w:hideMark/>
          </w:tcPr>
          <w:p w:rsidRPr="00A1158E" w:rsidR="00330AC3" w:rsidP="00330AC3" w:rsidRDefault="00330AC3" w14:paraId="0D2B7E34" w14:textId="32D8BF2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58953694" w14:textId="42E293C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6F5BB39D" w14:textId="094B368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2C0684CC" w14:textId="25784DC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10721" w:rsidR="00330AC3" w:rsidP="00385D78" w:rsidRDefault="00330AC3" w14:paraId="11215C35" w14:textId="134BEE76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30AC3" w:rsidP="00385D78" w:rsidRDefault="00330AC3" w14:paraId="47DB056A" w14:textId="6307D65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30AC3" w:rsidP="00385D78" w:rsidRDefault="00330AC3" w14:paraId="386B9B22" w14:textId="3EB5DD22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95,65%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132B4936" w14:textId="61F136E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7EA458A2" w14:textId="7DD4BFD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01E92BA7" w14:textId="65D09F94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81,48%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330AC3" w:rsidR="00330AC3" w:rsidP="00385D78" w:rsidRDefault="00330AC3" w14:paraId="693C4F40" w14:textId="2A26C312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AC3">
              <w:rPr>
                <w:rFonts w:ascii="Calibri" w:hAnsi="Calibri" w:cs="Calibri"/>
                <w:color w:val="000000"/>
                <w:sz w:val="20"/>
                <w:szCs w:val="20"/>
              </w:rPr>
              <w:t>77,27%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330AC3" w:rsidR="00330AC3" w:rsidP="00385D78" w:rsidRDefault="00330AC3" w14:paraId="49B94330" w14:textId="7076C2D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AC3">
              <w:rPr>
                <w:rFonts w:ascii="Calibri" w:hAnsi="Calibri" w:cs="Calibri"/>
                <w:color w:val="000000"/>
                <w:sz w:val="20"/>
                <w:szCs w:val="20"/>
              </w:rPr>
              <w:t>53,68%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  <w:hideMark/>
          </w:tcPr>
          <w:p w:rsidRPr="00147A41" w:rsidR="00330AC3" w:rsidP="00385D78" w:rsidRDefault="000906A5" w14:paraId="6353595C" w14:textId="1C2D7D1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Pr="00C10721" w:rsidR="00330AC3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  <w:hideMark/>
          </w:tcPr>
          <w:p w:rsidRPr="00147A41" w:rsidR="00330AC3" w:rsidP="00385D78" w:rsidRDefault="000906A5" w14:paraId="0F97FEDC" w14:textId="3F77D522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Pr="00C10721" w:rsidR="00330AC3">
              <w:rPr>
                <w:rFonts w:ascii="Calibri" w:hAnsi="Calibri" w:cs="Calibri"/>
                <w:color w:val="000000"/>
                <w:sz w:val="18"/>
                <w:szCs w:val="18"/>
              </w:rPr>
              <w:t>95,65%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  <w:hideMark/>
          </w:tcPr>
          <w:p w:rsidRPr="00147A41" w:rsidR="00330AC3" w:rsidP="00385D78" w:rsidRDefault="000906A5" w14:paraId="5518E8A1" w14:textId="5104E5A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Pr="00330AC3" w:rsidR="00330AC3">
              <w:rPr>
                <w:rFonts w:ascii="Calibri" w:hAnsi="Calibri" w:cs="Calibri"/>
                <w:color w:val="000000"/>
                <w:sz w:val="20"/>
                <w:szCs w:val="20"/>
              </w:rPr>
              <w:t>77,27%</w:t>
            </w:r>
          </w:p>
        </w:tc>
        <w:tc>
          <w:tcPr>
            <w:tcW w:w="885" w:type="dxa"/>
            <w:tcMar/>
            <w:vAlign w:val="center"/>
          </w:tcPr>
          <w:p w:rsidRPr="007D7E34" w:rsidR="00330AC3" w:rsidP="00330AC3" w:rsidRDefault="00330AC3" w14:paraId="081BA33C" w14:textId="522C0176"/>
        </w:tc>
      </w:tr>
      <w:tr w:rsidRPr="007D7E34" w:rsidR="00330AC3" w:rsidTr="53784F55" w14:paraId="38399293" w14:textId="77777777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tcMar/>
            <w:vAlign w:val="center"/>
            <w:hideMark/>
          </w:tcPr>
          <w:p w:rsidRPr="00A1158E" w:rsidR="00330AC3" w:rsidP="00330AC3" w:rsidRDefault="00330AC3" w14:paraId="438DFEC1" w14:textId="3ADC36F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3972FADF" w14:textId="0F86D00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0B0EFECD" w14:textId="41E664A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5951C461" w14:textId="3EB0D7B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10721" w:rsidR="00330AC3" w:rsidP="00385D78" w:rsidRDefault="00330AC3" w14:paraId="30E7A923" w14:textId="214FD73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30AC3" w:rsidP="00385D78" w:rsidRDefault="00330AC3" w14:paraId="42506CC5" w14:textId="0F00A6D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30AC3" w:rsidP="00385D78" w:rsidRDefault="00330AC3" w14:paraId="22699F3B" w14:textId="270C2BC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57,14%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490E4FDB" w14:textId="18F7CC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451A71F4" w14:textId="756D439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70,97%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22927EF9" w14:textId="7BC6995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10721">
              <w:rPr>
                <w:rFonts w:ascii="Calibri" w:hAnsi="Calibri" w:cs="Calibri"/>
                <w:color w:val="000000"/>
                <w:sz w:val="18"/>
                <w:szCs w:val="18"/>
              </w:rPr>
              <w:t>70,59%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30AC3" w:rsidP="00385D78" w:rsidRDefault="00330AC3" w14:paraId="691DEE6C" w14:textId="0ADFA3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30AC3" w:rsidP="00385D78" w:rsidRDefault="00330AC3" w14:paraId="3C508884" w14:textId="566C114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30AC3" w:rsidP="00385D78" w:rsidRDefault="000906A5" w14:paraId="7891FD47" w14:textId="1824272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Pr="00C10721" w:rsidR="00330AC3">
              <w:rPr>
                <w:rFonts w:ascii="Calibri" w:hAnsi="Calibri" w:cs="Calibri"/>
                <w:color w:val="000000"/>
                <w:sz w:val="18"/>
                <w:szCs w:val="18"/>
              </w:rPr>
              <w:t>92,31%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30AC3" w:rsidP="00385D78" w:rsidRDefault="000906A5" w14:paraId="13AE7805" w14:textId="733846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r w:rsidRPr="00C10721" w:rsidR="00330AC3">
              <w:rPr>
                <w:rFonts w:ascii="Calibri" w:hAnsi="Calibri" w:cs="Calibri"/>
                <w:color w:val="000000"/>
                <w:sz w:val="18"/>
                <w:szCs w:val="18"/>
              </w:rPr>
              <w:t>57,14%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30AC3" w:rsidP="00385D78" w:rsidRDefault="00330AC3" w14:paraId="273F0899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7D7E34" w:rsidR="00662077" w:rsidTr="53784F55" w14:paraId="25328869" w14:textId="77777777">
        <w:trPr>
          <w:gridAfter w:val="1"/>
          <w:wAfter w:w="885" w:type="dxa"/>
          <w:trHeight w:val="328"/>
        </w:trPr>
        <w:tc>
          <w:tcPr>
            <w:tcW w:w="148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center"/>
            <w:hideMark/>
          </w:tcPr>
          <w:p w:rsidR="00662077" w:rsidP="003D7DF6" w:rsidRDefault="003D7DF6" w14:paraId="12C9BAF6" w14:textId="77777777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:rsidRPr="007D7E34" w:rsidR="001E3A95" w:rsidP="003D7DF6" w:rsidRDefault="001E3A95" w14:paraId="3342D001" w14:textId="2D1F2599">
            <w:pPr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</w:tr>
      <w:tr w:rsidRPr="007D7E34" w:rsidR="00662077" w:rsidTr="53784F55" w14:paraId="1628D206" w14:textId="77777777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center"/>
            <w:hideMark/>
          </w:tcPr>
          <w:p w:rsidRPr="007D7E34" w:rsidR="00662077" w:rsidP="00662077" w:rsidRDefault="00662077" w14:paraId="1EA7FA04" w14:textId="1DAD9A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2D2F2513" w14:textId="1B8DAF7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04AE1788" w14:textId="32B31732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25C976C7" w14:textId="1733A0F8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D7E34" w:rsidR="00662077" w:rsidP="00385D78" w:rsidRDefault="00662077" w14:paraId="3CDE76E0" w14:textId="7DDCB5B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3D834D43" w14:textId="38ADC7F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7137CDAB" w14:textId="5969534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04D9FA28" w14:textId="7172BA7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395E8CB3" w14:textId="238647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7B488365" w14:textId="55B1DD5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27E5A7C3" w14:textId="1143160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662077" w:rsidP="00385D78" w:rsidRDefault="00662077" w14:paraId="3061B73C" w14:textId="50420EE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2FBF5902" w14:textId="01A9202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5AC65DE5" w14:textId="06FBB70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662077" w:rsidP="00385D78" w:rsidRDefault="00662077" w14:paraId="070CEE91" w14:textId="4CE4F79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Pr="007D7E34" w:rsidR="00662077" w:rsidTr="53784F55" w14:paraId="29ECD564" w14:textId="77777777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center"/>
          </w:tcPr>
          <w:p w:rsidRPr="00A1158E" w:rsidR="00662077" w:rsidP="00662077" w:rsidRDefault="00662077" w14:paraId="39635668" w14:textId="7DC31C3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32F6A5E7" w14:textId="7413079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3B476BC1" w14:textId="77D651F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3DFDA6FA" w14:textId="5A07C9D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10721" w:rsidR="00662077" w:rsidP="00385D78" w:rsidRDefault="00662077" w14:paraId="46FB92D2" w14:textId="327BFF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662077" w:rsidP="00385D78" w:rsidRDefault="00662077" w14:paraId="3C3C5F80" w14:textId="386C6C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662077" w:rsidP="00385D78" w:rsidRDefault="00662077" w14:paraId="732889D6" w14:textId="30D00C1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753CDCDC" w14:textId="0FE7205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3AF1E985" w14:textId="63214F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662077" w:rsidP="00385D78" w:rsidRDefault="00662077" w14:paraId="6D98680F" w14:textId="0E9AC9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330AC3" w:rsidR="00662077" w:rsidP="00385D78" w:rsidRDefault="00662077" w14:paraId="0ADCF200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330AC3" w:rsidR="00662077" w:rsidP="00385D78" w:rsidRDefault="00662077" w14:paraId="593CA8DD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662077" w:rsidP="00385D78" w:rsidRDefault="00662077" w14:paraId="07270F57" w14:textId="690F64C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662077" w:rsidP="00385D78" w:rsidRDefault="00662077" w14:paraId="0084230C" w14:textId="2591E51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330AC3" w:rsidR="00662077" w:rsidP="00385D78" w:rsidRDefault="00662077" w14:paraId="68413DCD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Pr="007D7E34" w:rsidR="003D7DF6" w:rsidTr="53784F55" w14:paraId="3C121697" w14:textId="77777777">
        <w:trPr>
          <w:gridAfter w:val="1"/>
          <w:wAfter w:w="885" w:type="dxa"/>
          <w:trHeight w:val="206"/>
        </w:trPr>
        <w:tc>
          <w:tcPr>
            <w:tcW w:w="148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noWrap/>
            <w:tcMar/>
            <w:vAlign w:val="center"/>
            <w:hideMark/>
          </w:tcPr>
          <w:p w:rsidR="003D7DF6" w:rsidP="00632ECE" w:rsidRDefault="003D7DF6" w14:paraId="6E6CCAEC" w14:textId="77777777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Algoritmo </w:t>
            </w:r>
            <w:proofErr w:type="spellStart"/>
            <w:r w:rsidRPr="003D7D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nn</w:t>
            </w:r>
            <w:proofErr w:type="spellEnd"/>
          </w:p>
          <w:p w:rsidRPr="007D7E34" w:rsidR="001E3A95" w:rsidP="00632ECE" w:rsidRDefault="001E3A95" w14:paraId="61C42025" w14:textId="5EB1A662">
            <w:pPr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&lt;-- </w:t>
            </w:r>
            <w:proofErr w:type="spell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classified</w:t>
            </w:r>
            <w:proofErr w:type="spell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31  1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a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Sí – Préstamo otorgado</w:t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4 13 </w:t>
            </w:r>
            <w:proofErr w:type="gramStart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|  b</w:t>
            </w:r>
            <w:proofErr w:type="gramEnd"/>
            <w:r w:rsidRPr="007D7E3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= No – Préstamo rechazado</w:t>
            </w:r>
          </w:p>
        </w:tc>
      </w:tr>
      <w:tr w:rsidRPr="007D7E34" w:rsidR="003D7DF6" w:rsidTr="53784F55" w14:paraId="3AA21638" w14:textId="77777777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center"/>
            <w:hideMark/>
          </w:tcPr>
          <w:p w:rsidRPr="007D7E34" w:rsidR="003D7DF6" w:rsidP="00632ECE" w:rsidRDefault="003D7DF6" w14:paraId="1CF96EF5" w14:textId="7777777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Sí – Préstamo otorgado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28226726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4ADBF4D8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734CECB7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D7E34" w:rsidR="003D7DF6" w:rsidP="00385D78" w:rsidRDefault="003D7DF6" w14:paraId="6922180C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5C017008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3E33BD6C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61F69BE5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4CC77ADB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1BC0F528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5489D1F4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D7E34" w:rsidR="003D7DF6" w:rsidP="00385D78" w:rsidRDefault="003D7DF6" w14:paraId="46484FFD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5F316849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057AAE63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7D7E34" w:rsidR="003D7DF6" w:rsidP="00385D78" w:rsidRDefault="003D7DF6" w14:paraId="4E80B4BA" w14:textId="7777777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Pr="007D7E34" w:rsidR="003D7DF6" w:rsidTr="53784F55" w14:paraId="4C0C023F" w14:textId="77777777">
        <w:trPr>
          <w:gridAfter w:val="1"/>
          <w:wAfter w:w="885" w:type="dxa"/>
          <w:trHeight w:val="517"/>
        </w:trPr>
        <w:tc>
          <w:tcPr>
            <w:tcW w:w="2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center"/>
          </w:tcPr>
          <w:p w:rsidRPr="00A1158E" w:rsidR="003D7DF6" w:rsidP="00632ECE" w:rsidRDefault="003D7DF6" w14:paraId="773B233B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58E">
              <w:rPr>
                <w:rFonts w:ascii="Calibri" w:hAnsi="Calibri" w:cs="Calibri"/>
                <w:color w:val="000000"/>
                <w:sz w:val="20"/>
                <w:szCs w:val="20"/>
              </w:rPr>
              <w:t>No – Préstamo rechazado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32C373D0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0F3EC343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75D5ACDD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10721" w:rsidR="003D7DF6" w:rsidP="00385D78" w:rsidRDefault="003D7DF6" w14:paraId="21559E16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D7DF6" w:rsidP="00385D78" w:rsidRDefault="003D7DF6" w14:paraId="6C9E78F2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D7DF6" w:rsidP="00385D78" w:rsidRDefault="003D7DF6" w14:paraId="1692DCA5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1B275BD1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4FFA2B67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C10721" w:rsidR="003D7DF6" w:rsidP="00385D78" w:rsidRDefault="003D7DF6" w14:paraId="4B5FFD63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330AC3" w:rsidR="003D7DF6" w:rsidP="00385D78" w:rsidRDefault="003D7DF6" w14:paraId="3C88992E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330AC3" w:rsidR="003D7DF6" w:rsidP="00385D78" w:rsidRDefault="003D7DF6" w14:paraId="5F6947DC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D7DF6" w:rsidP="00385D78" w:rsidRDefault="003D7DF6" w14:paraId="64F6AE11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C10721" w:rsidR="003D7DF6" w:rsidP="00385D78" w:rsidRDefault="003D7DF6" w14:paraId="6680B8A3" w14:textId="777777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center"/>
          </w:tcPr>
          <w:p w:rsidRPr="00330AC3" w:rsidR="003D7DF6" w:rsidP="00385D78" w:rsidRDefault="003D7DF6" w14:paraId="733825B8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79424F" w:rsidP="00FB3691" w:rsidRDefault="0079424F" w14:paraId="15EB64D2" w14:textId="77777777">
      <w:pPr>
        <w:spacing w:after="120"/>
        <w:jc w:val="both"/>
        <w:rPr>
          <w:sz w:val="22"/>
        </w:rPr>
      </w:pPr>
    </w:p>
    <w:p w:rsidR="002D72D2" w:rsidP="00FB3691" w:rsidRDefault="002D72D2" w14:paraId="388444EC" w14:textId="4554EEA5">
      <w:pPr>
        <w:spacing w:after="120"/>
        <w:jc w:val="both"/>
        <w:rPr>
          <w:sz w:val="22"/>
        </w:rPr>
      </w:pPr>
    </w:p>
    <w:p w:rsidR="002D72D2" w:rsidP="00FB3691" w:rsidRDefault="002D72D2" w14:paraId="665412C5" w14:textId="4260FFCF">
      <w:pPr>
        <w:spacing w:after="120"/>
        <w:jc w:val="both"/>
        <w:rPr>
          <w:sz w:val="22"/>
        </w:rPr>
      </w:pPr>
    </w:p>
    <w:p w:rsidRPr="002D5C53" w:rsidR="002D72D2" w:rsidP="002D72D2" w:rsidRDefault="002D72D2" w14:paraId="3AE29763" w14:textId="2568563A">
      <w:pPr>
        <w:spacing w:before="100" w:beforeAutospacing="1" w:after="100" w:afterAutospacing="1"/>
        <w:jc w:val="both"/>
        <w:outlineLvl w:val="1"/>
        <w:rPr>
          <w:b/>
          <w:bCs/>
          <w:smallCaps/>
          <w:color w:val="000000"/>
          <w:sz w:val="22"/>
          <w:u w:val="single"/>
        </w:rPr>
      </w:pPr>
      <w:r w:rsidRPr="002D5C53">
        <w:rPr>
          <w:b/>
          <w:bCs/>
          <w:smallCaps/>
          <w:color w:val="000000"/>
          <w:sz w:val="22"/>
          <w:u w:val="single"/>
        </w:rPr>
        <w:t xml:space="preserve">Anexo </w:t>
      </w:r>
      <w:r w:rsidR="002A45E8">
        <w:rPr>
          <w:b/>
          <w:bCs/>
          <w:smallCaps/>
          <w:color w:val="000000"/>
          <w:sz w:val="22"/>
          <w:u w:val="single"/>
        </w:rPr>
        <w:t xml:space="preserve">Solapa </w:t>
      </w:r>
      <w:r w:rsidRPr="002D5C53">
        <w:rPr>
          <w:b/>
          <w:bCs/>
          <w:smallCaps/>
          <w:color w:val="000000"/>
          <w:sz w:val="22"/>
          <w:u w:val="single"/>
        </w:rPr>
        <w:t>B: Tabla Resultados Redes Bayesianas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3377"/>
        <w:gridCol w:w="1310"/>
        <w:gridCol w:w="1273"/>
        <w:gridCol w:w="1276"/>
        <w:gridCol w:w="1421"/>
        <w:gridCol w:w="1416"/>
        <w:gridCol w:w="1381"/>
      </w:tblGrid>
      <w:tr w:rsidR="00B20B02" w:rsidTr="00FC77BD" w14:paraId="34DF9BE2" w14:textId="77777777">
        <w:trPr>
          <w:trHeight w:val="618"/>
        </w:trPr>
        <w:tc>
          <w:tcPr>
            <w:tcW w:w="736" w:type="pct"/>
            <w:tcBorders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866985" w:rsidRDefault="00866985" w14:paraId="7E9EE48D" w14:textId="77777777">
            <w:pPr>
              <w:rPr>
                <w:sz w:val="20"/>
                <w:szCs w:val="20"/>
              </w:rPr>
            </w:pPr>
          </w:p>
        </w:tc>
        <w:tc>
          <w:tcPr>
            <w:tcW w:w="1257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866985" w:rsidRDefault="00866985" w14:paraId="3CCAF3D4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Valores</w:t>
            </w:r>
          </w:p>
          <w:p w:rsidR="00866985" w:rsidP="00DD6F17" w:rsidRDefault="00866985" w14:paraId="30B2EB76" w14:textId="50F8D8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866985" w:rsidRDefault="00866985" w14:paraId="0A8A049D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Cant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Casos</w:t>
            </w:r>
          </w:p>
          <w:p w:rsidR="00866985" w:rsidP="00932B37" w:rsidRDefault="00866985" w14:paraId="5AFFD99E" w14:textId="6BDFA0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B20B02" w:rsidR="00866985" w:rsidRDefault="00866985" w14:paraId="19EE6DFD" w14:textId="3812EF3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% Condicional </w:t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Casos Totales</w:t>
            </w:r>
          </w:p>
          <w:p w:rsidRPr="00B20B02" w:rsidR="00866985" w:rsidP="009820EA" w:rsidRDefault="00866985" w14:paraId="244C74BE" w14:textId="6AFE305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0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B20B02" w:rsidR="00866985" w:rsidP="00B80333" w:rsidRDefault="00866985" w14:paraId="14564405" w14:textId="42952F2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Cant</w:t>
            </w:r>
            <w:proofErr w:type="spellEnd"/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. Casos </w:t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Pr="00B20B02">
              <w:rPr>
                <w:rFonts w:ascii="Calibri" w:hAnsi="Calibri" w:cs="Calibri"/>
                <w:b/>
                <w:bCs/>
                <w:sz w:val="20"/>
                <w:szCs w:val="20"/>
              </w:rPr>
              <w:t>Otorga Préstamo</w:t>
            </w:r>
          </w:p>
        </w:tc>
        <w:tc>
          <w:tcPr>
            <w:tcW w:w="104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866985" w:rsidP="00866985" w:rsidRDefault="00866985" w14:paraId="515B4129" w14:textId="2938B5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66985">
              <w:rPr>
                <w:rFonts w:ascii="Calibri" w:hAnsi="Calibri" w:cs="Calibri"/>
                <w:b/>
                <w:bCs/>
                <w:sz w:val="20"/>
                <w:szCs w:val="20"/>
              </w:rPr>
              <w:t>% Condicional</w:t>
            </w:r>
            <w:r w:rsidRPr="00866985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Pr="00866985">
              <w:rPr>
                <w:rFonts w:ascii="Calibri" w:hAnsi="Calibri" w:cs="Calibri"/>
                <w:b/>
                <w:bCs/>
                <w:sz w:val="20"/>
                <w:szCs w:val="20"/>
              </w:rPr>
              <w:t>Otorga Préstamo </w:t>
            </w:r>
          </w:p>
        </w:tc>
      </w:tr>
      <w:tr w:rsidR="00B20B02" w:rsidTr="00FC77BD" w14:paraId="5232223F" w14:textId="77777777">
        <w:trPr>
          <w:trHeight w:val="556"/>
        </w:trPr>
        <w:tc>
          <w:tcPr>
            <w:tcW w:w="736" w:type="pct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866985" w:rsidRDefault="00866985" w14:paraId="016C0CB7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866985" w:rsidRDefault="00866985" w14:paraId="29307344" w14:textId="58151B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866985" w:rsidRDefault="00866985" w14:paraId="42C2C6AE" w14:textId="530F3C5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B20B02" w:rsidR="00866985" w:rsidRDefault="00866985" w14:paraId="454CD16C" w14:textId="36E2128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866985" w:rsidRDefault="00866985" w14:paraId="2F0AF40D" w14:textId="7777777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Sí – Préstamo otorgado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866985" w:rsidRDefault="00866985" w14:paraId="52416C11" w14:textId="7777777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 – Préstamo rechazado</w:t>
            </w: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866985" w:rsidRDefault="00866985" w14:paraId="32DB9DBF" w14:textId="7777777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Sí – Préstamo otorgado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866985" w:rsidRDefault="00866985" w14:paraId="2E3F6C7F" w14:textId="7777777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 – Préstamo rechazado</w:t>
            </w:r>
          </w:p>
        </w:tc>
      </w:tr>
      <w:tr w:rsidR="00421A80" w:rsidTr="0065493B" w14:paraId="7D91EED7" w14:textId="77777777">
        <w:trPr>
          <w:trHeight w:val="255"/>
        </w:trPr>
        <w:tc>
          <w:tcPr>
            <w:tcW w:w="73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6858AA1E" w14:textId="6E7C8C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125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2C833BEF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19EFD0A" w14:textId="65D221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B5E51D6" w14:textId="4960FF9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57,14%</w:t>
            </w:r>
          </w:p>
        </w:tc>
        <w:tc>
          <w:tcPr>
            <w:tcW w:w="47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C76331E" w14:textId="293954F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D93DE77" w14:textId="177D41C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CCA4988" w14:textId="3B52268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55,56%</w:t>
            </w:r>
          </w:p>
        </w:tc>
        <w:tc>
          <w:tcPr>
            <w:tcW w:w="5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773B922" w14:textId="599D90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2684">
              <w:rPr>
                <w:rFonts w:ascii="Calibri" w:hAnsi="Calibri" w:cs="Calibri"/>
                <w:color w:val="000000"/>
                <w:sz w:val="20"/>
                <w:szCs w:val="20"/>
              </w:rPr>
              <w:t>60,00%</w:t>
            </w:r>
          </w:p>
        </w:tc>
      </w:tr>
      <w:tr w:rsidR="00421A80" w:rsidTr="0065493B" w14:paraId="031243F1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6284B5B9" w14:textId="0539828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183C71B8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Más de $ 15.000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1E36ED1" w14:textId="32D8F46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D1F32FF" w14:textId="67C95B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0F45021" w14:textId="751CAA9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7B2E69F" w14:textId="514592C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5461311" w14:textId="0880D3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C563A95" w14:textId="4CB64BA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77235589" w14:textId="77777777">
        <w:trPr>
          <w:trHeight w:val="255"/>
        </w:trPr>
        <w:tc>
          <w:tcPr>
            <w:tcW w:w="736" w:type="pct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1556CAFE" w14:textId="6DBE84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Composición Familiar</w:t>
            </w:r>
          </w:p>
          <w:p w:rsidR="00421A80" w:rsidP="0065493B" w:rsidRDefault="00421A80" w14:paraId="6EC537E9" w14:textId="0AD5F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1EFECACD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Soltero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FB6ED45" w14:textId="16B5C2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7B93EE5" w14:textId="2D11960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8AE8DF7" w14:textId="1CCAD9C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B890E1B" w14:textId="3E494AE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3EEDF52" w14:textId="528B1F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DFA51DD" w14:textId="48251B0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39C86072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21956933" w14:textId="154955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7BF189E3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sin hijos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C43CACA" w14:textId="444EB8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FC79501" w14:textId="1DBBAFA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6AC1750" w14:textId="3FF464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3072AA3" w14:textId="151E21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4FB6922" w14:textId="0398B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BFD26D9" w14:textId="5604721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72C8FCC3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5728DAF1" w14:textId="1C4896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55642E1C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con 1 hijo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F49CAD9" w14:textId="6EC57EA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CF7EF80" w14:textId="0C45D9E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EABE753" w14:textId="42A342C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3D65597" w14:textId="298A887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09E2DB0" w14:textId="20D86A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F4B9CBE" w14:textId="1B121C6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09E9FB33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2395B995" w14:textId="5F111B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41FD3C9B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Casado con 2 hijos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B0AD7FB" w14:textId="783B0E0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A0C9192" w14:textId="16488C4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F3982A1" w14:textId="58FA52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C55263E" w14:textId="146DF26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9A8E47F" w14:textId="6A56866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F52E361" w14:textId="2998EA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2885CAEF" w14:textId="77777777">
        <w:trPr>
          <w:trHeight w:val="255"/>
        </w:trPr>
        <w:tc>
          <w:tcPr>
            <w:tcW w:w="736" w:type="pct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705689C6" w14:textId="2E4EAD1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Vivienda</w:t>
            </w:r>
          </w:p>
        </w:tc>
        <w:tc>
          <w:tcPr>
            <w:tcW w:w="125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42F05E40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Alquila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A5C97B1" w14:textId="43F48B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D341DFE" w14:textId="1BCDDF1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36F7810" w14:textId="2CBE4E4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65DA8BF" w14:textId="43B5B3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21F844D" w14:textId="20038F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E233A70" w14:textId="0C9736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721D5A9C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2FC6EA33" w14:textId="2714680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7D1362EB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Propia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BC6BAA5" w14:textId="457FE0E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1F32DB9" w14:textId="39712A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92DEDB2" w14:textId="018DD6A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204972F" w14:textId="0EE4FB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528D7E3" w14:textId="2DAADCC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AEF1C4B" w14:textId="17A19A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15561A5B" w14:textId="77777777">
        <w:trPr>
          <w:trHeight w:val="255"/>
        </w:trPr>
        <w:tc>
          <w:tcPr>
            <w:tcW w:w="736" w:type="pct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18839EB6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Servicios</w:t>
            </w:r>
          </w:p>
          <w:p w:rsidR="00421A80" w:rsidP="0065493B" w:rsidRDefault="00421A80" w14:paraId="6B2A0C21" w14:textId="5CA66C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472038C3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A2E6489" w14:textId="40CBDBA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0D3B17D" w14:textId="3CEF3B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44CDA74" w14:textId="196118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365905F" w14:textId="6FE759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A606CA5" w14:textId="4AD1DBB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5034D181" w14:textId="55E4EF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3FE45B02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233DDC64" w14:textId="40DF8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173CBF2C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 y TV por cable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07EC278" w14:textId="77353DE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9F73402" w14:textId="7FFF10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B931654" w14:textId="57840D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4CC7A0B" w14:textId="7A883C7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372D68F" w14:textId="31B151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79DE844" w14:textId="67B54F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2CDB6C45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3684418E" w14:textId="0E9AF8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0AD3B8A9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Básicos, TV por cable y teléfono celular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75FD739" w14:textId="7965E3D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2D0AFE0" w14:textId="4ECBBE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AF7FC1F" w14:textId="50079AD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68FD945" w14:textId="7E3B9D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78F2C1F" w14:textId="146EEB0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A9C6500" w14:textId="50958DD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65493B" w14:paraId="3F50F60C" w14:textId="77777777">
        <w:trPr>
          <w:trHeight w:val="255"/>
        </w:trPr>
        <w:tc>
          <w:tcPr>
            <w:tcW w:w="736" w:type="pct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65493B" w:rsidRDefault="00421A80" w14:paraId="679D3C6B" w14:textId="65F5522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Otros Créditos</w:t>
            </w:r>
          </w:p>
          <w:p w:rsidR="00421A80" w:rsidP="0065493B" w:rsidRDefault="00421A80" w14:paraId="1623CC4F" w14:textId="778DC2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421A80" w:rsidP="0065493B" w:rsidRDefault="00421A80" w14:paraId="78D5608A" w14:textId="146553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2CE5874B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C841724" w14:textId="0D9D0E7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7278CA8B" w14:textId="40440C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EFF2A1D" w14:textId="7196C6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3DFF5880" w14:textId="52751AE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7F308A9" w14:textId="7ADB847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19FECED" w14:textId="54E1F0B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18370E" w14:paraId="292AE725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421A80" w:rsidRDefault="00421A80" w14:paraId="1FFBFBCF" w14:textId="45EE72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20F7F8B0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Dos créditos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40C2C29" w14:textId="3F7CA48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20711E3" w14:textId="26705BC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4460802" w14:textId="1711F1A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DAE06B3" w14:textId="5F45E29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843CFEE" w14:textId="0C3EC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C8C9B34" w14:textId="5D40711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21A80" w:rsidTr="0018370E" w14:paraId="6C54322D" w14:textId="77777777">
        <w:trPr>
          <w:trHeight w:val="255"/>
        </w:trPr>
        <w:tc>
          <w:tcPr>
            <w:tcW w:w="736" w:type="pct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="00421A80" w:rsidP="00421A80" w:rsidRDefault="00421A80" w14:paraId="6DF23454" w14:textId="0A7346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="00421A80" w:rsidP="00421A80" w:rsidRDefault="00421A80" w14:paraId="7FCE7C10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Tres créditos</w:t>
            </w:r>
          </w:p>
        </w:tc>
        <w:tc>
          <w:tcPr>
            <w:tcW w:w="4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2F7A7444" w14:textId="4871304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07CB1153" w14:textId="501B75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4644E9C" w14:textId="6D8CDD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672865A6" w14:textId="3C85A1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13D08D3D" w14:textId="386CAF1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Pr="00622684" w:rsidR="00421A80" w:rsidP="00421A80" w:rsidRDefault="00421A80" w14:paraId="42C72145" w14:textId="2BC179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D72D2" w:rsidP="00FB3691" w:rsidRDefault="002D72D2" w14:paraId="2A55BE2A" w14:textId="366D28A0">
      <w:pPr>
        <w:spacing w:after="120"/>
        <w:jc w:val="both"/>
        <w:rPr>
          <w:sz w:val="22"/>
        </w:rPr>
      </w:pPr>
    </w:p>
    <w:tbl>
      <w:tblPr>
        <w:tblW w:w="7933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5382"/>
        <w:gridCol w:w="1276"/>
        <w:gridCol w:w="1275"/>
      </w:tblGrid>
      <w:tr w:rsidR="00F91FEE" w:rsidTr="00F91FEE" w14:paraId="4D0DDBB0" w14:textId="77777777">
        <w:trPr>
          <w:trHeight w:val="255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18370E" w:rsidRDefault="0018370E" w14:paraId="518D5A54" w14:textId="46788F70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 Total Otorga crédito (si)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vAlign w:val="center"/>
          </w:tcPr>
          <w:p w:rsidRPr="00A96DB0" w:rsidR="0018370E" w:rsidRDefault="0018370E" w14:paraId="36CF2D12" w14:textId="1A2A60C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vAlign w:val="center"/>
          </w:tcPr>
          <w:p w:rsidRPr="0018370E" w:rsidR="0018370E" w:rsidRDefault="0018370E" w14:paraId="4500DC3D" w14:textId="3F96E05F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1FEE" w:rsidTr="00F91FEE" w14:paraId="6FD5A94B" w14:textId="77777777">
        <w:trPr>
          <w:trHeight w:val="255"/>
        </w:trPr>
        <w:tc>
          <w:tcPr>
            <w:tcW w:w="53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18370E" w:rsidRDefault="0018370E" w14:paraId="27B1CC60" w14:textId="2676E125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 Total Otorga crédito (no)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vAlign w:val="center"/>
          </w:tcPr>
          <w:p w:rsidRPr="00A96DB0" w:rsidR="0018370E" w:rsidRDefault="0018370E" w14:paraId="6AFA45C1" w14:textId="3A7ACB0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vAlign w:val="center"/>
          </w:tcPr>
          <w:p w:rsidRPr="0018370E" w:rsidR="0018370E" w:rsidRDefault="0018370E" w14:paraId="1E52F6E0" w14:textId="66CF519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D72D2" w:rsidP="00FB3691" w:rsidRDefault="002D72D2" w14:paraId="14BC5406" w14:textId="032EC43E">
      <w:pPr>
        <w:spacing w:after="120"/>
        <w:jc w:val="both"/>
        <w:rPr>
          <w:sz w:val="22"/>
        </w:rPr>
      </w:pPr>
    </w:p>
    <w:p w:rsidR="003B39A6" w:rsidRDefault="003B39A6" w14:paraId="060BAD9B" w14:textId="77777777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Pr="002D5C53" w:rsidR="00025419" w:rsidP="00FB3691" w:rsidRDefault="00025419" w14:paraId="342B3346" w14:textId="6B10FECB">
      <w:pPr>
        <w:spacing w:after="120"/>
        <w:jc w:val="both"/>
        <w:rPr>
          <w:b/>
          <w:bCs/>
          <w:smallCaps/>
          <w:sz w:val="22"/>
        </w:rPr>
      </w:pPr>
      <w:r w:rsidRPr="002D5C53">
        <w:rPr>
          <w:b/>
          <w:bCs/>
          <w:smallCaps/>
          <w:sz w:val="22"/>
        </w:rPr>
        <w:t>Predicciones nuevos casos: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76"/>
        <w:gridCol w:w="2426"/>
        <w:gridCol w:w="2127"/>
        <w:gridCol w:w="1418"/>
        <w:gridCol w:w="3400"/>
        <w:gridCol w:w="1418"/>
        <w:gridCol w:w="1665"/>
      </w:tblGrid>
      <w:tr w:rsidRPr="00102591" w:rsidR="00FF5EEF" w:rsidTr="00FF5EEF" w14:paraId="1A5E22A7" w14:textId="77777777">
        <w:trPr>
          <w:trHeight w:val="255"/>
        </w:trPr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206CB75C" w14:textId="77777777">
            <w:pPr>
              <w:rPr>
                <w:sz w:val="20"/>
                <w:szCs w:val="20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FF5EEF" w14:paraId="05C2FA4D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79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FF5EEF" w14:paraId="24090017" w14:textId="124751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Composición Familiar</w:t>
            </w:r>
          </w:p>
        </w:tc>
        <w:tc>
          <w:tcPr>
            <w:tcW w:w="5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FF5EEF" w14:paraId="08553AF7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sz w:val="20"/>
                <w:szCs w:val="20"/>
              </w:rPr>
              <w:t>Vivienda</w:t>
            </w:r>
          </w:p>
        </w:tc>
        <w:tc>
          <w:tcPr>
            <w:tcW w:w="12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FF5EEF" w14:paraId="48C3C995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Servicios</w:t>
            </w:r>
          </w:p>
        </w:tc>
        <w:tc>
          <w:tcPr>
            <w:tcW w:w="5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FF5EEF" w14:paraId="1A192748" w14:textId="5787C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Otros Créditos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noWrap/>
            <w:vAlign w:val="center"/>
            <w:hideMark/>
          </w:tcPr>
          <w:p w:rsidRPr="00102591" w:rsidR="00FF5EEF" w:rsidP="00BB322E" w:rsidRDefault="00025419" w14:paraId="5204B9F1" w14:textId="2F8ED9C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Otorga Crédito</w:t>
            </w:r>
          </w:p>
        </w:tc>
      </w:tr>
      <w:tr w:rsidRPr="00102591" w:rsidR="00FF5EEF" w:rsidTr="00FF5EEF" w14:paraId="24505D9A" w14:textId="77777777">
        <w:trPr>
          <w:trHeight w:val="255"/>
        </w:trPr>
        <w:tc>
          <w:tcPr>
            <w:tcW w:w="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102591" w:rsidR="00FF5EEF" w:rsidP="00BB322E" w:rsidRDefault="00FF5EEF" w14:paraId="28641AD0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1.</w:t>
            </w:r>
          </w:p>
        </w:tc>
        <w:tc>
          <w:tcPr>
            <w:tcW w:w="90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2365759B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Más de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065D7F33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Casado con 2 hijos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4BE56A5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Propia</w:t>
            </w:r>
          </w:p>
        </w:tc>
        <w:tc>
          <w:tcPr>
            <w:tcW w:w="12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3B2E83BF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028109F0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2591" w:rsidR="00FF5EEF" w:rsidP="00BB322E" w:rsidRDefault="00FF5EEF" w14:paraId="2B66DD9B" w14:textId="77777777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  <w:tr w:rsidRPr="00102591" w:rsidR="00FF5EEF" w:rsidTr="00FF5EEF" w14:paraId="13A39565" w14:textId="77777777">
        <w:trPr>
          <w:trHeight w:val="255"/>
        </w:trPr>
        <w:tc>
          <w:tcPr>
            <w:tcW w:w="363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102591" w:rsidR="00FF5EEF" w:rsidP="00BB322E" w:rsidRDefault="00FF5EEF" w14:paraId="3A23A2B4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2.</w:t>
            </w:r>
          </w:p>
        </w:tc>
        <w:tc>
          <w:tcPr>
            <w:tcW w:w="90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0425B15B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35119AF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Casado con 1 hijo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7F73DF2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Alquila</w:t>
            </w:r>
          </w:p>
        </w:tc>
        <w:tc>
          <w:tcPr>
            <w:tcW w:w="12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1B45F0E8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6537BE3C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Tres créditos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2591" w:rsidR="00FF5EEF" w:rsidP="00BB322E" w:rsidRDefault="00FF5EEF" w14:paraId="2689E85A" w14:textId="77777777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  <w:tr w:rsidRPr="00102591" w:rsidR="00FF5EEF" w:rsidTr="00FF5EEF" w14:paraId="7B523BFC" w14:textId="77777777">
        <w:trPr>
          <w:trHeight w:val="255"/>
        </w:trPr>
        <w:tc>
          <w:tcPr>
            <w:tcW w:w="363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EEAF6" w:themeFill="accent5" w:themeFillTint="33"/>
            <w:vAlign w:val="center"/>
            <w:hideMark/>
          </w:tcPr>
          <w:p w:rsidRPr="00102591" w:rsidR="00FF5EEF" w:rsidP="00BB322E" w:rsidRDefault="00FF5EEF" w14:paraId="05A70F39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CASO 3.</w:t>
            </w:r>
          </w:p>
        </w:tc>
        <w:tc>
          <w:tcPr>
            <w:tcW w:w="90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74FFB4C7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Entre $ 8.000 y $ 15.000</w:t>
            </w:r>
          </w:p>
        </w:tc>
        <w:tc>
          <w:tcPr>
            <w:tcW w:w="7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10C7238B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Soltero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42AB38A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Propia</w:t>
            </w:r>
          </w:p>
        </w:tc>
        <w:tc>
          <w:tcPr>
            <w:tcW w:w="12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3DAA32F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Básicos, TV por cable y teléfono celular</w:t>
            </w:r>
          </w:p>
        </w:tc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2591" w:rsidR="00FF5EEF" w:rsidP="00BB322E" w:rsidRDefault="00FF5EEF" w14:paraId="45731490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000000"/>
                <w:sz w:val="20"/>
                <w:szCs w:val="20"/>
              </w:rPr>
              <w:t>Un crédito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2591" w:rsidR="00FF5EEF" w:rsidP="00BB322E" w:rsidRDefault="00FF5EEF" w14:paraId="6AE8AD6E" w14:textId="77777777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102591">
              <w:rPr>
                <w:rFonts w:ascii="Calibri" w:hAnsi="Calibri" w:cs="Calibri"/>
                <w:color w:val="FF0000"/>
                <w:sz w:val="20"/>
                <w:szCs w:val="20"/>
              </w:rPr>
              <w:t>?</w:t>
            </w:r>
          </w:p>
        </w:tc>
      </w:tr>
    </w:tbl>
    <w:p w:rsidR="002D72D2" w:rsidP="00FB3691" w:rsidRDefault="002D72D2" w14:paraId="74BF4465" w14:textId="6D579B01">
      <w:pPr>
        <w:spacing w:after="120"/>
        <w:jc w:val="both"/>
        <w:rPr>
          <w:sz w:val="22"/>
        </w:rPr>
      </w:pPr>
    </w:p>
    <w:tbl>
      <w:tblPr>
        <w:tblW w:w="9213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851"/>
        <w:gridCol w:w="2551"/>
        <w:gridCol w:w="2127"/>
        <w:gridCol w:w="1842"/>
        <w:gridCol w:w="1842"/>
      </w:tblGrid>
      <w:tr w:rsidR="00A96DB0" w:rsidTr="00A96DB0" w14:paraId="6D27C5B9" w14:textId="142D16C8">
        <w:trPr>
          <w:trHeight w:val="510"/>
        </w:trPr>
        <w:tc>
          <w:tcPr>
            <w:tcW w:w="85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A96DB0" w:rsidP="00A96DB0" w:rsidRDefault="00A96DB0" w14:paraId="603BE553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A96DB0" w:rsidP="00A96DB0" w:rsidRDefault="00A96DB0" w14:paraId="72D6A65B" w14:textId="104C70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Condicional Clase Otorga Préstamo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A96DB0" w:rsidP="00A96DB0" w:rsidRDefault="00A96DB0" w14:paraId="2FB8EE44" w14:textId="0A3178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Cálculos Predicción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</w:tcPr>
          <w:p w:rsidRPr="000E60FC" w:rsidR="00A96DB0" w:rsidP="00A96DB0" w:rsidRDefault="00A96DB0" w14:paraId="7C8DFB17" w14:textId="3A46CF2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E60F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Normalizado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Pr="000E60FC" w:rsidR="00A96DB0" w:rsidP="00A96DB0" w:rsidRDefault="00A96DB0" w14:paraId="64996E42" w14:textId="65821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6DB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Otorga Crédito</w:t>
            </w:r>
          </w:p>
        </w:tc>
      </w:tr>
      <w:tr w:rsidR="00A96DB0" w:rsidTr="00A96DB0" w14:paraId="5026AE68" w14:textId="595A108C">
        <w:trPr>
          <w:trHeight w:val="255"/>
        </w:trPr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</w:tcPr>
          <w:p w:rsidR="00A96DB0" w:rsidP="00A96DB0" w:rsidRDefault="00A96DB0" w14:paraId="5AFEDE04" w14:textId="0B4A54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CASO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</w:t>
            </w:r>
            <w:r w:rsidRPr="0010259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A96DB0" w:rsidP="00A96DB0" w:rsidRDefault="00A96DB0" w14:paraId="29D92BB1" w14:textId="1D819D7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Sí – Préstamo otorgado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0B6DE4EB" w14:textId="0735A3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45D3459F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11F3C704" w14:textId="6DE6AEF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96DB0" w:rsidTr="00A96DB0" w14:paraId="20365CA6" w14:textId="15BD272C">
        <w:trPr>
          <w:trHeight w:val="255"/>
        </w:trPr>
        <w:tc>
          <w:tcPr>
            <w:tcW w:w="85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</w:tcPr>
          <w:p w:rsidR="00A96DB0" w:rsidP="00A96DB0" w:rsidRDefault="00A96DB0" w14:paraId="2D2E96FD" w14:textId="77319BC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vAlign w:val="center"/>
            <w:hideMark/>
          </w:tcPr>
          <w:p w:rsidR="00A96DB0" w:rsidP="00A96DB0" w:rsidRDefault="00A96DB0" w14:paraId="76FDB055" w14:textId="13A2AF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No – Préstamo rechazado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7D62A3F0" w14:textId="482B6E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31AEE357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vAlign w:val="center"/>
          </w:tcPr>
          <w:p w:rsidR="00A96DB0" w:rsidP="00C24C05" w:rsidRDefault="00A96DB0" w14:paraId="4C382027" w14:textId="5522C36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Pr="003F0416" w:rsidR="00974B67" w:rsidP="00FB3691" w:rsidRDefault="00974B67" w14:paraId="54E260BC" w14:textId="77777777">
      <w:pPr>
        <w:spacing w:after="120"/>
        <w:jc w:val="both"/>
        <w:rPr>
          <w:sz w:val="22"/>
        </w:rPr>
      </w:pPr>
    </w:p>
    <w:sectPr w:rsidRPr="003F0416" w:rsidR="00974B67" w:rsidSect="00FC77BD">
      <w:headerReference w:type="default" r:id="rId37"/>
      <w:footerReference w:type="default" r:id="rId38"/>
      <w:footnotePr>
        <w:pos w:val="beneathText"/>
      </w:footnotePr>
      <w:pgSz w:w="16837" w:h="11905" w:orient="landscape" w:code="9"/>
      <w:pgMar w:top="1417" w:right="1701" w:bottom="1417" w:left="1701" w:header="39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06F8" w:rsidP="000C6146" w:rsidRDefault="00B006F8" w14:paraId="730377B7" w14:textId="77777777">
      <w:r>
        <w:separator/>
      </w:r>
    </w:p>
  </w:endnote>
  <w:endnote w:type="continuationSeparator" w:id="0">
    <w:p w:rsidR="00B006F8" w:rsidP="000C6146" w:rsidRDefault="00B006F8" w14:paraId="1E3559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01487" w:rsidR="004D5ED6" w:rsidP="004D5ED6" w:rsidRDefault="004D5ED6" w14:paraId="144D9D68" w14:textId="77777777">
    <w:pPr>
      <w:pBdr>
        <w:top w:val="single" w:color="auto" w:sz="4" w:space="1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5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:rsidRPr="00501487" w:rsidR="004D5ED6" w:rsidP="004D5ED6" w:rsidRDefault="004D5ED6" w14:paraId="009C5D20" w14:textId="5BBCB71B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 xml:space="preserve">Sujeto a cambios – Verificar Fecha Subida en </w:t>
    </w:r>
    <w:proofErr w:type="spellStart"/>
    <w:r w:rsidRPr="00501487">
      <w:rPr>
        <w:rFonts w:ascii="Calibri" w:hAnsi="Calibri" w:cs="Calibri"/>
        <w:sz w:val="18"/>
        <w:szCs w:val="18"/>
      </w:rPr>
      <w:t>MIeL</w:t>
    </w:r>
    <w:proofErr w:type="spellEnd"/>
    <w:r w:rsidRPr="00501487">
      <w:rPr>
        <w:rFonts w:ascii="Calibri" w:hAnsi="Calibri" w:cs="Calibri"/>
        <w:sz w:val="18"/>
        <w:szCs w:val="18"/>
      </w:rPr>
      <w:t xml:space="preserve"> (EFC IN UNLaM 202</w:t>
    </w:r>
    <w:r w:rsidR="002A4EB0">
      <w:rPr>
        <w:rFonts w:ascii="Calibri" w:hAnsi="Calibri" w:cs="Calibri"/>
        <w:sz w:val="18"/>
        <w:szCs w:val="18"/>
      </w:rPr>
      <w:t>5</w:t>
    </w:r>
    <w:r w:rsidRPr="00501487">
      <w:rPr>
        <w:rFonts w:ascii="Calibri" w:hAnsi="Calibri" w:cs="Calibri"/>
        <w:sz w:val="18"/>
        <w:szCs w:val="18"/>
      </w:rPr>
      <w:t>)</w:t>
    </w:r>
  </w:p>
  <w:p w:rsidRPr="00BE5059" w:rsidR="004D5ED6" w:rsidP="004D5ED6" w:rsidRDefault="004D5ED6" w14:paraId="09AD4CE6" w14:textId="24FAE26A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bookmarkStart w:name="_Hlk68529813" w:id="0"/>
    <w:bookmarkStart w:name="_Hlk68529814" w:id="1"/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bookmarkEnd w:id="0"/>
    <w:bookmarkEnd w:id="1"/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A840A3">
      <w:rPr>
        <w:rFonts w:ascii="Calibri" w:hAnsi="Calibri" w:cs="Calibri"/>
        <w:b/>
        <w:bCs/>
        <w:sz w:val="18"/>
        <w:szCs w:val="18"/>
      </w:rPr>
      <w:instrText xml:space="preserve"> TIME \@ "d/M/yyyy" </w:instrText>
    </w:r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2A4EB0">
      <w:rPr>
        <w:rFonts w:ascii="Calibri" w:hAnsi="Calibri" w:cs="Calibri"/>
        <w:b/>
        <w:bCs/>
        <w:noProof/>
        <w:sz w:val="18"/>
        <w:szCs w:val="18"/>
      </w:rPr>
      <w:t>28/5/2025</w:t>
    </w:r>
    <w:r w:rsidR="00A840A3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  <w:p w:rsidRPr="004D5ED6" w:rsidR="00EB16AC" w:rsidP="004D5ED6" w:rsidRDefault="00EB16AC" w14:paraId="6799A47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01487" w:rsidR="003B39A6" w:rsidP="004D5ED6" w:rsidRDefault="003B39A6" w14:paraId="646C31CC" w14:textId="77777777">
    <w:pPr>
      <w:pBdr>
        <w:top w:val="single" w:color="auto" w:sz="4" w:space="1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5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:rsidRPr="00501487" w:rsidR="003B39A6" w:rsidP="004D5ED6" w:rsidRDefault="003B39A6" w14:paraId="25BF5C9E" w14:textId="7518B153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 xml:space="preserve">Sujeto a cambios – Verificar Fecha Subida en </w:t>
    </w:r>
    <w:proofErr w:type="spellStart"/>
    <w:r w:rsidRPr="00501487">
      <w:rPr>
        <w:rFonts w:ascii="Calibri" w:hAnsi="Calibri" w:cs="Calibri"/>
        <w:sz w:val="18"/>
        <w:szCs w:val="18"/>
      </w:rPr>
      <w:t>MIeL</w:t>
    </w:r>
    <w:proofErr w:type="spellEnd"/>
    <w:r w:rsidRPr="00501487">
      <w:rPr>
        <w:rFonts w:ascii="Calibri" w:hAnsi="Calibri" w:cs="Calibri"/>
        <w:sz w:val="18"/>
        <w:szCs w:val="18"/>
      </w:rPr>
      <w:t xml:space="preserve"> (EFC IN UNLaM 202</w:t>
    </w:r>
    <w:r w:rsidR="00D15690">
      <w:rPr>
        <w:rFonts w:ascii="Calibri" w:hAnsi="Calibri" w:cs="Calibri"/>
        <w:sz w:val="18"/>
        <w:szCs w:val="18"/>
      </w:rPr>
      <w:t>4</w:t>
    </w:r>
    <w:r w:rsidRPr="00501487">
      <w:rPr>
        <w:rFonts w:ascii="Calibri" w:hAnsi="Calibri" w:cs="Calibri"/>
        <w:sz w:val="18"/>
        <w:szCs w:val="18"/>
      </w:rPr>
      <w:t>)</w:t>
    </w:r>
  </w:p>
  <w:p w:rsidRPr="00BE5059" w:rsidR="003B39A6" w:rsidP="004D5ED6" w:rsidRDefault="003B39A6" w14:paraId="3950D664" w14:textId="1836593D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D15690">
      <w:rPr>
        <w:rFonts w:ascii="Calibri" w:hAnsi="Calibri" w:cs="Calibri"/>
        <w:b/>
        <w:bCs/>
        <w:sz w:val="18"/>
        <w:szCs w:val="18"/>
        <w:lang w:val="es-MX"/>
      </w:rPr>
      <w:instrText xml:space="preserve"> TIME \@ "dd/MM/yyyy" </w:instrTex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2A4EB0">
      <w:rPr>
        <w:rFonts w:ascii="Calibri" w:hAnsi="Calibri" w:cs="Calibri"/>
        <w:b/>
        <w:bCs/>
        <w:noProof/>
        <w:sz w:val="18"/>
        <w:szCs w:val="18"/>
        <w:lang w:val="es-MX"/>
      </w:rPr>
      <w:t>28/05/2025</w:t>
    </w:r>
    <w:r w:rsidR="00D15690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  <w:p w:rsidRPr="004D5ED6" w:rsidR="003B39A6" w:rsidP="004D5ED6" w:rsidRDefault="003B39A6" w14:paraId="6D3D8E9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06F8" w:rsidP="000C6146" w:rsidRDefault="00B006F8" w14:paraId="0280DA2D" w14:textId="77777777">
      <w:r>
        <w:separator/>
      </w:r>
    </w:p>
  </w:footnote>
  <w:footnote w:type="continuationSeparator" w:id="0">
    <w:p w:rsidR="00B006F8" w:rsidP="000C6146" w:rsidRDefault="00B006F8" w14:paraId="11B82BFC" w14:textId="77777777">
      <w:r>
        <w:continuationSeparator/>
      </w:r>
    </w:p>
  </w:footnote>
  <w:footnote w:id="1">
    <w:p w:rsidRPr="00E36631" w:rsidR="00A24FA2" w:rsidP="00AC11B1" w:rsidRDefault="00A24FA2" w14:paraId="5F9450DF" w14:textId="3C3E2A07">
      <w:pPr>
        <w:spacing w:before="100" w:beforeAutospacing="1" w:after="100" w:afterAutospacing="1"/>
        <w:contextualSpacing/>
        <w:jc w:val="both"/>
        <w:rPr>
          <w:lang w:val="en-US"/>
        </w:rPr>
      </w:pPr>
      <w:r>
        <w:rPr>
          <w:rStyle w:val="Refdenotaalpie"/>
        </w:rPr>
        <w:footnoteRef/>
      </w:r>
      <w:r w:rsidRPr="00E36631">
        <w:rPr>
          <w:lang w:val="en-US"/>
        </w:rPr>
        <w:t xml:space="preserve"> </w:t>
      </w:r>
      <w:hyperlink w:history="1" r:id="rId1">
        <w:r w:rsidRPr="00A840A3" w:rsidR="00A840A3">
          <w:rPr>
            <w:rStyle w:val="Hipervnculo"/>
            <w:sz w:val="20"/>
            <w:szCs w:val="20"/>
            <w:lang w:val="en-US"/>
          </w:rPr>
          <w:t>Download KNIME Analytics Platform | KNIME</w:t>
        </w:r>
      </w:hyperlink>
      <w:hyperlink w:history="1" r:id="rId2">
        <w:r>
          <w:rPr>
            <w:rStyle w:val="Hyperlink"/>
          </w:rPr>
          <w:t>https://waikato.github.io/weka-wiki/downloading_weka/</w:t>
        </w:r>
      </w:hyperlink>
    </w:p>
  </w:footnote>
  <w:footnote w:id="2">
    <w:p w:rsidRPr="009874D0" w:rsidR="00A37D07" w:rsidP="00A37D07" w:rsidRDefault="00A37D07" w14:paraId="71404E77" w14:textId="7777777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59115B">
        <w:rPr>
          <w:rStyle w:val="Refdenotaalpie"/>
        </w:rPr>
        <w:footnoteRef/>
      </w:r>
      <w:r w:rsidRPr="0059115B">
        <w:t xml:space="preserve"> </w:t>
      </w:r>
      <w:r w:rsidRPr="009874D0">
        <w:rPr>
          <w:rFonts w:ascii="Calibri" w:hAnsi="Calibri" w:cs="Calibri"/>
          <w:b/>
          <w:bCs/>
          <w:i/>
          <w:iCs/>
          <w:sz w:val="18"/>
          <w:szCs w:val="18"/>
          <w:lang w:eastAsia="ar-SA"/>
        </w:rPr>
        <w:t>Consideraciones de la Entrega: (*)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 xml:space="preserve"> </w:t>
      </w:r>
    </w:p>
    <w:p w:rsidRPr="009874D0" w:rsidR="00A37D07" w:rsidP="00A37D07" w:rsidRDefault="00A37D07" w14:paraId="4B0F1853" w14:textId="7777777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Los TPs Opcionales sirven para afianzar conceptos necesarios para realizar los TPs de Aplicación y serán corregidos en clase y/o mediante Autoevaluación.</w:t>
      </w:r>
    </w:p>
    <w:p w:rsidRPr="009874D0" w:rsidR="00A37D07" w:rsidP="00A37D07" w:rsidRDefault="00A37D07" w14:paraId="1D2513FA" w14:textId="7777777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 xml:space="preserve">Los TPs de Aplicación tienen una Fecha Límite de Entrega que deberá ser cumplida sin excepción y deben entregarse siguiendo lo indicado en el documento: “1325 Inteligencia de Negocios - Circuito Entrega </w:t>
      </w:r>
      <w:proofErr w:type="spellStart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TPs</w:t>
      </w:r>
      <w:proofErr w:type="spellEnd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 xml:space="preserve"> </w:t>
      </w:r>
      <w:proofErr w:type="spellStart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INaaaa</w:t>
      </w:r>
      <w:proofErr w:type="spellEnd"/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”. Serán corregidos en detalle por los docentes.</w:t>
      </w:r>
    </w:p>
    <w:p w:rsidRPr="009874D0" w:rsidR="00A37D07" w:rsidP="00A37D07" w:rsidRDefault="00A37D07" w14:paraId="327C1FE9" w14:textId="77777777">
      <w:pPr>
        <w:pStyle w:val="Textonotapie"/>
        <w:tabs>
          <w:tab w:val="num" w:pos="720"/>
        </w:tabs>
        <w:ind w:left="720" w:hanging="360"/>
        <w:jc w:val="both"/>
        <w:rPr>
          <w:rFonts w:ascii="Calibri" w:hAnsi="Calibri" w:cs="Calibri"/>
          <w:i/>
          <w:iCs/>
          <w:sz w:val="18"/>
          <w:szCs w:val="18"/>
          <w:lang w:eastAsia="ar-SA"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•</w:t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ab/>
      </w: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Para las REENTREGAS: conservar el mismo documento durante las sucesivas correcciones manteniendo los comentarios efectuados por los docentes, agregando y resaltando los cambios solicitados para su posterior validación.</w:t>
      </w:r>
    </w:p>
    <w:p w:rsidRPr="0059115B" w:rsidR="00A37D07" w:rsidP="00A37D07" w:rsidRDefault="00A37D07" w14:paraId="5EE0E910" w14:textId="77777777">
      <w:pPr>
        <w:pStyle w:val="Textonotapie"/>
        <w:tabs>
          <w:tab w:val="num" w:pos="720"/>
        </w:tabs>
        <w:ind w:left="720" w:hanging="360"/>
        <w:jc w:val="both"/>
        <w:rPr>
          <w:b/>
          <w:bCs/>
          <w:i/>
          <w:iCs/>
        </w:rPr>
      </w:pPr>
      <w:r w:rsidRPr="009874D0">
        <w:rPr>
          <w:rFonts w:ascii="Calibri" w:hAnsi="Calibri" w:cs="Calibri"/>
          <w:i/>
          <w:iCs/>
          <w:sz w:val="18"/>
          <w:szCs w:val="18"/>
          <w:lang w:eastAsia="ar-SA"/>
        </w:rPr>
        <w:t>Ver Condiciones de Cursada en MIeL – Sección: “Plazos y condiciones de Entrega Trabajos Prácticos y Casos de Estudio”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19" w:type="pct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4441"/>
      <w:gridCol w:w="4788"/>
    </w:tblGrid>
    <w:tr w:rsidRPr="00562B0D" w:rsidR="004D5ED6" w:rsidTr="009B580A" w14:paraId="1CC5CDB8" w14:textId="77777777">
      <w:trPr>
        <w:trHeight w:val="340"/>
      </w:trPr>
      <w:tc>
        <w:tcPr>
          <w:tcW w:w="2406" w:type="pct"/>
          <w:shd w:val="clear" w:color="auto" w:fill="auto"/>
          <w:vAlign w:val="center"/>
        </w:tcPr>
        <w:p w:rsidRPr="00501487" w:rsidR="004D5ED6" w:rsidP="004D5ED6" w:rsidRDefault="004D5ED6" w14:paraId="0CDAFB0C" w14:textId="78FA0BD1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2A4EB0">
            <w:rPr>
              <w:sz w:val="18"/>
              <w:szCs w:val="18"/>
            </w:rPr>
            <w:t>5</w:t>
          </w:r>
        </w:p>
      </w:tc>
      <w:tc>
        <w:tcPr>
          <w:tcW w:w="2594" w:type="pct"/>
          <w:shd w:val="clear" w:color="auto" w:fill="auto"/>
          <w:vAlign w:val="center"/>
        </w:tcPr>
        <w:p w:rsidRPr="00501487" w:rsidR="004D5ED6" w:rsidP="004D5ED6" w:rsidRDefault="004D5ED6" w14:paraId="47DDA312" w14:textId="77777777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:rsidRPr="004D5ED6" w:rsidR="00EC3F15" w:rsidP="004D5ED6" w:rsidRDefault="00EC3F15" w14:paraId="3B6D584B" w14:textId="4FC67DF5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34" w:type="pct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5020"/>
      <w:gridCol w:w="5412"/>
    </w:tblGrid>
    <w:tr w:rsidRPr="00562B0D" w:rsidR="003B39A6" w:rsidTr="003B39A6" w14:paraId="44BCFC58" w14:textId="77777777">
      <w:trPr>
        <w:trHeight w:val="424"/>
      </w:trPr>
      <w:tc>
        <w:tcPr>
          <w:tcW w:w="2406" w:type="pct"/>
          <w:shd w:val="clear" w:color="auto" w:fill="auto"/>
          <w:vAlign w:val="center"/>
        </w:tcPr>
        <w:p w:rsidRPr="00501487" w:rsidR="003B39A6" w:rsidP="004D5ED6" w:rsidRDefault="003B39A6" w14:paraId="73A50CAA" w14:textId="5D680941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D15690">
            <w:rPr>
              <w:sz w:val="18"/>
              <w:szCs w:val="18"/>
            </w:rPr>
            <w:t>4</w:t>
          </w:r>
        </w:p>
      </w:tc>
      <w:tc>
        <w:tcPr>
          <w:tcW w:w="2594" w:type="pct"/>
          <w:shd w:val="clear" w:color="auto" w:fill="auto"/>
          <w:vAlign w:val="center"/>
        </w:tcPr>
        <w:p w:rsidRPr="00501487" w:rsidR="003B39A6" w:rsidP="004D5ED6" w:rsidRDefault="003B39A6" w14:paraId="1DE3BC56" w14:textId="77777777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:rsidRPr="004D5ED6" w:rsidR="003B39A6" w:rsidP="00965AB5" w:rsidRDefault="003B39A6" w14:paraId="2129924A" w14:textId="77777777">
    <w:pPr>
      <w:pStyle w:val="Encabezado"/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0E16E5B"/>
    <w:multiLevelType w:val="hybridMultilevel"/>
    <w:tmpl w:val="EE4C8C32"/>
    <w:lvl w:ilvl="0" w:tplc="2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28B38A5"/>
    <w:multiLevelType w:val="hybridMultilevel"/>
    <w:tmpl w:val="8AA41ABE"/>
    <w:lvl w:ilvl="0" w:tplc="3522AF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9623213"/>
    <w:multiLevelType w:val="hybridMultilevel"/>
    <w:tmpl w:val="EADC8FD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A64A1A">
      <w:numFmt w:val="bullet"/>
      <w:lvlText w:val="•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561CA0"/>
    <w:multiLevelType w:val="multilevel"/>
    <w:tmpl w:val="E23213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D12279C"/>
    <w:multiLevelType w:val="multilevel"/>
    <w:tmpl w:val="E23213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0FBE2C7B"/>
    <w:multiLevelType w:val="hybridMultilevel"/>
    <w:tmpl w:val="2AD4824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FEF76FF"/>
    <w:multiLevelType w:val="multilevel"/>
    <w:tmpl w:val="E0CC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063CB8"/>
    <w:multiLevelType w:val="hybridMultilevel"/>
    <w:tmpl w:val="F048A0F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622317"/>
    <w:multiLevelType w:val="hybridMultilevel"/>
    <w:tmpl w:val="C9460C86"/>
    <w:lvl w:ilvl="0" w:tplc="B3229B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CC464CA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246F9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F7E9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2925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9F8F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94C14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EAA5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142BC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11B86E82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6292F"/>
    <w:multiLevelType w:val="multilevel"/>
    <w:tmpl w:val="468E3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1745709B"/>
    <w:multiLevelType w:val="hybridMultilevel"/>
    <w:tmpl w:val="7F2ADA2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5520CB"/>
    <w:multiLevelType w:val="hybridMultilevel"/>
    <w:tmpl w:val="95DA58D8"/>
    <w:lvl w:ilvl="0" w:tplc="ADF40B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264DD16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590323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E542A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3B6133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F6C69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93AB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FE40A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86E28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ED6E71"/>
    <w:multiLevelType w:val="multilevel"/>
    <w:tmpl w:val="DFCE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F09C9"/>
    <w:multiLevelType w:val="hybridMultilevel"/>
    <w:tmpl w:val="0588B260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9" w15:restartNumberingAfterBreak="0">
    <w:nsid w:val="37DB7B4E"/>
    <w:multiLevelType w:val="hybridMultilevel"/>
    <w:tmpl w:val="453A1B6E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 w15:restartNumberingAfterBreak="0">
    <w:nsid w:val="3E0D2E0C"/>
    <w:multiLevelType w:val="hybridMultilevel"/>
    <w:tmpl w:val="5C3E519E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B26875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E7868"/>
    <w:multiLevelType w:val="multilevel"/>
    <w:tmpl w:val="E31A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40AE4"/>
    <w:multiLevelType w:val="hybridMultilevel"/>
    <w:tmpl w:val="258CD7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3147"/>
    <w:multiLevelType w:val="hybridMultilevel"/>
    <w:tmpl w:val="B5A2A846"/>
    <w:lvl w:ilvl="0" w:tplc="2C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3A88E7B0">
      <w:numFmt w:val="bullet"/>
      <w:lvlText w:val="•"/>
      <w:lvlJc w:val="left"/>
      <w:pPr>
        <w:ind w:left="2826" w:hanging="690"/>
      </w:pPr>
      <w:rPr>
        <w:rFonts w:hint="default" w:ascii="Calibri" w:hAnsi="Calibri" w:eastAsia="Calibri" w:cs="Calibri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5" w15:restartNumberingAfterBreak="0">
    <w:nsid w:val="48D42BC5"/>
    <w:multiLevelType w:val="multilevel"/>
    <w:tmpl w:val="67A8FE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4E4867F0"/>
    <w:multiLevelType w:val="hybridMultilevel"/>
    <w:tmpl w:val="5C0CB514"/>
    <w:lvl w:ilvl="0" w:tplc="2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4C557D1"/>
    <w:multiLevelType w:val="hybridMultilevel"/>
    <w:tmpl w:val="ACF0FB2A"/>
    <w:lvl w:ilvl="0" w:tplc="559C916E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555636B"/>
    <w:multiLevelType w:val="hybridMultilevel"/>
    <w:tmpl w:val="D2E412EE"/>
    <w:lvl w:ilvl="0" w:tplc="0302C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53E96A4">
      <w:numFmt w:val="bullet"/>
      <w:lvlText w:val="•"/>
      <w:lvlJc w:val="left"/>
      <w:pPr>
        <w:ind w:left="1785" w:hanging="705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D83115"/>
    <w:multiLevelType w:val="hybridMultilevel"/>
    <w:tmpl w:val="83DE445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C4728B"/>
    <w:multiLevelType w:val="multilevel"/>
    <w:tmpl w:val="D23C0160"/>
    <w:lvl w:ilvl="0">
      <w:start w:val="1"/>
      <w:numFmt w:val="lowerRoman"/>
      <w:lvlText w:val="%1."/>
      <w:lvlJc w:val="right"/>
      <w:pPr>
        <w:tabs>
          <w:tab w:val="num" w:pos="780"/>
        </w:tabs>
        <w:ind w:left="780" w:hanging="360"/>
      </w:p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1" w15:restartNumberingAfterBreak="0">
    <w:nsid w:val="5F14562D"/>
    <w:multiLevelType w:val="hybridMultilevel"/>
    <w:tmpl w:val="897278E8"/>
    <w:lvl w:ilvl="0" w:tplc="E23A5CA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FE45B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BC468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55A6A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684A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21C25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F6CE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6A4EC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20E1C5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6577E1"/>
    <w:multiLevelType w:val="multilevel"/>
    <w:tmpl w:val="7D8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2325D"/>
    <w:multiLevelType w:val="multilevel"/>
    <w:tmpl w:val="ED488636"/>
    <w:lvl w:ilvl="0">
      <w:start w:val="1"/>
      <w:numFmt w:val="bullet"/>
      <w:lvlText w:val="‐"/>
      <w:lvlJc w:val="left"/>
      <w:pPr>
        <w:ind w:left="108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63F20E9F"/>
    <w:multiLevelType w:val="multilevel"/>
    <w:tmpl w:val="7D8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918A9"/>
    <w:multiLevelType w:val="hybridMultilevel"/>
    <w:tmpl w:val="996437B4"/>
    <w:lvl w:ilvl="0" w:tplc="2C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5266C"/>
    <w:multiLevelType w:val="hybridMultilevel"/>
    <w:tmpl w:val="587E4AB4"/>
    <w:lvl w:ilvl="0" w:tplc="510A6A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27508B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48032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A8E4AE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0B783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7AC84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28CC78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2376B4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042C56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37" w15:restartNumberingAfterBreak="0">
    <w:nsid w:val="6A14444F"/>
    <w:multiLevelType w:val="hybridMultilevel"/>
    <w:tmpl w:val="AD88D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516A1"/>
    <w:multiLevelType w:val="multilevel"/>
    <w:tmpl w:val="AA02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E6841C"/>
    <w:multiLevelType w:val="multilevel"/>
    <w:tmpl w:val="67A8FE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hAnsi="Noto Sans Symbols" w:eastAsia="Noto Sans Symbols" w:cs="Noto Sans Symbols"/>
      </w:rPr>
    </w:lvl>
  </w:abstractNum>
  <w:num w:numId="1" w16cid:durableId="1628469216">
    <w:abstractNumId w:val="0"/>
  </w:num>
  <w:num w:numId="2" w16cid:durableId="500122903">
    <w:abstractNumId w:val="1"/>
  </w:num>
  <w:num w:numId="3" w16cid:durableId="1676029085">
    <w:abstractNumId w:val="2"/>
  </w:num>
  <w:num w:numId="4" w16cid:durableId="557132025">
    <w:abstractNumId w:val="3"/>
  </w:num>
  <w:num w:numId="5" w16cid:durableId="1781559224">
    <w:abstractNumId w:val="27"/>
  </w:num>
  <w:num w:numId="6" w16cid:durableId="1260529050">
    <w:abstractNumId w:val="37"/>
  </w:num>
  <w:num w:numId="7" w16cid:durableId="229848373">
    <w:abstractNumId w:val="14"/>
  </w:num>
  <w:num w:numId="8" w16cid:durableId="1122723016">
    <w:abstractNumId w:val="35"/>
  </w:num>
  <w:num w:numId="9" w16cid:durableId="1421371012">
    <w:abstractNumId w:val="28"/>
  </w:num>
  <w:num w:numId="10" w16cid:durableId="923536828">
    <w:abstractNumId w:val="26"/>
  </w:num>
  <w:num w:numId="11" w16cid:durableId="1223759688">
    <w:abstractNumId w:val="9"/>
  </w:num>
  <w:num w:numId="12" w16cid:durableId="1056323161">
    <w:abstractNumId w:val="15"/>
  </w:num>
  <w:num w:numId="13" w16cid:durableId="1237785057">
    <w:abstractNumId w:val="20"/>
  </w:num>
  <w:num w:numId="14" w16cid:durableId="78216441">
    <w:abstractNumId w:val="23"/>
  </w:num>
  <w:num w:numId="15" w16cid:durableId="303972440">
    <w:abstractNumId w:val="4"/>
  </w:num>
  <w:num w:numId="16" w16cid:durableId="243689422">
    <w:abstractNumId w:val="10"/>
  </w:num>
  <w:num w:numId="17" w16cid:durableId="1138649200">
    <w:abstractNumId w:val="32"/>
  </w:num>
  <w:num w:numId="18" w16cid:durableId="1622111663">
    <w:abstractNumId w:val="31"/>
  </w:num>
  <w:num w:numId="19" w16cid:durableId="455105234">
    <w:abstractNumId w:val="23"/>
  </w:num>
  <w:num w:numId="20" w16cid:durableId="542135636">
    <w:abstractNumId w:val="12"/>
  </w:num>
  <w:num w:numId="21" w16cid:durableId="350496397">
    <w:abstractNumId w:val="38"/>
  </w:num>
  <w:num w:numId="22" w16cid:durableId="2016809316">
    <w:abstractNumId w:val="5"/>
  </w:num>
  <w:num w:numId="23" w16cid:durableId="1272320424">
    <w:abstractNumId w:val="13"/>
  </w:num>
  <w:num w:numId="24" w16cid:durableId="1304502932">
    <w:abstractNumId w:val="21"/>
  </w:num>
  <w:num w:numId="25" w16cid:durableId="1943881809">
    <w:abstractNumId w:val="34"/>
  </w:num>
  <w:num w:numId="26" w16cid:durableId="905799067">
    <w:abstractNumId w:val="22"/>
  </w:num>
  <w:num w:numId="27" w16cid:durableId="1294292258">
    <w:abstractNumId w:val="17"/>
  </w:num>
  <w:num w:numId="28" w16cid:durableId="238907983">
    <w:abstractNumId w:val="19"/>
  </w:num>
  <w:num w:numId="29" w16cid:durableId="1345089262">
    <w:abstractNumId w:val="18"/>
  </w:num>
  <w:num w:numId="30" w16cid:durableId="1110473394">
    <w:abstractNumId w:val="24"/>
  </w:num>
  <w:num w:numId="31" w16cid:durableId="15931041">
    <w:abstractNumId w:val="33"/>
  </w:num>
  <w:num w:numId="32" w16cid:durableId="1658074716">
    <w:abstractNumId w:val="39"/>
  </w:num>
  <w:num w:numId="33" w16cid:durableId="1797139470">
    <w:abstractNumId w:val="25"/>
  </w:num>
  <w:num w:numId="34" w16cid:durableId="1255435821">
    <w:abstractNumId w:val="8"/>
  </w:num>
  <w:num w:numId="35" w16cid:durableId="907612665">
    <w:abstractNumId w:val="16"/>
  </w:num>
  <w:num w:numId="36" w16cid:durableId="2131434763">
    <w:abstractNumId w:val="29"/>
  </w:num>
  <w:num w:numId="37" w16cid:durableId="1216434368">
    <w:abstractNumId w:val="36"/>
  </w:num>
  <w:num w:numId="38" w16cid:durableId="1372653799">
    <w:abstractNumId w:val="30"/>
  </w:num>
  <w:num w:numId="39" w16cid:durableId="951283579">
    <w:abstractNumId w:val="7"/>
  </w:num>
  <w:num w:numId="40" w16cid:durableId="158540705">
    <w:abstractNumId w:val="6"/>
  </w:num>
  <w:num w:numId="41" w16cid:durableId="24812009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E"/>
    <w:rsid w:val="000007AB"/>
    <w:rsid w:val="000058ED"/>
    <w:rsid w:val="000125DD"/>
    <w:rsid w:val="00012FBF"/>
    <w:rsid w:val="0001400A"/>
    <w:rsid w:val="00014590"/>
    <w:rsid w:val="00014BCB"/>
    <w:rsid w:val="000156F8"/>
    <w:rsid w:val="000174D0"/>
    <w:rsid w:val="000217C7"/>
    <w:rsid w:val="00021BD2"/>
    <w:rsid w:val="000248AA"/>
    <w:rsid w:val="00025419"/>
    <w:rsid w:val="0002573B"/>
    <w:rsid w:val="0002621D"/>
    <w:rsid w:val="00031B99"/>
    <w:rsid w:val="00036B0F"/>
    <w:rsid w:val="00043B7A"/>
    <w:rsid w:val="00043C6B"/>
    <w:rsid w:val="00046626"/>
    <w:rsid w:val="000466B8"/>
    <w:rsid w:val="0004735D"/>
    <w:rsid w:val="00047992"/>
    <w:rsid w:val="00053E34"/>
    <w:rsid w:val="000559B7"/>
    <w:rsid w:val="000611F5"/>
    <w:rsid w:val="00064A18"/>
    <w:rsid w:val="00064DBE"/>
    <w:rsid w:val="00075BCD"/>
    <w:rsid w:val="000805A4"/>
    <w:rsid w:val="0008143C"/>
    <w:rsid w:val="00081A35"/>
    <w:rsid w:val="000851B6"/>
    <w:rsid w:val="000906A5"/>
    <w:rsid w:val="00090EE2"/>
    <w:rsid w:val="000915F7"/>
    <w:rsid w:val="00091C6B"/>
    <w:rsid w:val="000927A9"/>
    <w:rsid w:val="000A04AF"/>
    <w:rsid w:val="000A0EA9"/>
    <w:rsid w:val="000A5255"/>
    <w:rsid w:val="000B358F"/>
    <w:rsid w:val="000B3F0E"/>
    <w:rsid w:val="000B6441"/>
    <w:rsid w:val="000B70D0"/>
    <w:rsid w:val="000C16C2"/>
    <w:rsid w:val="000C17CC"/>
    <w:rsid w:val="000C30F6"/>
    <w:rsid w:val="000C5001"/>
    <w:rsid w:val="000C6146"/>
    <w:rsid w:val="000D5203"/>
    <w:rsid w:val="000D524D"/>
    <w:rsid w:val="000E2649"/>
    <w:rsid w:val="000E60FC"/>
    <w:rsid w:val="000F18C1"/>
    <w:rsid w:val="000F1CF5"/>
    <w:rsid w:val="000F21C5"/>
    <w:rsid w:val="000F435B"/>
    <w:rsid w:val="00100DF5"/>
    <w:rsid w:val="001020E2"/>
    <w:rsid w:val="00102591"/>
    <w:rsid w:val="001027F7"/>
    <w:rsid w:val="00103826"/>
    <w:rsid w:val="0010496B"/>
    <w:rsid w:val="00105947"/>
    <w:rsid w:val="00111081"/>
    <w:rsid w:val="00116D67"/>
    <w:rsid w:val="001221E2"/>
    <w:rsid w:val="0012555C"/>
    <w:rsid w:val="00125F77"/>
    <w:rsid w:val="00130C40"/>
    <w:rsid w:val="0013315A"/>
    <w:rsid w:val="001337C4"/>
    <w:rsid w:val="00133C63"/>
    <w:rsid w:val="00134473"/>
    <w:rsid w:val="0013543B"/>
    <w:rsid w:val="00136EF5"/>
    <w:rsid w:val="00140789"/>
    <w:rsid w:val="00140F61"/>
    <w:rsid w:val="00141F30"/>
    <w:rsid w:val="00144748"/>
    <w:rsid w:val="00145F5B"/>
    <w:rsid w:val="00147A41"/>
    <w:rsid w:val="00154CE8"/>
    <w:rsid w:val="00155958"/>
    <w:rsid w:val="00160797"/>
    <w:rsid w:val="001624FB"/>
    <w:rsid w:val="0016308D"/>
    <w:rsid w:val="00163B08"/>
    <w:rsid w:val="0016517E"/>
    <w:rsid w:val="0016535E"/>
    <w:rsid w:val="00166CA1"/>
    <w:rsid w:val="00170077"/>
    <w:rsid w:val="00170517"/>
    <w:rsid w:val="0017288F"/>
    <w:rsid w:val="00172F7D"/>
    <w:rsid w:val="001732BD"/>
    <w:rsid w:val="0017796A"/>
    <w:rsid w:val="0018370E"/>
    <w:rsid w:val="001842A7"/>
    <w:rsid w:val="001857A6"/>
    <w:rsid w:val="00186CFB"/>
    <w:rsid w:val="00187B5E"/>
    <w:rsid w:val="00190D4F"/>
    <w:rsid w:val="00191AD1"/>
    <w:rsid w:val="00192B2F"/>
    <w:rsid w:val="00192C76"/>
    <w:rsid w:val="00193766"/>
    <w:rsid w:val="001A321E"/>
    <w:rsid w:val="001A327B"/>
    <w:rsid w:val="001A7236"/>
    <w:rsid w:val="001A7ECD"/>
    <w:rsid w:val="001B103D"/>
    <w:rsid w:val="001C035D"/>
    <w:rsid w:val="001D03AF"/>
    <w:rsid w:val="001D32D0"/>
    <w:rsid w:val="001D5011"/>
    <w:rsid w:val="001E0505"/>
    <w:rsid w:val="001E1767"/>
    <w:rsid w:val="001E3A95"/>
    <w:rsid w:val="001E3B51"/>
    <w:rsid w:val="001F14BA"/>
    <w:rsid w:val="001F175A"/>
    <w:rsid w:val="001F1933"/>
    <w:rsid w:val="001F4A45"/>
    <w:rsid w:val="001F5D3C"/>
    <w:rsid w:val="00200674"/>
    <w:rsid w:val="002039E0"/>
    <w:rsid w:val="0021206C"/>
    <w:rsid w:val="00214BE5"/>
    <w:rsid w:val="00226CEC"/>
    <w:rsid w:val="00233473"/>
    <w:rsid w:val="00234249"/>
    <w:rsid w:val="002350F0"/>
    <w:rsid w:val="00237C91"/>
    <w:rsid w:val="002402FD"/>
    <w:rsid w:val="002449C2"/>
    <w:rsid w:val="00246583"/>
    <w:rsid w:val="00247BEE"/>
    <w:rsid w:val="00250EBB"/>
    <w:rsid w:val="002603E1"/>
    <w:rsid w:val="00261D80"/>
    <w:rsid w:val="0026344B"/>
    <w:rsid w:val="00266128"/>
    <w:rsid w:val="0026673E"/>
    <w:rsid w:val="0026697F"/>
    <w:rsid w:val="00271562"/>
    <w:rsid w:val="00271E73"/>
    <w:rsid w:val="00272781"/>
    <w:rsid w:val="0027396F"/>
    <w:rsid w:val="00285DDD"/>
    <w:rsid w:val="00291266"/>
    <w:rsid w:val="00293011"/>
    <w:rsid w:val="00293505"/>
    <w:rsid w:val="00293513"/>
    <w:rsid w:val="00296137"/>
    <w:rsid w:val="00296918"/>
    <w:rsid w:val="00297B66"/>
    <w:rsid w:val="002A2157"/>
    <w:rsid w:val="002A343A"/>
    <w:rsid w:val="002A45E8"/>
    <w:rsid w:val="002A4EB0"/>
    <w:rsid w:val="002A5085"/>
    <w:rsid w:val="002B179F"/>
    <w:rsid w:val="002B53E3"/>
    <w:rsid w:val="002C20ED"/>
    <w:rsid w:val="002C3596"/>
    <w:rsid w:val="002C3A27"/>
    <w:rsid w:val="002C4557"/>
    <w:rsid w:val="002C503D"/>
    <w:rsid w:val="002D1033"/>
    <w:rsid w:val="002D29A6"/>
    <w:rsid w:val="002D2E89"/>
    <w:rsid w:val="002D5C53"/>
    <w:rsid w:val="002D6715"/>
    <w:rsid w:val="002D684B"/>
    <w:rsid w:val="002D72D2"/>
    <w:rsid w:val="002E0A54"/>
    <w:rsid w:val="002E3D83"/>
    <w:rsid w:val="002E4B35"/>
    <w:rsid w:val="002E5539"/>
    <w:rsid w:val="002E58E0"/>
    <w:rsid w:val="002E76FE"/>
    <w:rsid w:val="002F503D"/>
    <w:rsid w:val="002F56AC"/>
    <w:rsid w:val="002F6BC5"/>
    <w:rsid w:val="00300353"/>
    <w:rsid w:val="003041DA"/>
    <w:rsid w:val="0030559D"/>
    <w:rsid w:val="0030568F"/>
    <w:rsid w:val="00305A54"/>
    <w:rsid w:val="00314528"/>
    <w:rsid w:val="00316AAA"/>
    <w:rsid w:val="00317440"/>
    <w:rsid w:val="003213CD"/>
    <w:rsid w:val="003252F0"/>
    <w:rsid w:val="00330AC3"/>
    <w:rsid w:val="003323C5"/>
    <w:rsid w:val="00334094"/>
    <w:rsid w:val="003403B4"/>
    <w:rsid w:val="00342796"/>
    <w:rsid w:val="00344C58"/>
    <w:rsid w:val="00345D32"/>
    <w:rsid w:val="00347177"/>
    <w:rsid w:val="003505EC"/>
    <w:rsid w:val="0035071D"/>
    <w:rsid w:val="003521FF"/>
    <w:rsid w:val="0036050C"/>
    <w:rsid w:val="0036655A"/>
    <w:rsid w:val="00371445"/>
    <w:rsid w:val="00376B3B"/>
    <w:rsid w:val="0037733D"/>
    <w:rsid w:val="00383A24"/>
    <w:rsid w:val="00383D50"/>
    <w:rsid w:val="00385D78"/>
    <w:rsid w:val="00392252"/>
    <w:rsid w:val="0039385A"/>
    <w:rsid w:val="003A1ECA"/>
    <w:rsid w:val="003A2ADE"/>
    <w:rsid w:val="003B00B3"/>
    <w:rsid w:val="003B0462"/>
    <w:rsid w:val="003B39A6"/>
    <w:rsid w:val="003B799A"/>
    <w:rsid w:val="003C4CD4"/>
    <w:rsid w:val="003D16BD"/>
    <w:rsid w:val="003D28BA"/>
    <w:rsid w:val="003D460D"/>
    <w:rsid w:val="003D4DA0"/>
    <w:rsid w:val="003D7DF6"/>
    <w:rsid w:val="003E1D94"/>
    <w:rsid w:val="003E33EC"/>
    <w:rsid w:val="003E5E93"/>
    <w:rsid w:val="003E76E3"/>
    <w:rsid w:val="003F013E"/>
    <w:rsid w:val="003F0416"/>
    <w:rsid w:val="003F4886"/>
    <w:rsid w:val="003F7D4A"/>
    <w:rsid w:val="00402588"/>
    <w:rsid w:val="0040465A"/>
    <w:rsid w:val="004049A8"/>
    <w:rsid w:val="00410603"/>
    <w:rsid w:val="00410A9F"/>
    <w:rsid w:val="0041113A"/>
    <w:rsid w:val="00420F8F"/>
    <w:rsid w:val="00421A80"/>
    <w:rsid w:val="00424306"/>
    <w:rsid w:val="0042740D"/>
    <w:rsid w:val="00431D68"/>
    <w:rsid w:val="00435BD5"/>
    <w:rsid w:val="00436189"/>
    <w:rsid w:val="00441CD5"/>
    <w:rsid w:val="00444339"/>
    <w:rsid w:val="004460AB"/>
    <w:rsid w:val="00446953"/>
    <w:rsid w:val="0044712E"/>
    <w:rsid w:val="004517C5"/>
    <w:rsid w:val="00452E9C"/>
    <w:rsid w:val="00456494"/>
    <w:rsid w:val="00464EB0"/>
    <w:rsid w:val="00472B0F"/>
    <w:rsid w:val="00475145"/>
    <w:rsid w:val="004812C0"/>
    <w:rsid w:val="00481669"/>
    <w:rsid w:val="004849AE"/>
    <w:rsid w:val="004860E0"/>
    <w:rsid w:val="004965E5"/>
    <w:rsid w:val="004A018B"/>
    <w:rsid w:val="004A6ECA"/>
    <w:rsid w:val="004A75B3"/>
    <w:rsid w:val="004A7D90"/>
    <w:rsid w:val="004B1DBC"/>
    <w:rsid w:val="004B41BC"/>
    <w:rsid w:val="004B574F"/>
    <w:rsid w:val="004B5D6F"/>
    <w:rsid w:val="004C2392"/>
    <w:rsid w:val="004C3BE0"/>
    <w:rsid w:val="004C5DB4"/>
    <w:rsid w:val="004C75BF"/>
    <w:rsid w:val="004D21AB"/>
    <w:rsid w:val="004D3F02"/>
    <w:rsid w:val="004D4BD4"/>
    <w:rsid w:val="004D5ED6"/>
    <w:rsid w:val="004E08CC"/>
    <w:rsid w:val="004E26F5"/>
    <w:rsid w:val="004E4140"/>
    <w:rsid w:val="004F24F4"/>
    <w:rsid w:val="004F3C15"/>
    <w:rsid w:val="004F75AB"/>
    <w:rsid w:val="0050382B"/>
    <w:rsid w:val="00514E8C"/>
    <w:rsid w:val="0052518B"/>
    <w:rsid w:val="00526C0F"/>
    <w:rsid w:val="005302BE"/>
    <w:rsid w:val="00530C8D"/>
    <w:rsid w:val="005333AE"/>
    <w:rsid w:val="00542A4F"/>
    <w:rsid w:val="0055148C"/>
    <w:rsid w:val="00565390"/>
    <w:rsid w:val="0057156F"/>
    <w:rsid w:val="005718AC"/>
    <w:rsid w:val="005802A4"/>
    <w:rsid w:val="00582B63"/>
    <w:rsid w:val="00582C5A"/>
    <w:rsid w:val="005848D3"/>
    <w:rsid w:val="0058559E"/>
    <w:rsid w:val="00586E76"/>
    <w:rsid w:val="00587738"/>
    <w:rsid w:val="00593F14"/>
    <w:rsid w:val="00594559"/>
    <w:rsid w:val="0059463B"/>
    <w:rsid w:val="00597558"/>
    <w:rsid w:val="005A1D0C"/>
    <w:rsid w:val="005A4CC7"/>
    <w:rsid w:val="005B1577"/>
    <w:rsid w:val="005B3DF7"/>
    <w:rsid w:val="005C27C2"/>
    <w:rsid w:val="005C7E09"/>
    <w:rsid w:val="005D3FE4"/>
    <w:rsid w:val="005D67E4"/>
    <w:rsid w:val="005D6809"/>
    <w:rsid w:val="005E1830"/>
    <w:rsid w:val="005E3940"/>
    <w:rsid w:val="005E446A"/>
    <w:rsid w:val="005F0119"/>
    <w:rsid w:val="005F0462"/>
    <w:rsid w:val="005F0CD9"/>
    <w:rsid w:val="005F1E49"/>
    <w:rsid w:val="005F249A"/>
    <w:rsid w:val="005F6FDD"/>
    <w:rsid w:val="005F74D0"/>
    <w:rsid w:val="00600F0C"/>
    <w:rsid w:val="00602FED"/>
    <w:rsid w:val="00605D0F"/>
    <w:rsid w:val="00607284"/>
    <w:rsid w:val="006111E3"/>
    <w:rsid w:val="006209D8"/>
    <w:rsid w:val="0062255A"/>
    <w:rsid w:val="00622684"/>
    <w:rsid w:val="006241DF"/>
    <w:rsid w:val="00624837"/>
    <w:rsid w:val="00625343"/>
    <w:rsid w:val="00627208"/>
    <w:rsid w:val="006309D5"/>
    <w:rsid w:val="00634FE2"/>
    <w:rsid w:val="00636ED9"/>
    <w:rsid w:val="006406C7"/>
    <w:rsid w:val="00641190"/>
    <w:rsid w:val="006417D0"/>
    <w:rsid w:val="00642C58"/>
    <w:rsid w:val="00646713"/>
    <w:rsid w:val="00651924"/>
    <w:rsid w:val="0065493B"/>
    <w:rsid w:val="00657F0B"/>
    <w:rsid w:val="00662077"/>
    <w:rsid w:val="00671B0F"/>
    <w:rsid w:val="006779CE"/>
    <w:rsid w:val="00684DCA"/>
    <w:rsid w:val="006874AD"/>
    <w:rsid w:val="006900BA"/>
    <w:rsid w:val="00691749"/>
    <w:rsid w:val="00692128"/>
    <w:rsid w:val="00694C21"/>
    <w:rsid w:val="00695329"/>
    <w:rsid w:val="00695E12"/>
    <w:rsid w:val="006A2A0D"/>
    <w:rsid w:val="006B16C8"/>
    <w:rsid w:val="006B1706"/>
    <w:rsid w:val="006B6417"/>
    <w:rsid w:val="006B7B48"/>
    <w:rsid w:val="006C0ECE"/>
    <w:rsid w:val="006C294C"/>
    <w:rsid w:val="006C313D"/>
    <w:rsid w:val="006C64F9"/>
    <w:rsid w:val="006C7ED7"/>
    <w:rsid w:val="006D4CDE"/>
    <w:rsid w:val="006D5519"/>
    <w:rsid w:val="006D7F9E"/>
    <w:rsid w:val="006E12AA"/>
    <w:rsid w:val="006E5462"/>
    <w:rsid w:val="006E73E5"/>
    <w:rsid w:val="006E7AE8"/>
    <w:rsid w:val="006F620A"/>
    <w:rsid w:val="006F721A"/>
    <w:rsid w:val="00701E87"/>
    <w:rsid w:val="007039F8"/>
    <w:rsid w:val="00703E2A"/>
    <w:rsid w:val="00705D76"/>
    <w:rsid w:val="00711E7D"/>
    <w:rsid w:val="007145D2"/>
    <w:rsid w:val="0071658C"/>
    <w:rsid w:val="00716680"/>
    <w:rsid w:val="00724AD3"/>
    <w:rsid w:val="00726C71"/>
    <w:rsid w:val="00736850"/>
    <w:rsid w:val="00737574"/>
    <w:rsid w:val="007412FE"/>
    <w:rsid w:val="00743BED"/>
    <w:rsid w:val="0074417D"/>
    <w:rsid w:val="00745788"/>
    <w:rsid w:val="0075463E"/>
    <w:rsid w:val="00755428"/>
    <w:rsid w:val="00760014"/>
    <w:rsid w:val="007639FA"/>
    <w:rsid w:val="00767C4A"/>
    <w:rsid w:val="00773103"/>
    <w:rsid w:val="00773FEE"/>
    <w:rsid w:val="00780BFC"/>
    <w:rsid w:val="00780C91"/>
    <w:rsid w:val="0079424F"/>
    <w:rsid w:val="007978A5"/>
    <w:rsid w:val="007A13AC"/>
    <w:rsid w:val="007A3C65"/>
    <w:rsid w:val="007A499E"/>
    <w:rsid w:val="007A4AC9"/>
    <w:rsid w:val="007A6AE5"/>
    <w:rsid w:val="007C4BF9"/>
    <w:rsid w:val="007D038A"/>
    <w:rsid w:val="007D0777"/>
    <w:rsid w:val="007D1AF4"/>
    <w:rsid w:val="007D416E"/>
    <w:rsid w:val="007D46E7"/>
    <w:rsid w:val="007D5411"/>
    <w:rsid w:val="007D7C70"/>
    <w:rsid w:val="007D7E34"/>
    <w:rsid w:val="007E2E60"/>
    <w:rsid w:val="007E3589"/>
    <w:rsid w:val="007E4C51"/>
    <w:rsid w:val="007E5428"/>
    <w:rsid w:val="007F0526"/>
    <w:rsid w:val="007F6747"/>
    <w:rsid w:val="007F6E32"/>
    <w:rsid w:val="00801F32"/>
    <w:rsid w:val="00812C23"/>
    <w:rsid w:val="008135AE"/>
    <w:rsid w:val="0081362B"/>
    <w:rsid w:val="00814B4C"/>
    <w:rsid w:val="00816C39"/>
    <w:rsid w:val="008208F2"/>
    <w:rsid w:val="0082139F"/>
    <w:rsid w:val="00821F03"/>
    <w:rsid w:val="00823928"/>
    <w:rsid w:val="008239C7"/>
    <w:rsid w:val="00826145"/>
    <w:rsid w:val="00827B8B"/>
    <w:rsid w:val="00830EDD"/>
    <w:rsid w:val="008334A3"/>
    <w:rsid w:val="00833B6F"/>
    <w:rsid w:val="00834312"/>
    <w:rsid w:val="0083673E"/>
    <w:rsid w:val="0083761D"/>
    <w:rsid w:val="008379E8"/>
    <w:rsid w:val="00840F21"/>
    <w:rsid w:val="0084243D"/>
    <w:rsid w:val="0085013C"/>
    <w:rsid w:val="0085215A"/>
    <w:rsid w:val="00854588"/>
    <w:rsid w:val="00854D3A"/>
    <w:rsid w:val="00855E25"/>
    <w:rsid w:val="00860DA7"/>
    <w:rsid w:val="008642C8"/>
    <w:rsid w:val="00864E1B"/>
    <w:rsid w:val="00866161"/>
    <w:rsid w:val="00866985"/>
    <w:rsid w:val="00866E99"/>
    <w:rsid w:val="00875CCA"/>
    <w:rsid w:val="00876866"/>
    <w:rsid w:val="00885771"/>
    <w:rsid w:val="00885DEF"/>
    <w:rsid w:val="008933B1"/>
    <w:rsid w:val="008A20BB"/>
    <w:rsid w:val="008A4AFE"/>
    <w:rsid w:val="008A6491"/>
    <w:rsid w:val="008B0291"/>
    <w:rsid w:val="008B102E"/>
    <w:rsid w:val="008B3DE5"/>
    <w:rsid w:val="008B4260"/>
    <w:rsid w:val="008B5FC2"/>
    <w:rsid w:val="008C0696"/>
    <w:rsid w:val="008C0AD6"/>
    <w:rsid w:val="008C235B"/>
    <w:rsid w:val="008D014E"/>
    <w:rsid w:val="008D64D8"/>
    <w:rsid w:val="008E2CA6"/>
    <w:rsid w:val="008E3146"/>
    <w:rsid w:val="008E57D5"/>
    <w:rsid w:val="008E6289"/>
    <w:rsid w:val="008E7878"/>
    <w:rsid w:val="008F2A7A"/>
    <w:rsid w:val="008F4A09"/>
    <w:rsid w:val="00902CE2"/>
    <w:rsid w:val="0090437E"/>
    <w:rsid w:val="00904CDE"/>
    <w:rsid w:val="00905BC9"/>
    <w:rsid w:val="009067CF"/>
    <w:rsid w:val="00906B0E"/>
    <w:rsid w:val="00915639"/>
    <w:rsid w:val="00915871"/>
    <w:rsid w:val="00915B77"/>
    <w:rsid w:val="00917AA5"/>
    <w:rsid w:val="00921BDE"/>
    <w:rsid w:val="009240E5"/>
    <w:rsid w:val="0092434F"/>
    <w:rsid w:val="009262E9"/>
    <w:rsid w:val="0092696A"/>
    <w:rsid w:val="0093295D"/>
    <w:rsid w:val="00933333"/>
    <w:rsid w:val="00933D20"/>
    <w:rsid w:val="00935BC2"/>
    <w:rsid w:val="00937616"/>
    <w:rsid w:val="0094489A"/>
    <w:rsid w:val="009503C2"/>
    <w:rsid w:val="00951488"/>
    <w:rsid w:val="0095201D"/>
    <w:rsid w:val="00952A9A"/>
    <w:rsid w:val="009579DC"/>
    <w:rsid w:val="00960FD8"/>
    <w:rsid w:val="0096336F"/>
    <w:rsid w:val="00963D7D"/>
    <w:rsid w:val="009644E8"/>
    <w:rsid w:val="00965AB5"/>
    <w:rsid w:val="00966AFD"/>
    <w:rsid w:val="00974B67"/>
    <w:rsid w:val="00974FAE"/>
    <w:rsid w:val="00977C90"/>
    <w:rsid w:val="009818DE"/>
    <w:rsid w:val="00982C9D"/>
    <w:rsid w:val="009853FC"/>
    <w:rsid w:val="009874D0"/>
    <w:rsid w:val="00991E07"/>
    <w:rsid w:val="00994D35"/>
    <w:rsid w:val="00997844"/>
    <w:rsid w:val="009A04C4"/>
    <w:rsid w:val="009A2E7D"/>
    <w:rsid w:val="009A6EE1"/>
    <w:rsid w:val="009A780B"/>
    <w:rsid w:val="009C3D1A"/>
    <w:rsid w:val="009C4DF3"/>
    <w:rsid w:val="009C66D5"/>
    <w:rsid w:val="009D18C3"/>
    <w:rsid w:val="009D53C6"/>
    <w:rsid w:val="009E22FC"/>
    <w:rsid w:val="009F3B3D"/>
    <w:rsid w:val="00A03431"/>
    <w:rsid w:val="00A035AD"/>
    <w:rsid w:val="00A07DCA"/>
    <w:rsid w:val="00A10EE6"/>
    <w:rsid w:val="00A1132A"/>
    <w:rsid w:val="00A11439"/>
    <w:rsid w:val="00A1158E"/>
    <w:rsid w:val="00A20E61"/>
    <w:rsid w:val="00A23A98"/>
    <w:rsid w:val="00A24368"/>
    <w:rsid w:val="00A24FA2"/>
    <w:rsid w:val="00A27CCE"/>
    <w:rsid w:val="00A3005C"/>
    <w:rsid w:val="00A32684"/>
    <w:rsid w:val="00A357C5"/>
    <w:rsid w:val="00A35C65"/>
    <w:rsid w:val="00A37D07"/>
    <w:rsid w:val="00A41210"/>
    <w:rsid w:val="00A4143C"/>
    <w:rsid w:val="00A41AF9"/>
    <w:rsid w:val="00A41EDB"/>
    <w:rsid w:val="00A43F71"/>
    <w:rsid w:val="00A52DF9"/>
    <w:rsid w:val="00A605C1"/>
    <w:rsid w:val="00A611EB"/>
    <w:rsid w:val="00A62B21"/>
    <w:rsid w:val="00A633ED"/>
    <w:rsid w:val="00A67CD4"/>
    <w:rsid w:val="00A702C9"/>
    <w:rsid w:val="00A70A80"/>
    <w:rsid w:val="00A70FB6"/>
    <w:rsid w:val="00A716B2"/>
    <w:rsid w:val="00A7248A"/>
    <w:rsid w:val="00A76FC8"/>
    <w:rsid w:val="00A77B36"/>
    <w:rsid w:val="00A8027C"/>
    <w:rsid w:val="00A840A3"/>
    <w:rsid w:val="00A90809"/>
    <w:rsid w:val="00A90E15"/>
    <w:rsid w:val="00A91A53"/>
    <w:rsid w:val="00A94A40"/>
    <w:rsid w:val="00A96DB0"/>
    <w:rsid w:val="00AA635C"/>
    <w:rsid w:val="00AA7623"/>
    <w:rsid w:val="00AB46B2"/>
    <w:rsid w:val="00AB4981"/>
    <w:rsid w:val="00AB616B"/>
    <w:rsid w:val="00AB7973"/>
    <w:rsid w:val="00AC04B7"/>
    <w:rsid w:val="00AC11B1"/>
    <w:rsid w:val="00AC1A0C"/>
    <w:rsid w:val="00AC41E5"/>
    <w:rsid w:val="00AC6DBB"/>
    <w:rsid w:val="00AC7AE3"/>
    <w:rsid w:val="00AD1BDD"/>
    <w:rsid w:val="00AD4752"/>
    <w:rsid w:val="00AD74B8"/>
    <w:rsid w:val="00AE31C1"/>
    <w:rsid w:val="00AE5DAC"/>
    <w:rsid w:val="00AE61A4"/>
    <w:rsid w:val="00AF4C5D"/>
    <w:rsid w:val="00AF604F"/>
    <w:rsid w:val="00B006F8"/>
    <w:rsid w:val="00B00D97"/>
    <w:rsid w:val="00B01A06"/>
    <w:rsid w:val="00B02086"/>
    <w:rsid w:val="00B047C8"/>
    <w:rsid w:val="00B0588A"/>
    <w:rsid w:val="00B11CC3"/>
    <w:rsid w:val="00B14358"/>
    <w:rsid w:val="00B151BF"/>
    <w:rsid w:val="00B20B02"/>
    <w:rsid w:val="00B25A9C"/>
    <w:rsid w:val="00B279A0"/>
    <w:rsid w:val="00B30B41"/>
    <w:rsid w:val="00B349F6"/>
    <w:rsid w:val="00B36355"/>
    <w:rsid w:val="00B4322B"/>
    <w:rsid w:val="00B46541"/>
    <w:rsid w:val="00B47C44"/>
    <w:rsid w:val="00B50C26"/>
    <w:rsid w:val="00B539E3"/>
    <w:rsid w:val="00B54FEB"/>
    <w:rsid w:val="00B63CE7"/>
    <w:rsid w:val="00B65632"/>
    <w:rsid w:val="00B66E90"/>
    <w:rsid w:val="00B71926"/>
    <w:rsid w:val="00B768A3"/>
    <w:rsid w:val="00B77E11"/>
    <w:rsid w:val="00B80299"/>
    <w:rsid w:val="00B80333"/>
    <w:rsid w:val="00B80C87"/>
    <w:rsid w:val="00B84A6E"/>
    <w:rsid w:val="00B86ADA"/>
    <w:rsid w:val="00B92230"/>
    <w:rsid w:val="00B928A4"/>
    <w:rsid w:val="00B94508"/>
    <w:rsid w:val="00B95544"/>
    <w:rsid w:val="00B95CB9"/>
    <w:rsid w:val="00B976C7"/>
    <w:rsid w:val="00BA03FC"/>
    <w:rsid w:val="00BA31E9"/>
    <w:rsid w:val="00BA45B6"/>
    <w:rsid w:val="00BA6071"/>
    <w:rsid w:val="00BB02DA"/>
    <w:rsid w:val="00BB1DE0"/>
    <w:rsid w:val="00BB79E8"/>
    <w:rsid w:val="00BC1020"/>
    <w:rsid w:val="00BC3B6E"/>
    <w:rsid w:val="00BC7353"/>
    <w:rsid w:val="00BC753B"/>
    <w:rsid w:val="00BD1672"/>
    <w:rsid w:val="00BD2760"/>
    <w:rsid w:val="00BD561D"/>
    <w:rsid w:val="00BE3237"/>
    <w:rsid w:val="00BE515D"/>
    <w:rsid w:val="00BE5FF3"/>
    <w:rsid w:val="00BE6BFA"/>
    <w:rsid w:val="00BF00A3"/>
    <w:rsid w:val="00BF00D0"/>
    <w:rsid w:val="00BF28FC"/>
    <w:rsid w:val="00BF53E7"/>
    <w:rsid w:val="00C01203"/>
    <w:rsid w:val="00C021F5"/>
    <w:rsid w:val="00C02F72"/>
    <w:rsid w:val="00C10721"/>
    <w:rsid w:val="00C12ACB"/>
    <w:rsid w:val="00C22A8E"/>
    <w:rsid w:val="00C235B7"/>
    <w:rsid w:val="00C24C05"/>
    <w:rsid w:val="00C258AA"/>
    <w:rsid w:val="00C273A6"/>
    <w:rsid w:val="00C30AFE"/>
    <w:rsid w:val="00C33916"/>
    <w:rsid w:val="00C352BB"/>
    <w:rsid w:val="00C46C2B"/>
    <w:rsid w:val="00C558A5"/>
    <w:rsid w:val="00C561ED"/>
    <w:rsid w:val="00C56C23"/>
    <w:rsid w:val="00C618B3"/>
    <w:rsid w:val="00C623A4"/>
    <w:rsid w:val="00C62F96"/>
    <w:rsid w:val="00C6388D"/>
    <w:rsid w:val="00C7059F"/>
    <w:rsid w:val="00C7130F"/>
    <w:rsid w:val="00C835A6"/>
    <w:rsid w:val="00C83E73"/>
    <w:rsid w:val="00C84BC9"/>
    <w:rsid w:val="00C855AC"/>
    <w:rsid w:val="00CA234E"/>
    <w:rsid w:val="00CA3F6B"/>
    <w:rsid w:val="00CA45B4"/>
    <w:rsid w:val="00CB1B76"/>
    <w:rsid w:val="00CB1BAC"/>
    <w:rsid w:val="00CC107B"/>
    <w:rsid w:val="00CC3091"/>
    <w:rsid w:val="00CC3A40"/>
    <w:rsid w:val="00CC7F66"/>
    <w:rsid w:val="00CD47AB"/>
    <w:rsid w:val="00CD5ED5"/>
    <w:rsid w:val="00CE0A96"/>
    <w:rsid w:val="00CE1746"/>
    <w:rsid w:val="00CE1CC6"/>
    <w:rsid w:val="00CE207B"/>
    <w:rsid w:val="00CE34B5"/>
    <w:rsid w:val="00CE58BD"/>
    <w:rsid w:val="00CE5C40"/>
    <w:rsid w:val="00CF02C6"/>
    <w:rsid w:val="00CF174F"/>
    <w:rsid w:val="00D00762"/>
    <w:rsid w:val="00D0196A"/>
    <w:rsid w:val="00D019EE"/>
    <w:rsid w:val="00D03FAF"/>
    <w:rsid w:val="00D063F9"/>
    <w:rsid w:val="00D1022C"/>
    <w:rsid w:val="00D122BE"/>
    <w:rsid w:val="00D1412B"/>
    <w:rsid w:val="00D155BA"/>
    <w:rsid w:val="00D15690"/>
    <w:rsid w:val="00D16F20"/>
    <w:rsid w:val="00D25DE9"/>
    <w:rsid w:val="00D25E36"/>
    <w:rsid w:val="00D276DD"/>
    <w:rsid w:val="00D32858"/>
    <w:rsid w:val="00D328EE"/>
    <w:rsid w:val="00D32E3B"/>
    <w:rsid w:val="00D33012"/>
    <w:rsid w:val="00D40CE3"/>
    <w:rsid w:val="00D43799"/>
    <w:rsid w:val="00D44103"/>
    <w:rsid w:val="00D4693E"/>
    <w:rsid w:val="00D52521"/>
    <w:rsid w:val="00D54D4A"/>
    <w:rsid w:val="00D629CB"/>
    <w:rsid w:val="00D70F21"/>
    <w:rsid w:val="00D72DD6"/>
    <w:rsid w:val="00D73091"/>
    <w:rsid w:val="00D75D49"/>
    <w:rsid w:val="00D76521"/>
    <w:rsid w:val="00D80DCE"/>
    <w:rsid w:val="00D84C24"/>
    <w:rsid w:val="00D878D9"/>
    <w:rsid w:val="00D90D4A"/>
    <w:rsid w:val="00D9172F"/>
    <w:rsid w:val="00D9509E"/>
    <w:rsid w:val="00D96254"/>
    <w:rsid w:val="00DA06F2"/>
    <w:rsid w:val="00DA1A58"/>
    <w:rsid w:val="00DA2EE9"/>
    <w:rsid w:val="00DA70F5"/>
    <w:rsid w:val="00DB1DA0"/>
    <w:rsid w:val="00DC1061"/>
    <w:rsid w:val="00DC283A"/>
    <w:rsid w:val="00DC6DE5"/>
    <w:rsid w:val="00DD1F8C"/>
    <w:rsid w:val="00DD6B09"/>
    <w:rsid w:val="00DE0EB2"/>
    <w:rsid w:val="00DE362F"/>
    <w:rsid w:val="00DF055E"/>
    <w:rsid w:val="00DF11F3"/>
    <w:rsid w:val="00DF12BF"/>
    <w:rsid w:val="00DF5671"/>
    <w:rsid w:val="00DF586D"/>
    <w:rsid w:val="00DF6197"/>
    <w:rsid w:val="00E007F5"/>
    <w:rsid w:val="00E01361"/>
    <w:rsid w:val="00E02278"/>
    <w:rsid w:val="00E13414"/>
    <w:rsid w:val="00E14907"/>
    <w:rsid w:val="00E17B03"/>
    <w:rsid w:val="00E2325F"/>
    <w:rsid w:val="00E3186D"/>
    <w:rsid w:val="00E33E9D"/>
    <w:rsid w:val="00E34D98"/>
    <w:rsid w:val="00E34F76"/>
    <w:rsid w:val="00E36631"/>
    <w:rsid w:val="00E450FB"/>
    <w:rsid w:val="00E53763"/>
    <w:rsid w:val="00E54144"/>
    <w:rsid w:val="00E54A57"/>
    <w:rsid w:val="00E609E6"/>
    <w:rsid w:val="00E702E5"/>
    <w:rsid w:val="00E75759"/>
    <w:rsid w:val="00E7797F"/>
    <w:rsid w:val="00E77A96"/>
    <w:rsid w:val="00E80415"/>
    <w:rsid w:val="00E83015"/>
    <w:rsid w:val="00E851B6"/>
    <w:rsid w:val="00E85FF0"/>
    <w:rsid w:val="00E9559E"/>
    <w:rsid w:val="00E95D3C"/>
    <w:rsid w:val="00E96D9D"/>
    <w:rsid w:val="00E97991"/>
    <w:rsid w:val="00EA0164"/>
    <w:rsid w:val="00EA25DC"/>
    <w:rsid w:val="00EA7183"/>
    <w:rsid w:val="00EB16AC"/>
    <w:rsid w:val="00EB5D2D"/>
    <w:rsid w:val="00EC2B9E"/>
    <w:rsid w:val="00EC3706"/>
    <w:rsid w:val="00EC3F15"/>
    <w:rsid w:val="00EC4646"/>
    <w:rsid w:val="00EC5720"/>
    <w:rsid w:val="00EC6037"/>
    <w:rsid w:val="00ED39F5"/>
    <w:rsid w:val="00ED4BD6"/>
    <w:rsid w:val="00ED736D"/>
    <w:rsid w:val="00EE032A"/>
    <w:rsid w:val="00EE20DB"/>
    <w:rsid w:val="00EF5695"/>
    <w:rsid w:val="00EF7744"/>
    <w:rsid w:val="00F00CBD"/>
    <w:rsid w:val="00F018E4"/>
    <w:rsid w:val="00F0227C"/>
    <w:rsid w:val="00F02AE3"/>
    <w:rsid w:val="00F06FD3"/>
    <w:rsid w:val="00F138C2"/>
    <w:rsid w:val="00F16451"/>
    <w:rsid w:val="00F16DBF"/>
    <w:rsid w:val="00F20381"/>
    <w:rsid w:val="00F25190"/>
    <w:rsid w:val="00F25979"/>
    <w:rsid w:val="00F26659"/>
    <w:rsid w:val="00F302FC"/>
    <w:rsid w:val="00F40B1D"/>
    <w:rsid w:val="00F43079"/>
    <w:rsid w:val="00F44BD5"/>
    <w:rsid w:val="00F45AE0"/>
    <w:rsid w:val="00F46595"/>
    <w:rsid w:val="00F47EDD"/>
    <w:rsid w:val="00F5047A"/>
    <w:rsid w:val="00F539BD"/>
    <w:rsid w:val="00F628D9"/>
    <w:rsid w:val="00F72293"/>
    <w:rsid w:val="00F738AB"/>
    <w:rsid w:val="00F77441"/>
    <w:rsid w:val="00F81A5C"/>
    <w:rsid w:val="00F830E2"/>
    <w:rsid w:val="00F855EE"/>
    <w:rsid w:val="00F8771E"/>
    <w:rsid w:val="00F91FEE"/>
    <w:rsid w:val="00F934D4"/>
    <w:rsid w:val="00F93A86"/>
    <w:rsid w:val="00F96E2F"/>
    <w:rsid w:val="00F971D0"/>
    <w:rsid w:val="00F97911"/>
    <w:rsid w:val="00FA0D98"/>
    <w:rsid w:val="00FA50E3"/>
    <w:rsid w:val="00FB011D"/>
    <w:rsid w:val="00FB3691"/>
    <w:rsid w:val="00FB4261"/>
    <w:rsid w:val="00FB6F31"/>
    <w:rsid w:val="00FC094E"/>
    <w:rsid w:val="00FC3DA4"/>
    <w:rsid w:val="00FC6FDA"/>
    <w:rsid w:val="00FC77BD"/>
    <w:rsid w:val="00FD127B"/>
    <w:rsid w:val="00FD295B"/>
    <w:rsid w:val="00FD2B9A"/>
    <w:rsid w:val="00FE184C"/>
    <w:rsid w:val="00FE5C4A"/>
    <w:rsid w:val="00FF0F35"/>
    <w:rsid w:val="00FF1D4D"/>
    <w:rsid w:val="00FF1F7A"/>
    <w:rsid w:val="00FF3EF2"/>
    <w:rsid w:val="00FF4A01"/>
    <w:rsid w:val="00FF4A17"/>
    <w:rsid w:val="00FF5EEF"/>
    <w:rsid w:val="00FF738B"/>
    <w:rsid w:val="1D6CB6F2"/>
    <w:rsid w:val="537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30C011"/>
  <w15:chartTrackingRefBased/>
  <w15:docId w15:val="{16A7D1DA-2815-4E3C-AB49-9ACC38422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74B6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938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4"/>
      </w:numPr>
      <w:jc w:val="center"/>
      <w:outlineLvl w:val="1"/>
    </w:pPr>
    <w:rPr>
      <w:rFonts w:ascii="Bookman Old Style" w:hAnsi="Bookman Old Style"/>
      <w:sz w:val="32"/>
      <w:szCs w:val="20"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-Fuentedeprrafopredeter" w:customStyle="1">
    <w:name w:val="WW-Fuente de párrafo predeter."/>
  </w:style>
  <w:style w:type="character" w:styleId="Carcterdenumeracin" w:customStyle="1">
    <w:name w:val="Carácter de numeración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Cs w:val="20"/>
      <w:lang w:val="es-ES_tradnl"/>
    </w:rPr>
  </w:style>
  <w:style w:type="paragraph" w:styleId="Lista">
    <w:name w:val="List"/>
    <w:basedOn w:val="Textoindependiente"/>
    <w:rPr>
      <w:rFonts w:cs="Tahoma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link w:val="EncabezadoCar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0C614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C6146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F96E2F"/>
    <w:pPr>
      <w:ind w:left="708"/>
    </w:pPr>
  </w:style>
  <w:style w:type="paragraph" w:styleId="Default" w:customStyle="1">
    <w:name w:val="Default"/>
    <w:rsid w:val="0029691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aconcuadrcula">
    <w:name w:val="Table Grid"/>
    <w:basedOn w:val="Tablanormal"/>
    <w:rsid w:val="0029691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ncabezadoCar" w:customStyle="1">
    <w:name w:val="Encabezado Car"/>
    <w:link w:val="Encabezado"/>
    <w:rsid w:val="00EC3F15"/>
    <w:rPr>
      <w:rFonts w:ascii="Arial" w:hAnsi="Arial" w:eastAsia="Lucida Sans Unicode" w:cs="Tahoma"/>
      <w:sz w:val="28"/>
      <w:szCs w:val="28"/>
      <w:lang w:eastAsia="ar-SA"/>
    </w:rPr>
  </w:style>
  <w:style w:type="character" w:styleId="Ttulo1Car" w:customStyle="1">
    <w:name w:val="Título 1 Car"/>
    <w:link w:val="Ttulo1"/>
    <w:rsid w:val="0039385A"/>
    <w:rPr>
      <w:rFonts w:ascii="Cambria" w:hAnsi="Cambria" w:eastAsia="Times New Roman" w:cs="Times New Roman"/>
      <w:b/>
      <w:bCs/>
      <w:kern w:val="32"/>
      <w:sz w:val="32"/>
      <w:szCs w:val="32"/>
      <w:lang w:eastAsia="ar-SA"/>
    </w:rPr>
  </w:style>
  <w:style w:type="paragraph" w:styleId="Ttulo">
    <w:name w:val="Title"/>
    <w:basedOn w:val="Normal"/>
    <w:link w:val="TtuloCar"/>
    <w:qFormat/>
    <w:rsid w:val="00DB1DA0"/>
    <w:pPr>
      <w:jc w:val="center"/>
    </w:pPr>
    <w:rPr>
      <w:rFonts w:ascii="Arial" w:hAnsi="Arial" w:cs="Arial"/>
      <w:b/>
      <w:bCs/>
      <w:sz w:val="28"/>
      <w:lang w:eastAsia="es-ES"/>
    </w:rPr>
  </w:style>
  <w:style w:type="character" w:styleId="TtuloCar" w:customStyle="1">
    <w:name w:val="Título Car"/>
    <w:link w:val="Ttulo"/>
    <w:rsid w:val="00DB1DA0"/>
    <w:rPr>
      <w:rFonts w:ascii="Arial" w:hAnsi="Arial" w:cs="Arial"/>
      <w:b/>
      <w:bCs/>
      <w:sz w:val="28"/>
      <w:szCs w:val="24"/>
      <w:lang w:eastAsia="es-ES"/>
    </w:rPr>
  </w:style>
  <w:style w:type="character" w:styleId="Hipervnculo">
    <w:name w:val="Hyperlink"/>
    <w:uiPriority w:val="99"/>
    <w:rsid w:val="00EF5695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F5695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rsid w:val="00A24FA2"/>
    <w:rPr>
      <w:sz w:val="20"/>
      <w:szCs w:val="20"/>
    </w:rPr>
  </w:style>
  <w:style w:type="character" w:styleId="TextonotapieCar" w:customStyle="1">
    <w:name w:val="Texto nota pie Car"/>
    <w:link w:val="Textonotapie"/>
    <w:uiPriority w:val="99"/>
    <w:rsid w:val="00A24FA2"/>
    <w:rPr>
      <w:lang w:eastAsia="ar-SA"/>
    </w:rPr>
  </w:style>
  <w:style w:type="character" w:styleId="Refdenotaalpie">
    <w:name w:val="footnote reference"/>
    <w:rsid w:val="00A24FA2"/>
    <w:rPr>
      <w:vertAlign w:val="superscript"/>
    </w:rPr>
  </w:style>
  <w:style w:type="paragraph" w:styleId="Textonotaalfinal">
    <w:name w:val="endnote text"/>
    <w:basedOn w:val="Normal"/>
    <w:link w:val="TextonotaalfinalCar"/>
    <w:rsid w:val="00A24FA2"/>
    <w:rPr>
      <w:sz w:val="20"/>
      <w:szCs w:val="20"/>
    </w:rPr>
  </w:style>
  <w:style w:type="character" w:styleId="TextonotaalfinalCar" w:customStyle="1">
    <w:name w:val="Texto nota al final Car"/>
    <w:link w:val="Textonotaalfinal"/>
    <w:rsid w:val="00A24FA2"/>
    <w:rPr>
      <w:lang w:eastAsia="ar-SA"/>
    </w:rPr>
  </w:style>
  <w:style w:type="character" w:styleId="Refdenotaalfinal">
    <w:name w:val="endnote reference"/>
    <w:rsid w:val="00A24FA2"/>
    <w:rPr>
      <w:vertAlign w:val="superscript"/>
    </w:rPr>
  </w:style>
  <w:style w:type="table" w:styleId="Tablaconcolumnas5">
    <w:name w:val="Table Columns 5"/>
    <w:basedOn w:val="Tablanormal"/>
    <w:rsid w:val="00D9172F"/>
    <w:pPr>
      <w:suppressAutoHyphens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strow" w:customStyle="1">
    <w:name w:val="firstrow"/>
    <w:basedOn w:val="Normal"/>
    <w:rsid w:val="00344C58"/>
    <w:pPr>
      <w:spacing w:before="100" w:beforeAutospacing="1" w:after="100" w:afterAutospacing="1"/>
    </w:pPr>
    <w:rPr>
      <w:lang w:val="es-ES" w:eastAsia="es-ES"/>
    </w:rPr>
  </w:style>
  <w:style w:type="character" w:styleId="TextoindependienteCar" w:customStyle="1">
    <w:name w:val="Texto independiente Car"/>
    <w:link w:val="Textoindependiente"/>
    <w:rsid w:val="00344C58"/>
    <w:rPr>
      <w:sz w:val="24"/>
      <w:lang w:val="es-ES_tradnl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ED6"/>
    <w:pPr>
      <w:numPr>
        <w:ilvl w:val="1"/>
      </w:numPr>
      <w:spacing w:after="200"/>
    </w:pPr>
    <w:rPr>
      <w:rFonts w:ascii="Calibri Light" w:hAnsi="Calibri Light"/>
      <w:sz w:val="30"/>
      <w:szCs w:val="30"/>
      <w:lang w:eastAsia="en-US"/>
    </w:rPr>
  </w:style>
  <w:style w:type="character" w:styleId="SubttuloCar" w:customStyle="1">
    <w:name w:val="Subtítulo Car"/>
    <w:basedOn w:val="Fuentedeprrafopredeter"/>
    <w:link w:val="Subttulo"/>
    <w:uiPriority w:val="11"/>
    <w:rsid w:val="004D5ED6"/>
    <w:rPr>
      <w:rFonts w:ascii="Calibri Light" w:hAnsi="Calibri Light"/>
      <w:sz w:val="30"/>
      <w:szCs w:val="30"/>
      <w:lang w:eastAsia="en-US"/>
    </w:rPr>
  </w:style>
  <w:style w:type="character" w:styleId="Hipervnculovisitado">
    <w:name w:val="FollowedHyperlink"/>
    <w:basedOn w:val="Fuentedeprrafopredeter"/>
    <w:rsid w:val="008239C7"/>
    <w:rPr>
      <w:color w:val="954F72" w:themeColor="followedHyperlink"/>
      <w:u w:val="single"/>
    </w:rPr>
  </w:style>
  <w:style w:type="paragraph" w:styleId="Normal0" w:customStyle="1">
    <w:name w:val="Normal0"/>
    <w:qFormat/>
    <w:rsid w:val="009874D0"/>
    <w:pPr>
      <w:suppressAutoHyphens/>
    </w:pPr>
    <w:rPr>
      <w:sz w:val="24"/>
      <w:szCs w:val="24"/>
      <w:lang w:eastAsia="ar-SA"/>
    </w:rPr>
  </w:style>
  <w:style w:type="character" w:styleId="nfasis">
    <w:name w:val="Emphasis"/>
    <w:basedOn w:val="Fuentedeprrafopredeter"/>
    <w:qFormat/>
    <w:rsid w:val="00235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9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15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988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368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984">
          <w:marLeft w:val="115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19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3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14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playlist?list=PLz3mQ6OlTI0Yea1turb9xwBc2ZvlsvJww" TargetMode="External" Id="rId13" /><Relationship Type="http://schemas.openxmlformats.org/officeDocument/2006/relationships/hyperlink" Target="https://hub.knime.com/knime" TargetMode="External" Id="rId18" /><Relationship Type="http://schemas.openxmlformats.org/officeDocument/2006/relationships/hyperlink" Target="https://hub.knime.com/knime/spaces/Education/Courses~dbcwlK6J40Hvuag6/" TargetMode="External" Id="rId26" /><Relationship Type="http://schemas.openxmlformats.org/officeDocument/2006/relationships/fontTable" Target="fontTable.xml" Id="rId39" /><Relationship Type="http://schemas.openxmlformats.org/officeDocument/2006/relationships/hyperlink" Target="https://www.knime.com/teaching-materials?check_logged_in=1" TargetMode="External" Id="rId21" /><Relationship Type="http://schemas.openxmlformats.org/officeDocument/2006/relationships/hyperlink" Target="https://hub.knime.com/knime/spaces/Educators%20Alliance/Guide%20to%20Intelligent%20Data%20Science~8p0_mqQLBCn_D7vF/" TargetMode="External" Id="rId34" /><Relationship Type="http://schemas.openxmlformats.org/officeDocument/2006/relationships/customXml" Target="../customXml/item3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nodepit.com/iu/org.knime.features.base.feature.group" TargetMode="External" Id="rId16" /><Relationship Type="http://schemas.openxmlformats.org/officeDocument/2006/relationships/hyperlink" Target="https://hub.knime.com/knime" TargetMode="External" Id="rId20" /><Relationship Type="http://schemas.openxmlformats.org/officeDocument/2006/relationships/hyperlink" Target="https://hub.knime.com/knime/spaces/Education/Courses/L4-ML%20Machine%20Learning%20Algorithms~wmE_bNSjBHMcsFOP/" TargetMode="External" Id="rId29" /><Relationship Type="http://schemas.openxmlformats.org/officeDocument/2006/relationships/customXml" Target="../customXml/item2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knime.com/learning" TargetMode="External" Id="rId11" /><Relationship Type="http://schemas.openxmlformats.org/officeDocument/2006/relationships/hyperlink" Target="https://www.knime.com/teaching-materials?check_logged_in=1" TargetMode="External" Id="rId24" /><Relationship Type="http://schemas.openxmlformats.org/officeDocument/2006/relationships/hyperlink" Target="https://hub.knime.com/knime/spaces/Examples/04_Analytics~WtXIcJDs6hwKHzDp/" TargetMode="External" Id="rId32" /><Relationship Type="http://schemas.openxmlformats.org/officeDocument/2006/relationships/header" Target="header2.xml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hyperlink" Target="https://nodepit.com/iu/org.knime.features.base.feature.group" TargetMode="External" Id="rId15" /><Relationship Type="http://schemas.openxmlformats.org/officeDocument/2006/relationships/hyperlink" Target="https://www.knime.com/teaching-materials?check_logged_in=1" TargetMode="External" Id="rId23" /><Relationship Type="http://schemas.openxmlformats.org/officeDocument/2006/relationships/hyperlink" Target="https://hub.knime.com/stervis/spaces/Public/E-Learning~n3mAsxLZ4Cj6SOEz/" TargetMode="External" Id="rId28" /><Relationship Type="http://schemas.openxmlformats.org/officeDocument/2006/relationships/footer" Target="footer1.xml" Id="rId36" /><Relationship Type="http://schemas.openxmlformats.org/officeDocument/2006/relationships/hyperlink" Target="https://www.knime.com/getting-started-guide" TargetMode="External" Id="rId10" /><Relationship Type="http://schemas.openxmlformats.org/officeDocument/2006/relationships/hyperlink" Target="https://hub.knime.com/knime" TargetMode="External" Id="rId19" /><Relationship Type="http://schemas.openxmlformats.org/officeDocument/2006/relationships/hyperlink" Target="https://hub.knime.com/knime/spaces/Examples/04_Analytics~WtXIcJDs6hwKHzDp/" TargetMode="External" Id="rId31" /><Relationship Type="http://schemas.openxmlformats.org/officeDocument/2006/relationships/settings" Target="settings.xml" Id="rId4" /><Relationship Type="http://schemas.openxmlformats.org/officeDocument/2006/relationships/hyperlink" Target="https://docs.knime.com/" TargetMode="External" Id="rId9" /><Relationship Type="http://schemas.openxmlformats.org/officeDocument/2006/relationships/hyperlink" Target="https://nodepit.com/iu/org.knime.features.base.feature.group" TargetMode="External" Id="rId14" /><Relationship Type="http://schemas.openxmlformats.org/officeDocument/2006/relationships/hyperlink" Target="https://www.knime.com/teaching-materials?check_logged_in=1" TargetMode="External" Id="rId22" /><Relationship Type="http://schemas.openxmlformats.org/officeDocument/2006/relationships/hyperlink" Target="https://hub.knime.com/stervis/spaces/Public/E-Learning~n3mAsxLZ4Cj6SOEz/" TargetMode="External" Id="rId27" /><Relationship Type="http://schemas.openxmlformats.org/officeDocument/2006/relationships/hyperlink" Target="https://hub.knime.com/knime/spaces/Education/Courses/L4-ML%20Machine%20Learning%20Algorithms~wmE_bNSjBHMcsFOP/" TargetMode="External" Id="rId30" /><Relationship Type="http://schemas.openxmlformats.org/officeDocument/2006/relationships/header" Target="header1.xml" Id="rId35" /><Relationship Type="http://schemas.openxmlformats.org/officeDocument/2006/relationships/customXml" Target="../customXml/item4.xml" Id="rId43" /><Relationship Type="http://schemas.openxmlformats.org/officeDocument/2006/relationships/hyperlink" Target="https://docs.knime.com/latest/analytics_platform_installation_guide/index.html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knime.com/blog/whats-new-knime-analytics-platform-52" TargetMode="External" Id="rId12" /><Relationship Type="http://schemas.openxmlformats.org/officeDocument/2006/relationships/hyperlink" Target="https://nodepit.com/iu/org.knime.features.base.feature.group" TargetMode="External" Id="rId17" /><Relationship Type="http://schemas.openxmlformats.org/officeDocument/2006/relationships/hyperlink" Target="https://hub.knime.com/knime/spaces/Education/Courses~dbcwlK6J40Hvuag6/" TargetMode="External" Id="rId25" /><Relationship Type="http://schemas.openxmlformats.org/officeDocument/2006/relationships/hyperlink" Target="https://hub.knime.com/knime/spaces/Educators%20Alliance/Guide%20to%20Intelligent%20Data%20Science~8p0_mqQLBCn_D7vF/" TargetMode="External" Id="rId33" /><Relationship Type="http://schemas.openxmlformats.org/officeDocument/2006/relationships/footer" Target="footer2.xml" Id="rId38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aikato.github.io/weka-wiki/downloading_weka/" TargetMode="External"/><Relationship Id="rId1" Type="http://schemas.openxmlformats.org/officeDocument/2006/relationships/hyperlink" Target="https://www.knime.com/downloads/download-knime?token=1716816533%3A186.19.106.102%3A36b7182f8bb21df288020fb79346b41274af5f997c97981ed2ffcf4e9a91883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FE28C94645449AA8E2B4379B8A4F4" ma:contentTypeVersion="9" ma:contentTypeDescription="Crear nuevo documento." ma:contentTypeScope="" ma:versionID="20ffab10b6bed168974c65bdce17a595">
  <xsd:schema xmlns:xsd="http://www.w3.org/2001/XMLSchema" xmlns:xs="http://www.w3.org/2001/XMLSchema" xmlns:p="http://schemas.microsoft.com/office/2006/metadata/properties" xmlns:ns2="b7e88317-0ccd-49ba-891d-3ffd1b212d1d" targetNamespace="http://schemas.microsoft.com/office/2006/metadata/properties" ma:root="true" ma:fieldsID="1a5efade365f9c7af5a35a0693af5ee0" ns2:_="">
    <xsd:import namespace="b7e88317-0ccd-49ba-891d-3ffd1b212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88317-0ccd-49ba-891d-3ffd1b212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e88317-0ccd-49ba-891d-3ffd1b212d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BB0B1-6E10-421D-8500-84171EE3E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5D977B-8975-408E-BC18-1C4934B8CDE4}"/>
</file>

<file path=customXml/itemProps3.xml><?xml version="1.0" encoding="utf-8"?>
<ds:datastoreItem xmlns:ds="http://schemas.openxmlformats.org/officeDocument/2006/customXml" ds:itemID="{67459E0B-7048-469C-8545-AD30276EC97A}"/>
</file>

<file path=customXml/itemProps4.xml><?xml version="1.0" encoding="utf-8"?>
<ds:datastoreItem xmlns:ds="http://schemas.openxmlformats.org/officeDocument/2006/customXml" ds:itemID="{8B9F98B9-4B05-401E-B1B8-D07FA58698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UNLaM - Autómatas y Lenguajes Formales</dc:title>
  <dc:subject>Gramáticas y Lenguajes</dc:subject>
  <dc:creator>Hugo Castro</dc:creator>
  <cp:keywords/>
  <dc:description/>
  <cp:lastModifiedBy>ALONSO LEANDRO MATIAS</cp:lastModifiedBy>
  <cp:revision>357</cp:revision>
  <cp:lastPrinted>2024-05-31T20:13:00Z</cp:lastPrinted>
  <dcterms:created xsi:type="dcterms:W3CDTF">2022-06-08T21:16:00Z</dcterms:created>
  <dcterms:modified xsi:type="dcterms:W3CDTF">2025-06-19T00:50:04Z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0x0101004B6FE28C94645449AA8E2B4379B8A4F4</vt:lpwstr>
  </property>
</Properties>
</file>