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5A67" w14:textId="0D36AC9D" w:rsidR="008A2253" w:rsidRPr="008A2253" w:rsidRDefault="008A2253" w:rsidP="008A2253">
      <w:pPr>
        <w:jc w:val="center"/>
        <w:rPr>
          <w:b/>
          <w:bCs/>
          <w:u w:val="single"/>
        </w:rPr>
      </w:pPr>
      <w:r w:rsidRPr="008A2253">
        <w:rPr>
          <w:b/>
          <w:bCs/>
          <w:u w:val="single"/>
        </w:rPr>
        <w:t>SEGUNDO EXAMEN PARCIAL – 2024</w:t>
      </w:r>
    </w:p>
    <w:p w14:paraId="2B72CE4A" w14:textId="3E3A4B72" w:rsidR="008A2253" w:rsidRPr="008A2253" w:rsidRDefault="008A2253" w:rsidP="008A2253">
      <w:pPr>
        <w:jc w:val="center"/>
        <w:rPr>
          <w:b/>
          <w:bCs/>
          <w:u w:val="single"/>
        </w:rPr>
      </w:pPr>
      <w:r w:rsidRPr="008A2253">
        <w:rPr>
          <w:b/>
          <w:bCs/>
          <w:u w:val="single"/>
        </w:rPr>
        <w:t>LEGISLACION APLICADA A LA TECONOLOGIA – UNLAM</w:t>
      </w:r>
    </w:p>
    <w:p w14:paraId="70A90CA4" w14:textId="7A151C8F" w:rsidR="008A2253" w:rsidRDefault="008A2253" w:rsidP="008A2253">
      <w:pPr>
        <w:rPr>
          <w:u w:val="single"/>
        </w:rPr>
      </w:pPr>
      <w:r w:rsidRPr="008A2253">
        <w:rPr>
          <w:u w:val="single"/>
        </w:rPr>
        <w:t>NOMBRE Y APELLIDO</w:t>
      </w:r>
      <w:r>
        <w:rPr>
          <w:u w:val="single"/>
        </w:rPr>
        <w:t>:</w:t>
      </w:r>
    </w:p>
    <w:p w14:paraId="6769B903" w14:textId="0CF7EC41" w:rsidR="008A2253" w:rsidRDefault="008A2253" w:rsidP="008A2253">
      <w:pPr>
        <w:rPr>
          <w:u w:val="single"/>
        </w:rPr>
      </w:pPr>
      <w:r>
        <w:rPr>
          <w:u w:val="single"/>
        </w:rPr>
        <w:t>DNI:</w:t>
      </w:r>
    </w:p>
    <w:p w14:paraId="1135504D" w14:textId="68A3B7D5" w:rsidR="008A2253" w:rsidRPr="00F44AD2" w:rsidRDefault="00F44AD2" w:rsidP="00F44AD2">
      <w:pPr>
        <w:rPr>
          <w:b/>
          <w:bCs/>
        </w:rPr>
      </w:pPr>
      <w:r>
        <w:rPr>
          <w:b/>
          <w:bCs/>
        </w:rPr>
        <w:t xml:space="preserve">1) </w:t>
      </w:r>
      <w:r w:rsidR="008A2253" w:rsidRPr="00F44AD2">
        <w:rPr>
          <w:b/>
          <w:bCs/>
        </w:rPr>
        <w:t xml:space="preserve">Juan aceptó los términos y condiciones para instalar un software en su teléfono celular dando </w:t>
      </w:r>
      <w:proofErr w:type="gramStart"/>
      <w:r w:rsidR="008A2253" w:rsidRPr="00F44AD2">
        <w:rPr>
          <w:b/>
          <w:bCs/>
        </w:rPr>
        <w:t>click</w:t>
      </w:r>
      <w:proofErr w:type="gramEnd"/>
      <w:r w:rsidR="008A2253" w:rsidRPr="00F44AD2">
        <w:rPr>
          <w:b/>
          <w:bCs/>
        </w:rPr>
        <w:t xml:space="preserve"> en el botón aceptar en una ventana donde so detallan los mismos. Entonces:</w:t>
      </w:r>
    </w:p>
    <w:p w14:paraId="7FEBA27F" w14:textId="4580B08F" w:rsidR="008A2253" w:rsidRPr="008A2253" w:rsidRDefault="008A2253" w:rsidP="00F44AD2">
      <w:pPr>
        <w:pStyle w:val="Prrafodelista"/>
        <w:numPr>
          <w:ilvl w:val="0"/>
          <w:numId w:val="24"/>
        </w:numPr>
      </w:pPr>
      <w:r w:rsidRPr="008A2253">
        <w:t xml:space="preserve">Juan celebró un contrato en </w:t>
      </w:r>
      <w:r w:rsidRPr="00C146B2">
        <w:rPr>
          <w:color w:val="C00000"/>
        </w:rPr>
        <w:t xml:space="preserve">forma verbal </w:t>
      </w:r>
      <w:r w:rsidRPr="008A2253">
        <w:t>con la compañía de software.</w:t>
      </w:r>
    </w:p>
    <w:p w14:paraId="0DC5DB73" w14:textId="0E4AB1C9" w:rsidR="008A2253" w:rsidRPr="008A2253" w:rsidRDefault="008A2253" w:rsidP="00F44AD2">
      <w:pPr>
        <w:pStyle w:val="Prrafodelista"/>
        <w:numPr>
          <w:ilvl w:val="0"/>
          <w:numId w:val="24"/>
        </w:numPr>
      </w:pPr>
      <w:r w:rsidRPr="008A2253">
        <w:t xml:space="preserve">Juan </w:t>
      </w:r>
      <w:r w:rsidRPr="00C146B2">
        <w:rPr>
          <w:color w:val="C00000"/>
        </w:rPr>
        <w:t xml:space="preserve">no celebró ningún contrato </w:t>
      </w:r>
      <w:r w:rsidRPr="008A2253">
        <w:t xml:space="preserve">con </w:t>
      </w:r>
      <w:r>
        <w:t>la</w:t>
      </w:r>
      <w:r w:rsidRPr="008A2253">
        <w:t xml:space="preserve"> compañ</w:t>
      </w:r>
      <w:r>
        <w:t>í</w:t>
      </w:r>
      <w:r w:rsidRPr="008A2253">
        <w:t>a de software.</w:t>
      </w:r>
    </w:p>
    <w:p w14:paraId="2EEB501D" w14:textId="36DF029C" w:rsidR="008A2253" w:rsidRPr="00C146B2" w:rsidRDefault="008A2253" w:rsidP="00F44AD2">
      <w:pPr>
        <w:pStyle w:val="Prrafodelista"/>
        <w:numPr>
          <w:ilvl w:val="0"/>
          <w:numId w:val="24"/>
        </w:numPr>
        <w:rPr>
          <w:color w:val="4EA72E" w:themeColor="accent6"/>
        </w:rPr>
      </w:pPr>
      <w:r w:rsidRPr="00C146B2">
        <w:rPr>
          <w:color w:val="4EA72E" w:themeColor="accent6"/>
        </w:rPr>
        <w:t>Juan celebró un contrato equivalente al esc</w:t>
      </w:r>
      <w:r w:rsidR="00C146B2" w:rsidRPr="00C146B2">
        <w:rPr>
          <w:color w:val="4EA72E" w:themeColor="accent6"/>
        </w:rPr>
        <w:t>ri</w:t>
      </w:r>
      <w:r w:rsidRPr="00C146B2">
        <w:rPr>
          <w:color w:val="4EA72E" w:themeColor="accent6"/>
        </w:rPr>
        <w:t>to en términos de la legislación argentina con la compañía de software.</w:t>
      </w:r>
    </w:p>
    <w:p w14:paraId="34D113C6" w14:textId="404F612B" w:rsidR="008A2253" w:rsidRDefault="008A2253" w:rsidP="00F44AD2">
      <w:pPr>
        <w:pStyle w:val="Prrafodelista"/>
        <w:numPr>
          <w:ilvl w:val="0"/>
          <w:numId w:val="24"/>
        </w:numPr>
      </w:pPr>
      <w:r w:rsidRPr="008A2253">
        <w:t xml:space="preserve">Juan realizó </w:t>
      </w:r>
      <w:r w:rsidRPr="00C146B2">
        <w:rPr>
          <w:color w:val="C00000"/>
        </w:rPr>
        <w:t xml:space="preserve">una oferta </w:t>
      </w:r>
      <w:r w:rsidRPr="008A2253">
        <w:t>a la compañía de Software.</w:t>
      </w:r>
    </w:p>
    <w:p w14:paraId="333ED54E" w14:textId="3C03788B" w:rsidR="008A2253" w:rsidRPr="00F44AD2" w:rsidRDefault="00F44AD2" w:rsidP="00F44AD2">
      <w:pPr>
        <w:rPr>
          <w:b/>
          <w:bCs/>
        </w:rPr>
      </w:pPr>
      <w:r>
        <w:rPr>
          <w:b/>
          <w:bCs/>
        </w:rPr>
        <w:t xml:space="preserve">2) </w:t>
      </w:r>
      <w:r w:rsidR="008A2253" w:rsidRPr="00F44AD2">
        <w:rPr>
          <w:b/>
          <w:bCs/>
        </w:rPr>
        <w:t>Pedro subió a un colectivo y abonó su pasaje con tarjeta SUBE. Entonces:</w:t>
      </w:r>
    </w:p>
    <w:p w14:paraId="0C89F046" w14:textId="35389137" w:rsidR="008A2253" w:rsidRPr="008A2253" w:rsidRDefault="008A2253" w:rsidP="00F44AD2">
      <w:pPr>
        <w:pStyle w:val="Prrafodelista"/>
        <w:numPr>
          <w:ilvl w:val="0"/>
          <w:numId w:val="23"/>
        </w:numPr>
      </w:pPr>
      <w:r w:rsidRPr="008A2253">
        <w:t xml:space="preserve">Pedro celebró </w:t>
      </w:r>
      <w:r w:rsidRPr="00041F9C">
        <w:t xml:space="preserve">un contrato </w:t>
      </w:r>
      <w:r w:rsidRPr="005C513F">
        <w:rPr>
          <w:color w:val="C00000"/>
        </w:rPr>
        <w:t xml:space="preserve">informático </w:t>
      </w:r>
      <w:r w:rsidRPr="008A2253">
        <w:t>y de adhesión con la empresa de transporte.</w:t>
      </w:r>
    </w:p>
    <w:p w14:paraId="22D3663A" w14:textId="2BA285BB" w:rsidR="008A2253" w:rsidRPr="008A2253" w:rsidRDefault="008A2253" w:rsidP="00F44AD2">
      <w:pPr>
        <w:pStyle w:val="Prrafodelista"/>
        <w:numPr>
          <w:ilvl w:val="0"/>
          <w:numId w:val="23"/>
        </w:numPr>
      </w:pPr>
      <w:r w:rsidRPr="008A2253">
        <w:t xml:space="preserve">Pedro celebró </w:t>
      </w:r>
      <w:r w:rsidRPr="00041F9C">
        <w:t>un contrato</w:t>
      </w:r>
      <w:r w:rsidRPr="005C513F">
        <w:rPr>
          <w:color w:val="C00000"/>
        </w:rPr>
        <w:t xml:space="preserve"> </w:t>
      </w:r>
      <w:r w:rsidRPr="00041F9C">
        <w:t xml:space="preserve">electrónico e </w:t>
      </w:r>
      <w:r w:rsidRPr="00967E95">
        <w:rPr>
          <w:color w:val="C00000"/>
        </w:rPr>
        <w:t xml:space="preserve">informático </w:t>
      </w:r>
      <w:r w:rsidRPr="008A2253">
        <w:t>con la empresa de transporte.</w:t>
      </w:r>
    </w:p>
    <w:p w14:paraId="2E10220E" w14:textId="77777777" w:rsidR="008A2253" w:rsidRPr="005C513F" w:rsidRDefault="008A2253" w:rsidP="00F44AD2">
      <w:pPr>
        <w:pStyle w:val="Prrafodelista"/>
        <w:numPr>
          <w:ilvl w:val="0"/>
          <w:numId w:val="23"/>
        </w:numPr>
        <w:rPr>
          <w:color w:val="4EA72E" w:themeColor="accent6"/>
        </w:rPr>
      </w:pPr>
      <w:r w:rsidRPr="005C513F">
        <w:rPr>
          <w:color w:val="4EA72E" w:themeColor="accent6"/>
        </w:rPr>
        <w:t>Pedro celebró un contrato verbal convencional de adhesión, utilizando un medio de pago electrónico.</w:t>
      </w:r>
    </w:p>
    <w:p w14:paraId="406B8579" w14:textId="152B4CA5" w:rsidR="008A2253" w:rsidRDefault="008A2253" w:rsidP="00F44AD2">
      <w:pPr>
        <w:pStyle w:val="Prrafodelista"/>
        <w:numPr>
          <w:ilvl w:val="0"/>
          <w:numId w:val="23"/>
        </w:numPr>
      </w:pPr>
      <w:r w:rsidRPr="008A2253">
        <w:t xml:space="preserve">Pedro realizó un acto jurídico </w:t>
      </w:r>
      <w:r w:rsidRPr="005C513F">
        <w:rPr>
          <w:color w:val="C00000"/>
        </w:rPr>
        <w:t xml:space="preserve">unilateral </w:t>
      </w:r>
      <w:r w:rsidRPr="008A2253">
        <w:t>por vía electrónica.</w:t>
      </w:r>
    </w:p>
    <w:p w14:paraId="0532EF7F" w14:textId="77777777" w:rsidR="008A2253" w:rsidRPr="008A2253" w:rsidRDefault="008A2253" w:rsidP="008A2253">
      <w:pPr>
        <w:rPr>
          <w:b/>
          <w:bCs/>
        </w:rPr>
      </w:pPr>
      <w:r w:rsidRPr="008A2253">
        <w:rPr>
          <w:b/>
          <w:bCs/>
        </w:rPr>
        <w:t>3) Las ofertas realizadas al público, por defecto:</w:t>
      </w:r>
    </w:p>
    <w:p w14:paraId="0E1AA099" w14:textId="61A04D26" w:rsidR="008A2253" w:rsidRPr="00AD4E00" w:rsidRDefault="008A2253" w:rsidP="008A2253">
      <w:pPr>
        <w:pStyle w:val="Prrafodelista"/>
        <w:numPr>
          <w:ilvl w:val="0"/>
          <w:numId w:val="3"/>
        </w:numPr>
        <w:rPr>
          <w:color w:val="4EA72E" w:themeColor="accent6"/>
        </w:rPr>
      </w:pPr>
      <w:r w:rsidRPr="00AD4E00">
        <w:rPr>
          <w:color w:val="4EA72E" w:themeColor="accent6"/>
        </w:rPr>
        <w:t>Son válidas durante el tiempo que se encuentren publicadas.</w:t>
      </w:r>
    </w:p>
    <w:p w14:paraId="2E8FCFAC" w14:textId="1A3312A1" w:rsidR="008A2253" w:rsidRPr="008A2253" w:rsidRDefault="008A2253" w:rsidP="008A2253">
      <w:pPr>
        <w:pStyle w:val="Prrafodelista"/>
        <w:numPr>
          <w:ilvl w:val="0"/>
          <w:numId w:val="3"/>
        </w:numPr>
      </w:pPr>
      <w:r w:rsidRPr="008A2253">
        <w:t xml:space="preserve">Son válidas por el </w:t>
      </w:r>
      <w:r w:rsidRPr="00AD4E00">
        <w:rPr>
          <w:color w:val="C00000"/>
        </w:rPr>
        <w:t>plazo de 30 día</w:t>
      </w:r>
      <w:r w:rsidRPr="008A2253">
        <w:t>s desde el tiempo de su publicación.</w:t>
      </w:r>
    </w:p>
    <w:p w14:paraId="5E1EB4E7" w14:textId="6272B36C" w:rsidR="008A2253" w:rsidRPr="00AD4E00" w:rsidRDefault="008A2253" w:rsidP="008A2253">
      <w:pPr>
        <w:pStyle w:val="Prrafodelista"/>
        <w:numPr>
          <w:ilvl w:val="0"/>
          <w:numId w:val="3"/>
        </w:numPr>
        <w:rPr>
          <w:color w:val="C00000"/>
        </w:rPr>
      </w:pPr>
      <w:r w:rsidRPr="008A2253">
        <w:t xml:space="preserve">Solo pueden ser aceptadas </w:t>
      </w:r>
      <w:r w:rsidRPr="00AD4E00">
        <w:rPr>
          <w:color w:val="C00000"/>
        </w:rPr>
        <w:t>por escrito.</w:t>
      </w:r>
    </w:p>
    <w:p w14:paraId="4E5131AE" w14:textId="5110BAF3" w:rsidR="008A2253" w:rsidRDefault="008A2253" w:rsidP="008A2253">
      <w:pPr>
        <w:pStyle w:val="Prrafodelista"/>
        <w:numPr>
          <w:ilvl w:val="0"/>
          <w:numId w:val="3"/>
        </w:numPr>
      </w:pPr>
      <w:r w:rsidRPr="00AD4E00">
        <w:rPr>
          <w:color w:val="C00000"/>
        </w:rPr>
        <w:t>Son nulas</w:t>
      </w:r>
      <w:r w:rsidRPr="008A2253">
        <w:t>, dado que no reúnen los requisitos esenciales de la oferta.</w:t>
      </w:r>
    </w:p>
    <w:p w14:paraId="0D96F7DA" w14:textId="461605CF" w:rsidR="008A2253" w:rsidRPr="00CF6DBD" w:rsidRDefault="00CF6DBD" w:rsidP="008A2253">
      <w:pPr>
        <w:rPr>
          <w:b/>
          <w:bCs/>
        </w:rPr>
      </w:pPr>
      <w:r w:rsidRPr="00CF6DBD">
        <w:rPr>
          <w:b/>
          <w:bCs/>
        </w:rPr>
        <w:t xml:space="preserve">4) </w:t>
      </w:r>
      <w:r w:rsidR="008A2253" w:rsidRPr="00CF6DBD">
        <w:rPr>
          <w:b/>
          <w:bCs/>
        </w:rPr>
        <w:t>Si Roberto compró una licencia de uso y reproducción de software a una empresa tras haber sido amenazado por su dueño que en caso de no hacerlo le arrojaría un tomate podrido a la puerta de su casa, entonces:</w:t>
      </w:r>
    </w:p>
    <w:p w14:paraId="73AF2BCD" w14:textId="009F5AAA" w:rsidR="008A2253" w:rsidRDefault="008A2253" w:rsidP="008A2253">
      <w:pPr>
        <w:pStyle w:val="Prrafodelista"/>
        <w:numPr>
          <w:ilvl w:val="0"/>
          <w:numId w:val="7"/>
        </w:numPr>
      </w:pPr>
      <w:r>
        <w:t xml:space="preserve">EI contrato sería nulo, dado que el consentimiento está </w:t>
      </w:r>
      <w:r w:rsidRPr="00E0093F">
        <w:rPr>
          <w:color w:val="C00000"/>
        </w:rPr>
        <w:t>viciado por dolo</w:t>
      </w:r>
      <w:r>
        <w:t>.</w:t>
      </w:r>
    </w:p>
    <w:p w14:paraId="3227CA76" w14:textId="75A99A49" w:rsidR="008A2253" w:rsidRPr="00E0093F" w:rsidRDefault="008A2253" w:rsidP="008A2253">
      <w:pPr>
        <w:pStyle w:val="Prrafodelista"/>
        <w:numPr>
          <w:ilvl w:val="0"/>
          <w:numId w:val="7"/>
        </w:numPr>
        <w:rPr>
          <w:color w:val="4EA72E" w:themeColor="accent6"/>
        </w:rPr>
      </w:pPr>
      <w:r w:rsidRPr="00E0093F">
        <w:rPr>
          <w:color w:val="4EA72E" w:themeColor="accent6"/>
        </w:rPr>
        <w:t>EI contrato sería válido, pues el suceso no reúne los requisitos necesarios para configurar un vicio del consentimiento.</w:t>
      </w:r>
    </w:p>
    <w:p w14:paraId="034241B6" w14:textId="3C90D12C" w:rsidR="008A2253" w:rsidRPr="008A326A" w:rsidRDefault="008A2253" w:rsidP="008A2253">
      <w:pPr>
        <w:pStyle w:val="Prrafodelista"/>
        <w:numPr>
          <w:ilvl w:val="0"/>
          <w:numId w:val="7"/>
        </w:numPr>
      </w:pPr>
      <w:r w:rsidRPr="008A326A">
        <w:t xml:space="preserve">EI contrato seria nulo, </w:t>
      </w:r>
      <w:r w:rsidRPr="00E0093F">
        <w:rPr>
          <w:color w:val="C00000"/>
        </w:rPr>
        <w:t>viciado por violencia</w:t>
      </w:r>
      <w:r w:rsidRPr="008A326A">
        <w:t>.</w:t>
      </w:r>
    </w:p>
    <w:p w14:paraId="77321DB6" w14:textId="77777777" w:rsidR="00CF6DBD" w:rsidRDefault="00CF6DBD" w:rsidP="008A2253">
      <w:pPr>
        <w:rPr>
          <w:b/>
          <w:bCs/>
        </w:rPr>
      </w:pPr>
    </w:p>
    <w:p w14:paraId="29736A79" w14:textId="77777777" w:rsidR="00CF6DBD" w:rsidRDefault="00CF6DBD" w:rsidP="008A2253">
      <w:pPr>
        <w:rPr>
          <w:b/>
          <w:bCs/>
        </w:rPr>
      </w:pPr>
    </w:p>
    <w:p w14:paraId="0187AB28" w14:textId="56E43BB8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lastRenderedPageBreak/>
        <w:t>5) Los m</w:t>
      </w:r>
      <w:r w:rsidR="003A0F8C">
        <w:rPr>
          <w:b/>
          <w:bCs/>
        </w:rPr>
        <w:t>e</w:t>
      </w:r>
      <w:r w:rsidRPr="00CF6DBD">
        <w:rPr>
          <w:b/>
          <w:bCs/>
        </w:rPr>
        <w:t>dios de prueba digitales:</w:t>
      </w:r>
    </w:p>
    <w:p w14:paraId="2A050005" w14:textId="0D98E032" w:rsidR="008A2253" w:rsidRDefault="008A2253" w:rsidP="008A2253">
      <w:pPr>
        <w:pStyle w:val="Prrafodelista"/>
        <w:numPr>
          <w:ilvl w:val="0"/>
          <w:numId w:val="9"/>
        </w:numPr>
      </w:pPr>
      <w:r w:rsidRPr="00851480">
        <w:rPr>
          <w:color w:val="C00000"/>
        </w:rPr>
        <w:t xml:space="preserve">No son admitidos </w:t>
      </w:r>
      <w:r>
        <w:t>en un proceso judicial. dado que los datos en nuevas tecnologías son fácilmente alterables.</w:t>
      </w:r>
    </w:p>
    <w:p w14:paraId="1CDE934A" w14:textId="526EC47D" w:rsidR="008A2253" w:rsidRDefault="008A2253" w:rsidP="008A2253">
      <w:pPr>
        <w:pStyle w:val="Prrafodelista"/>
        <w:numPr>
          <w:ilvl w:val="0"/>
          <w:numId w:val="9"/>
        </w:numPr>
      </w:pPr>
      <w:r>
        <w:t xml:space="preserve">Son admitidos en procesos judiciales y </w:t>
      </w:r>
      <w:r w:rsidRPr="00851480">
        <w:rPr>
          <w:color w:val="C00000"/>
        </w:rPr>
        <w:t xml:space="preserve">dan por si plena fe </w:t>
      </w:r>
      <w:r>
        <w:t xml:space="preserve">de </w:t>
      </w:r>
      <w:r w:rsidR="00851480">
        <w:t>lo</w:t>
      </w:r>
      <w:r>
        <w:t xml:space="preserve"> que allí plasman.</w:t>
      </w:r>
    </w:p>
    <w:p w14:paraId="1CE4489A" w14:textId="372414FF" w:rsidR="008A2253" w:rsidRPr="00851480" w:rsidRDefault="008A2253" w:rsidP="008A2253">
      <w:pPr>
        <w:pStyle w:val="Prrafodelista"/>
        <w:numPr>
          <w:ilvl w:val="0"/>
          <w:numId w:val="9"/>
        </w:numPr>
        <w:rPr>
          <w:color w:val="196B24" w:themeColor="accent3"/>
        </w:rPr>
      </w:pPr>
      <w:r w:rsidRPr="00851480">
        <w:rPr>
          <w:color w:val="196B24" w:themeColor="accent3"/>
        </w:rPr>
        <w:t>Son admitidos en procesos judiciales, pero en su gran mayoría requieren la convalidación de informes de prestadoras de servicios o peritos expertos en el tema</w:t>
      </w:r>
    </w:p>
    <w:p w14:paraId="507A49FE" w14:textId="75AD7F81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6) Si Ernesto tiene una casilla de correo electrónico corporativa a su disposición co</w:t>
      </w:r>
      <w:r w:rsidR="00627E8A">
        <w:rPr>
          <w:b/>
          <w:bCs/>
        </w:rPr>
        <w:t>m</w:t>
      </w:r>
      <w:r w:rsidRPr="00CF6DBD">
        <w:rPr>
          <w:b/>
          <w:bCs/>
        </w:rPr>
        <w:t>o empleado de una empresa, entonces esta:</w:t>
      </w:r>
    </w:p>
    <w:p w14:paraId="2AB1784F" w14:textId="7A2F822C" w:rsidR="008A2253" w:rsidRDefault="008A2253" w:rsidP="00CF6DBD">
      <w:pPr>
        <w:pStyle w:val="Prrafodelista"/>
        <w:numPr>
          <w:ilvl w:val="0"/>
          <w:numId w:val="12"/>
        </w:numPr>
      </w:pPr>
      <w:r w:rsidRPr="009F73CE">
        <w:rPr>
          <w:color w:val="C00000"/>
        </w:rPr>
        <w:t xml:space="preserve">Pertenece </w:t>
      </w:r>
      <w:r>
        <w:t xml:space="preserve">a Ernesto y </w:t>
      </w:r>
      <w:r w:rsidRPr="009F73CE">
        <w:rPr>
          <w:color w:val="C00000"/>
        </w:rPr>
        <w:t>debe permanecer a su disposición aún en caso de ser desvinculado de la empresa</w:t>
      </w:r>
      <w:r>
        <w:t xml:space="preserve">, </w:t>
      </w:r>
      <w:r w:rsidRPr="009F73CE">
        <w:rPr>
          <w:color w:val="C00000"/>
        </w:rPr>
        <w:t xml:space="preserve">no </w:t>
      </w:r>
      <w:r>
        <w:t>pudiendo su empleador acceder a sus comunicaciones de modo alguno.</w:t>
      </w:r>
    </w:p>
    <w:p w14:paraId="1E835E7E" w14:textId="10296B56" w:rsidR="008A2253" w:rsidRPr="008A326A" w:rsidRDefault="008A2253" w:rsidP="00CF6DBD">
      <w:pPr>
        <w:pStyle w:val="Prrafodelista"/>
        <w:numPr>
          <w:ilvl w:val="0"/>
          <w:numId w:val="12"/>
        </w:numPr>
        <w:rPr>
          <w:color w:val="4EA72E" w:themeColor="accent6"/>
        </w:rPr>
      </w:pPr>
      <w:r w:rsidRPr="008A326A">
        <w:rPr>
          <w:color w:val="4EA72E" w:themeColor="accent6"/>
        </w:rPr>
        <w:t xml:space="preserve">Es una herramienta de trabajo, la cual no es propiedad de Ernesto, y solo </w:t>
      </w:r>
      <w:r w:rsidR="00CF6DBD" w:rsidRPr="008A326A">
        <w:rPr>
          <w:color w:val="4EA72E" w:themeColor="accent6"/>
        </w:rPr>
        <w:t xml:space="preserve">podría </w:t>
      </w:r>
      <w:r w:rsidRPr="008A326A">
        <w:rPr>
          <w:color w:val="4EA72E" w:themeColor="accent6"/>
        </w:rPr>
        <w:t>eventualmente ser accedida e inspeccionada en sus comunicaciones, siempre y</w:t>
      </w:r>
      <w:r w:rsidR="00CF6DBD" w:rsidRPr="008A326A">
        <w:rPr>
          <w:color w:val="4EA72E" w:themeColor="accent6"/>
        </w:rPr>
        <w:t xml:space="preserve"> </w:t>
      </w:r>
      <w:r w:rsidRPr="008A326A">
        <w:rPr>
          <w:color w:val="4EA72E" w:themeColor="accent6"/>
        </w:rPr>
        <w:t xml:space="preserve">cuando se </w:t>
      </w:r>
      <w:r w:rsidR="00627E8A" w:rsidRPr="008A326A">
        <w:rPr>
          <w:color w:val="4EA72E" w:themeColor="accent6"/>
        </w:rPr>
        <w:t>lo</w:t>
      </w:r>
      <w:r w:rsidRPr="008A326A">
        <w:rPr>
          <w:color w:val="4EA72E" w:themeColor="accent6"/>
        </w:rPr>
        <w:t xml:space="preserve"> haya hecho saber su empleador por escrito en forma detallada al crear</w:t>
      </w:r>
      <w:r w:rsidR="00CF6DBD" w:rsidRPr="008A326A">
        <w:rPr>
          <w:color w:val="4EA72E" w:themeColor="accent6"/>
        </w:rPr>
        <w:t xml:space="preserve"> </w:t>
      </w:r>
      <w:r w:rsidRPr="008A326A">
        <w:rPr>
          <w:color w:val="4EA72E" w:themeColor="accent6"/>
        </w:rPr>
        <w:t xml:space="preserve">la misma: aunque, aun así, puede ser </w:t>
      </w:r>
      <w:r w:rsidR="00CF6DBD" w:rsidRPr="008A326A">
        <w:rPr>
          <w:color w:val="4EA72E" w:themeColor="accent6"/>
        </w:rPr>
        <w:t xml:space="preserve">necesaria </w:t>
      </w:r>
      <w:r w:rsidRPr="008A326A">
        <w:rPr>
          <w:color w:val="4EA72E" w:themeColor="accent6"/>
        </w:rPr>
        <w:t>la orden de un Juez para ello.</w:t>
      </w:r>
    </w:p>
    <w:p w14:paraId="2E184001" w14:textId="11410368" w:rsidR="00CF6DBD" w:rsidRDefault="00CF6DBD" w:rsidP="00CF6DBD">
      <w:pPr>
        <w:pStyle w:val="Prrafodelista"/>
        <w:numPr>
          <w:ilvl w:val="0"/>
          <w:numId w:val="12"/>
        </w:numPr>
      </w:pPr>
      <w:r>
        <w:t xml:space="preserve">Es una herramienta de trabajo, la cual no es propiedad de Ernesto y puede ser accedida e inspeccionada en el contenido de sus comunicaciones </w:t>
      </w:r>
      <w:r w:rsidRPr="009F73CE">
        <w:rPr>
          <w:color w:val="C00000"/>
        </w:rPr>
        <w:t xml:space="preserve">por el empleador sin </w:t>
      </w:r>
      <w:r w:rsidR="008A326A">
        <w:rPr>
          <w:color w:val="C00000"/>
        </w:rPr>
        <w:t>i</w:t>
      </w:r>
      <w:r w:rsidRPr="009F73CE">
        <w:rPr>
          <w:color w:val="C00000"/>
        </w:rPr>
        <w:t>nconvenientes</w:t>
      </w:r>
      <w:r>
        <w:t>.</w:t>
      </w:r>
    </w:p>
    <w:p w14:paraId="32F153D5" w14:textId="12310223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7)</w:t>
      </w:r>
      <w:r w:rsidR="00CF6DBD">
        <w:rPr>
          <w:b/>
          <w:bCs/>
        </w:rPr>
        <w:t xml:space="preserve"> </w:t>
      </w:r>
      <w:r w:rsidRPr="00CF6DBD">
        <w:rPr>
          <w:b/>
          <w:bCs/>
        </w:rPr>
        <w:t>Antes de reformarse el Código Penal mediante la Ley de Delitos Informáticos (26</w:t>
      </w:r>
      <w:r w:rsidR="009F73CE">
        <w:rPr>
          <w:b/>
          <w:bCs/>
        </w:rPr>
        <w:t>.</w:t>
      </w:r>
      <w:r w:rsidRPr="00CF6DBD">
        <w:rPr>
          <w:b/>
          <w:bCs/>
        </w:rPr>
        <w:t>388):</w:t>
      </w:r>
    </w:p>
    <w:p w14:paraId="366EF0FB" w14:textId="6221CD43" w:rsidR="008A2253" w:rsidRDefault="008A2253" w:rsidP="00F44AD2">
      <w:pPr>
        <w:pStyle w:val="Prrafodelista"/>
        <w:numPr>
          <w:ilvl w:val="0"/>
          <w:numId w:val="25"/>
        </w:numPr>
      </w:pPr>
      <w:r w:rsidRPr="00ED342F">
        <w:rPr>
          <w:color w:val="C00000"/>
        </w:rPr>
        <w:t xml:space="preserve">Todos </w:t>
      </w:r>
      <w:r>
        <w:t xml:space="preserve">los delitos cometidos por vía informática </w:t>
      </w:r>
      <w:r w:rsidR="00CF6DBD" w:rsidRPr="00ED342F">
        <w:rPr>
          <w:color w:val="C00000"/>
        </w:rPr>
        <w:t>podían</w:t>
      </w:r>
      <w:r w:rsidRPr="00ED342F">
        <w:rPr>
          <w:color w:val="C00000"/>
        </w:rPr>
        <w:t xml:space="preserve"> </w:t>
      </w:r>
      <w:r>
        <w:t>ser reprimidos por las figuras</w:t>
      </w:r>
      <w:r w:rsidR="00CF6DBD">
        <w:t xml:space="preserve"> </w:t>
      </w:r>
      <w:r>
        <w:t>penales ya existentes. dado que solo cambiaba el medio de comisión.</w:t>
      </w:r>
    </w:p>
    <w:p w14:paraId="342C3F27" w14:textId="07583829" w:rsidR="008A2253" w:rsidRPr="00627E8A" w:rsidRDefault="008A2253" w:rsidP="00F44AD2">
      <w:pPr>
        <w:pStyle w:val="Prrafodelista"/>
        <w:numPr>
          <w:ilvl w:val="0"/>
          <w:numId w:val="25"/>
        </w:numPr>
        <w:rPr>
          <w:color w:val="196B24" w:themeColor="accent3"/>
        </w:rPr>
      </w:pPr>
      <w:r w:rsidRPr="00627E8A">
        <w:rPr>
          <w:color w:val="196B24" w:themeColor="accent3"/>
        </w:rPr>
        <w:t xml:space="preserve">Solo se </w:t>
      </w:r>
      <w:r w:rsidR="00CF6DBD" w:rsidRPr="00627E8A">
        <w:rPr>
          <w:color w:val="196B24" w:themeColor="accent3"/>
        </w:rPr>
        <w:t>podían</w:t>
      </w:r>
      <w:r w:rsidRPr="00627E8A">
        <w:rPr>
          <w:color w:val="196B24" w:themeColor="accent3"/>
        </w:rPr>
        <w:t xml:space="preserve"> penalizar ciertos ilícitos realizados por vía informática, dado que, si</w:t>
      </w:r>
      <w:r w:rsidR="00CF6DBD" w:rsidRPr="00627E8A">
        <w:rPr>
          <w:color w:val="196B24" w:themeColor="accent3"/>
        </w:rPr>
        <w:t xml:space="preserve"> </w:t>
      </w:r>
      <w:r w:rsidRPr="00627E8A">
        <w:rPr>
          <w:color w:val="196B24" w:themeColor="accent3"/>
        </w:rPr>
        <w:t>bien en algunos de ellos solo cambió el medio de comisión, en algunos casos ello</w:t>
      </w:r>
      <w:r w:rsidR="00CF6DBD" w:rsidRPr="00627E8A">
        <w:rPr>
          <w:color w:val="196B24" w:themeColor="accent3"/>
        </w:rPr>
        <w:t xml:space="preserve"> </w:t>
      </w:r>
      <w:r w:rsidRPr="00627E8A">
        <w:rPr>
          <w:color w:val="196B24" w:themeColor="accent3"/>
        </w:rPr>
        <w:t xml:space="preserve">implicaba hacer analogía, </w:t>
      </w:r>
      <w:r w:rsidR="00CF6DBD" w:rsidRPr="00627E8A">
        <w:rPr>
          <w:color w:val="196B24" w:themeColor="accent3"/>
        </w:rPr>
        <w:t>lo</w:t>
      </w:r>
      <w:r w:rsidRPr="00627E8A">
        <w:rPr>
          <w:color w:val="196B24" w:themeColor="accent3"/>
        </w:rPr>
        <w:t xml:space="preserve"> cual está prohibido en el Derecho Penal.</w:t>
      </w:r>
    </w:p>
    <w:p w14:paraId="136C38BF" w14:textId="27640929" w:rsidR="008A2253" w:rsidRDefault="008A2253" w:rsidP="00F44AD2">
      <w:pPr>
        <w:pStyle w:val="Prrafodelista"/>
        <w:numPr>
          <w:ilvl w:val="0"/>
          <w:numId w:val="25"/>
        </w:numPr>
      </w:pPr>
      <w:r>
        <w:t xml:space="preserve">No se podía penalizar </w:t>
      </w:r>
      <w:r w:rsidRPr="00ED342F">
        <w:rPr>
          <w:color w:val="C00000"/>
        </w:rPr>
        <w:t xml:space="preserve">ningún </w:t>
      </w:r>
      <w:r>
        <w:t>delito cometido por vía informática, dado que ello</w:t>
      </w:r>
      <w:r w:rsidR="00CF6DBD">
        <w:t xml:space="preserve"> </w:t>
      </w:r>
      <w:r>
        <w:t xml:space="preserve">implicaba hacer analogía, </w:t>
      </w:r>
      <w:r w:rsidR="00CF6DBD">
        <w:t>lo</w:t>
      </w:r>
      <w:r>
        <w:t xml:space="preserve"> cual está prohibido en el Derecho Penal.</w:t>
      </w:r>
    </w:p>
    <w:p w14:paraId="61F4164B" w14:textId="77777777" w:rsidR="00CF6DBD" w:rsidRDefault="00CF6DBD" w:rsidP="008A2253">
      <w:pPr>
        <w:rPr>
          <w:b/>
          <w:bCs/>
        </w:rPr>
      </w:pPr>
    </w:p>
    <w:p w14:paraId="0FD27F80" w14:textId="77777777" w:rsidR="00CF6DBD" w:rsidRDefault="00CF6DBD" w:rsidP="008A2253">
      <w:pPr>
        <w:rPr>
          <w:b/>
          <w:bCs/>
        </w:rPr>
      </w:pPr>
    </w:p>
    <w:p w14:paraId="46CB35C4" w14:textId="77777777" w:rsidR="00CF6DBD" w:rsidRDefault="00CF6DBD" w:rsidP="008A2253">
      <w:pPr>
        <w:rPr>
          <w:b/>
          <w:bCs/>
        </w:rPr>
      </w:pPr>
    </w:p>
    <w:p w14:paraId="66D8EF06" w14:textId="77777777" w:rsidR="00CF6DBD" w:rsidRDefault="00CF6DBD" w:rsidP="008A2253">
      <w:pPr>
        <w:rPr>
          <w:b/>
          <w:bCs/>
        </w:rPr>
      </w:pPr>
    </w:p>
    <w:p w14:paraId="285996C5" w14:textId="7CDA8979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lastRenderedPageBreak/>
        <w:t>8) Si Carlitos abre un correo electrónico desde la computadora de su oficina y ejecuta un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archivo adjunto el cual no </w:t>
      </w:r>
      <w:r w:rsidR="00CF6DBD" w:rsidRPr="00CF6DBD">
        <w:rPr>
          <w:b/>
          <w:bCs/>
        </w:rPr>
        <w:t>sabía</w:t>
      </w:r>
      <w:r w:rsidRPr="00CF6DBD">
        <w:rPr>
          <w:b/>
          <w:bCs/>
        </w:rPr>
        <w:t xml:space="preserve"> que contenía un programa malicioso que dañó todo el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sistema informático de la empresa; entonces Carlitos no cometió delito alguno porque:</w:t>
      </w:r>
    </w:p>
    <w:p w14:paraId="0FF9D278" w14:textId="0965B64E" w:rsidR="008A2253" w:rsidRDefault="008A2253" w:rsidP="00CF6DBD">
      <w:pPr>
        <w:pStyle w:val="Prrafodelista"/>
        <w:numPr>
          <w:ilvl w:val="0"/>
          <w:numId w:val="15"/>
        </w:numPr>
      </w:pPr>
      <w:r>
        <w:t xml:space="preserve">No hubo </w:t>
      </w:r>
      <w:r w:rsidRPr="00ED342F">
        <w:rPr>
          <w:color w:val="C00000"/>
        </w:rPr>
        <w:t xml:space="preserve">conducta </w:t>
      </w:r>
      <w:r>
        <w:t>de parte de Carlitos.</w:t>
      </w:r>
    </w:p>
    <w:p w14:paraId="7E0C0355" w14:textId="2973C60C" w:rsidR="008A2253" w:rsidRPr="00ED342F" w:rsidRDefault="008A2253" w:rsidP="00CF6DBD">
      <w:pPr>
        <w:pStyle w:val="Prrafodelista"/>
        <w:numPr>
          <w:ilvl w:val="0"/>
          <w:numId w:val="15"/>
        </w:numPr>
      </w:pPr>
      <w:r w:rsidRPr="00ED342F">
        <w:t xml:space="preserve">Lo ocurrido </w:t>
      </w:r>
      <w:r w:rsidRPr="00ED342F">
        <w:rPr>
          <w:color w:val="C00000"/>
        </w:rPr>
        <w:t xml:space="preserve">no reúne los requisitos del aspecto objetivo </w:t>
      </w:r>
      <w:r w:rsidRPr="00ED342F">
        <w:t>del tipo del delito de daño.</w:t>
      </w:r>
    </w:p>
    <w:p w14:paraId="2DE8C77F" w14:textId="20A05C24" w:rsidR="008A2253" w:rsidRPr="00ED342F" w:rsidRDefault="008A2253" w:rsidP="00CF6DBD">
      <w:pPr>
        <w:pStyle w:val="Prrafodelista"/>
        <w:numPr>
          <w:ilvl w:val="0"/>
          <w:numId w:val="15"/>
        </w:numPr>
        <w:rPr>
          <w:color w:val="196B24" w:themeColor="accent3"/>
        </w:rPr>
      </w:pPr>
      <w:r w:rsidRPr="00ED342F">
        <w:rPr>
          <w:color w:val="196B24" w:themeColor="accent3"/>
        </w:rPr>
        <w:t>Lo acontecido no reúne los requisitos del aspecto subjetivo del tipo del delito de daño.</w:t>
      </w:r>
    </w:p>
    <w:p w14:paraId="57404255" w14:textId="1603CF45" w:rsidR="008A2253" w:rsidRDefault="008A2253" w:rsidP="00CF6DBD">
      <w:pPr>
        <w:pStyle w:val="Prrafodelista"/>
        <w:numPr>
          <w:ilvl w:val="0"/>
          <w:numId w:val="15"/>
        </w:numPr>
      </w:pPr>
      <w:r w:rsidRPr="00ED342F">
        <w:rPr>
          <w:color w:val="C00000"/>
        </w:rPr>
        <w:t xml:space="preserve">No habría culpabilidad </w:t>
      </w:r>
      <w:r>
        <w:t>respecto del suceso donde intervino Carlitos.</w:t>
      </w:r>
    </w:p>
    <w:p w14:paraId="475371A8" w14:textId="577E8B8B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9) Horac</w:t>
      </w:r>
      <w:r w:rsidR="00CF6DBD" w:rsidRPr="00CF6DBD">
        <w:rPr>
          <w:b/>
          <w:bCs/>
        </w:rPr>
        <w:t>i</w:t>
      </w:r>
      <w:r w:rsidRPr="00CF6DBD">
        <w:rPr>
          <w:b/>
          <w:bCs/>
        </w:rPr>
        <w:t>o recibió mensajes por medio de la aplicación WhatsApp por parte de una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persona que se hizo pasar con su foto de perfil y demás </w:t>
      </w:r>
      <w:r w:rsidR="00CF6DBD" w:rsidRPr="00CF6DBD">
        <w:rPr>
          <w:b/>
          <w:bCs/>
        </w:rPr>
        <w:t>circunstancias</w:t>
      </w:r>
      <w:r w:rsidRPr="00CF6DBD">
        <w:rPr>
          <w:b/>
          <w:bCs/>
        </w:rPr>
        <w:t xml:space="preserve"> co</w:t>
      </w:r>
      <w:r w:rsidR="003E23E5">
        <w:rPr>
          <w:b/>
          <w:bCs/>
        </w:rPr>
        <w:t>m</w:t>
      </w:r>
      <w:r w:rsidRPr="00CF6DBD">
        <w:rPr>
          <w:b/>
          <w:bCs/>
        </w:rPr>
        <w:t>o personal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de la entidad bancaria donde Horacio </w:t>
      </w:r>
      <w:r w:rsidR="00CF6DBD" w:rsidRPr="00CF6DBD">
        <w:rPr>
          <w:b/>
          <w:bCs/>
        </w:rPr>
        <w:t>tenía</w:t>
      </w:r>
      <w:r w:rsidRPr="00CF6DBD">
        <w:rPr>
          <w:b/>
          <w:bCs/>
        </w:rPr>
        <w:t xml:space="preserve"> radicada una cuenta, </w:t>
      </w:r>
      <w:r w:rsidR="00CF6DBD" w:rsidRPr="00CF6DBD">
        <w:rPr>
          <w:b/>
          <w:bCs/>
        </w:rPr>
        <w:t>Así</w:t>
      </w:r>
      <w:r w:rsidRPr="00CF6DBD">
        <w:rPr>
          <w:b/>
          <w:bCs/>
        </w:rPr>
        <w:t xml:space="preserve"> logró que Horacio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le brinde un código de verificación, </w:t>
      </w:r>
      <w:r w:rsidR="00CF6DBD" w:rsidRPr="00CF6DBD">
        <w:rPr>
          <w:b/>
          <w:bCs/>
        </w:rPr>
        <w:t>lo</w:t>
      </w:r>
      <w:r w:rsidRPr="00CF6DBD">
        <w:rPr>
          <w:b/>
          <w:bCs/>
        </w:rPr>
        <w:t xml:space="preserve"> que le permitió transferirse fondos desde esa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cuenta a través del </w:t>
      </w:r>
      <w:proofErr w:type="spellStart"/>
      <w:r w:rsidRPr="00CF6DBD">
        <w:rPr>
          <w:b/>
          <w:bCs/>
        </w:rPr>
        <w:t>homebanking</w:t>
      </w:r>
      <w:proofErr w:type="spellEnd"/>
      <w:r w:rsidRPr="00CF6DBD">
        <w:rPr>
          <w:b/>
          <w:bCs/>
        </w:rPr>
        <w:t xml:space="preserve">, </w:t>
      </w:r>
      <w:r w:rsidR="00CF6DBD" w:rsidRPr="00CF6DBD">
        <w:rPr>
          <w:b/>
          <w:bCs/>
        </w:rPr>
        <w:t>entonces</w:t>
      </w:r>
    </w:p>
    <w:p w14:paraId="1672DC97" w14:textId="2DDD4E22" w:rsidR="008A2253" w:rsidRPr="00627E8A" w:rsidRDefault="008A2253" w:rsidP="00F44AD2">
      <w:pPr>
        <w:pStyle w:val="Prrafodelista"/>
        <w:numPr>
          <w:ilvl w:val="0"/>
          <w:numId w:val="26"/>
        </w:numPr>
        <w:rPr>
          <w:color w:val="196B24" w:themeColor="accent3"/>
        </w:rPr>
      </w:pPr>
      <w:r w:rsidRPr="00627E8A">
        <w:rPr>
          <w:color w:val="196B24" w:themeColor="accent3"/>
        </w:rPr>
        <w:t xml:space="preserve">Este </w:t>
      </w:r>
      <w:r w:rsidR="00CF6DBD" w:rsidRPr="00627E8A">
        <w:rPr>
          <w:color w:val="196B24" w:themeColor="accent3"/>
        </w:rPr>
        <w:t>accionar</w:t>
      </w:r>
      <w:r w:rsidRPr="00627E8A">
        <w:rPr>
          <w:color w:val="196B24" w:themeColor="accent3"/>
        </w:rPr>
        <w:t xml:space="preserve"> seria constitutivo de una Defraudación Informática </w:t>
      </w:r>
      <w:r w:rsidR="00CF6DBD" w:rsidRPr="00627E8A">
        <w:rPr>
          <w:color w:val="196B24" w:themeColor="accent3"/>
        </w:rPr>
        <w:t>propiamente</w:t>
      </w:r>
      <w:r w:rsidRPr="00627E8A">
        <w:rPr>
          <w:color w:val="196B24" w:themeColor="accent3"/>
        </w:rPr>
        <w:t xml:space="preserve"> dicha</w:t>
      </w:r>
      <w:r w:rsidR="00CF6DBD" w:rsidRPr="00627E8A">
        <w:rPr>
          <w:color w:val="196B24" w:themeColor="accent3"/>
        </w:rPr>
        <w:t xml:space="preserve"> (i</w:t>
      </w:r>
      <w:r w:rsidRPr="00627E8A">
        <w:rPr>
          <w:color w:val="196B24" w:themeColor="accent3"/>
        </w:rPr>
        <w:t>ncorporada al art. 173 inc. 16 por la reforma de la Ley de Delitos Informáticos al</w:t>
      </w:r>
      <w:r w:rsidR="00CF6DBD" w:rsidRPr="00627E8A">
        <w:rPr>
          <w:color w:val="196B24" w:themeColor="accent3"/>
        </w:rPr>
        <w:t xml:space="preserve"> </w:t>
      </w:r>
      <w:r w:rsidRPr="00627E8A">
        <w:rPr>
          <w:color w:val="196B24" w:themeColor="accent3"/>
        </w:rPr>
        <w:t xml:space="preserve">Código Penal). dado que se valió de medios informáticos para su </w:t>
      </w:r>
      <w:r w:rsidR="00CF6DBD" w:rsidRPr="00627E8A">
        <w:rPr>
          <w:color w:val="196B24" w:themeColor="accent3"/>
        </w:rPr>
        <w:t>comisión.</w:t>
      </w:r>
    </w:p>
    <w:p w14:paraId="658DD8B3" w14:textId="7AF8790D" w:rsidR="008A2253" w:rsidRDefault="008A2253" w:rsidP="00F44AD2">
      <w:pPr>
        <w:pStyle w:val="Prrafodelista"/>
        <w:numPr>
          <w:ilvl w:val="0"/>
          <w:numId w:val="26"/>
        </w:numPr>
      </w:pPr>
      <w:r>
        <w:t xml:space="preserve">Lo narrado </w:t>
      </w:r>
      <w:r w:rsidR="00CF6DBD">
        <w:t>serio constitutivo</w:t>
      </w:r>
      <w:r>
        <w:t xml:space="preserve"> de una Estafa, </w:t>
      </w:r>
      <w:r w:rsidRPr="003E23E5">
        <w:rPr>
          <w:color w:val="C00000"/>
        </w:rPr>
        <w:t xml:space="preserve">pero no una Defraudación </w:t>
      </w:r>
      <w:r w:rsidR="00CF6DBD" w:rsidRPr="003E23E5">
        <w:rPr>
          <w:color w:val="C00000"/>
        </w:rPr>
        <w:t>Informática</w:t>
      </w:r>
      <w:r>
        <w:t>.</w:t>
      </w:r>
      <w:r w:rsidR="00CF6DBD">
        <w:t xml:space="preserve"> </w:t>
      </w:r>
      <w:r>
        <w:t xml:space="preserve">dado que </w:t>
      </w:r>
      <w:r w:rsidRPr="003E23E5">
        <w:rPr>
          <w:color w:val="C00000"/>
        </w:rPr>
        <w:t xml:space="preserve">no se dan los requisitos </w:t>
      </w:r>
      <w:r>
        <w:t xml:space="preserve">que prevé la figura incorporada por el art. 173 </w:t>
      </w:r>
      <w:r w:rsidR="00CF6DBD">
        <w:t xml:space="preserve">inc. </w:t>
      </w:r>
      <w:r>
        <w:t>16 del C.P. mediante Ley de Delitos Informáticos.</w:t>
      </w:r>
    </w:p>
    <w:p w14:paraId="2EEA8FD6" w14:textId="46CC9F8F" w:rsidR="008A2253" w:rsidRDefault="008A2253" w:rsidP="00F44AD2">
      <w:pPr>
        <w:pStyle w:val="Prrafodelista"/>
        <w:numPr>
          <w:ilvl w:val="0"/>
          <w:numId w:val="26"/>
        </w:numPr>
      </w:pPr>
      <w:r>
        <w:t xml:space="preserve">Este </w:t>
      </w:r>
      <w:r w:rsidRPr="003E23E5">
        <w:rPr>
          <w:color w:val="C00000"/>
        </w:rPr>
        <w:t>accionar no constituye delito</w:t>
      </w:r>
      <w:r>
        <w:t xml:space="preserve">, dado que </w:t>
      </w:r>
      <w:r w:rsidRPr="003E23E5">
        <w:rPr>
          <w:color w:val="C00000"/>
        </w:rPr>
        <w:t xml:space="preserve">no se alteró </w:t>
      </w:r>
      <w:r>
        <w:t>mediante manipulación</w:t>
      </w:r>
      <w:r w:rsidR="00CF6DBD">
        <w:t xml:space="preserve"> </w:t>
      </w:r>
      <w:r>
        <w:t>Informática el funcionamiento de un sistema de ese tipo o la transmisión de datos.</w:t>
      </w:r>
    </w:p>
    <w:p w14:paraId="51DCD93D" w14:textId="697EF94C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10) Si Miguelito que vive en Córdoba compró a través de internet a un sitio de ventas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radicado en la República Popular China un teléfono celular, y al recibir su paquete por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correo advirtió que contenla un ladrillo, entonces Miguelito:</w:t>
      </w:r>
    </w:p>
    <w:p w14:paraId="715C0185" w14:textId="0BF13471" w:rsidR="008A2253" w:rsidRDefault="008A2253" w:rsidP="00F44AD2">
      <w:pPr>
        <w:pStyle w:val="Prrafodelista"/>
        <w:numPr>
          <w:ilvl w:val="0"/>
          <w:numId w:val="27"/>
        </w:numPr>
      </w:pPr>
      <w:r>
        <w:t xml:space="preserve">Debe </w:t>
      </w:r>
      <w:r w:rsidR="00CF6DBD">
        <w:t>recurrir</w:t>
      </w:r>
      <w:r>
        <w:t xml:space="preserve"> a la </w:t>
      </w:r>
      <w:r w:rsidRPr="003E23E5">
        <w:rPr>
          <w:color w:val="C00000"/>
        </w:rPr>
        <w:t xml:space="preserve">Corte Internacional de Justicia de la Haya </w:t>
      </w:r>
      <w:r>
        <w:t>para resolver el caso</w:t>
      </w:r>
      <w:r w:rsidR="00CF6DBD">
        <w:t xml:space="preserve"> </w:t>
      </w:r>
      <w:r>
        <w:t>con la compañía vendedora.</w:t>
      </w:r>
    </w:p>
    <w:p w14:paraId="05036EE6" w14:textId="1B2521AE" w:rsidR="008A2253" w:rsidRPr="003E23E5" w:rsidRDefault="008A2253" w:rsidP="00F44AD2">
      <w:pPr>
        <w:pStyle w:val="Prrafodelista"/>
        <w:numPr>
          <w:ilvl w:val="0"/>
          <w:numId w:val="27"/>
        </w:numPr>
        <w:rPr>
          <w:color w:val="C00000"/>
        </w:rPr>
      </w:pPr>
      <w:r>
        <w:t xml:space="preserve">Puede iniciar la demanda o denuncia penal contra la </w:t>
      </w:r>
      <w:r w:rsidR="00CF6DBD">
        <w:t>compañía</w:t>
      </w:r>
      <w:r>
        <w:t xml:space="preserve"> vendedora en los</w:t>
      </w:r>
      <w:r w:rsidR="00CF6DBD">
        <w:t xml:space="preserve"> </w:t>
      </w:r>
      <w:r>
        <w:t xml:space="preserve">Tribunales de la </w:t>
      </w:r>
      <w:r w:rsidR="00CF6DBD">
        <w:t>Provincia</w:t>
      </w:r>
      <w:r>
        <w:t xml:space="preserve"> de Córdoba, </w:t>
      </w:r>
      <w:r w:rsidRPr="003E23E5">
        <w:rPr>
          <w:color w:val="C00000"/>
        </w:rPr>
        <w:t>aplicando la legislación de China.</w:t>
      </w:r>
    </w:p>
    <w:p w14:paraId="1F647596" w14:textId="2F2BB81E" w:rsidR="008A2253" w:rsidRPr="00627E8A" w:rsidRDefault="008A2253" w:rsidP="00F44AD2">
      <w:pPr>
        <w:pStyle w:val="Prrafodelista"/>
        <w:numPr>
          <w:ilvl w:val="0"/>
          <w:numId w:val="27"/>
        </w:numPr>
        <w:rPr>
          <w:color w:val="196B24" w:themeColor="accent3"/>
        </w:rPr>
      </w:pPr>
      <w:r w:rsidRPr="00627E8A">
        <w:rPr>
          <w:color w:val="196B24" w:themeColor="accent3"/>
        </w:rPr>
        <w:t xml:space="preserve">Puede </w:t>
      </w:r>
      <w:r w:rsidR="00CF6DBD" w:rsidRPr="00627E8A">
        <w:rPr>
          <w:color w:val="196B24" w:themeColor="accent3"/>
        </w:rPr>
        <w:t>iniciar</w:t>
      </w:r>
      <w:r w:rsidRPr="00627E8A">
        <w:rPr>
          <w:color w:val="196B24" w:themeColor="accent3"/>
        </w:rPr>
        <w:t xml:space="preserve"> la demanda o denuncia penal contra la </w:t>
      </w:r>
      <w:r w:rsidR="00CF6DBD" w:rsidRPr="00627E8A">
        <w:rPr>
          <w:color w:val="196B24" w:themeColor="accent3"/>
        </w:rPr>
        <w:t>compañía</w:t>
      </w:r>
      <w:r w:rsidRPr="00627E8A">
        <w:rPr>
          <w:color w:val="196B24" w:themeColor="accent3"/>
        </w:rPr>
        <w:t xml:space="preserve"> vendedora ante los</w:t>
      </w:r>
      <w:r w:rsidR="00CF6DBD" w:rsidRPr="00627E8A">
        <w:rPr>
          <w:color w:val="196B24" w:themeColor="accent3"/>
        </w:rPr>
        <w:t xml:space="preserve"> Tribunales</w:t>
      </w:r>
      <w:r w:rsidRPr="00627E8A">
        <w:rPr>
          <w:color w:val="196B24" w:themeColor="accent3"/>
        </w:rPr>
        <w:t xml:space="preserve"> de Córdoba, aplicando legislación argentina. o en China, aplicando la</w:t>
      </w:r>
      <w:r w:rsidR="00CF6DBD" w:rsidRPr="00627E8A">
        <w:rPr>
          <w:color w:val="196B24" w:themeColor="accent3"/>
        </w:rPr>
        <w:t xml:space="preserve"> </w:t>
      </w:r>
      <w:r w:rsidRPr="00627E8A">
        <w:rPr>
          <w:color w:val="196B24" w:themeColor="accent3"/>
        </w:rPr>
        <w:t xml:space="preserve">legislación de ese </w:t>
      </w:r>
      <w:r w:rsidR="00CF6DBD" w:rsidRPr="00627E8A">
        <w:rPr>
          <w:color w:val="196B24" w:themeColor="accent3"/>
        </w:rPr>
        <w:t>país</w:t>
      </w:r>
      <w:r w:rsidRPr="00627E8A">
        <w:rPr>
          <w:color w:val="196B24" w:themeColor="accent3"/>
        </w:rPr>
        <w:t xml:space="preserve">, pudiendo </w:t>
      </w:r>
      <w:r w:rsidRPr="00627E8A">
        <w:rPr>
          <w:color w:val="196B24" w:themeColor="accent3"/>
        </w:rPr>
        <w:lastRenderedPageBreak/>
        <w:t>existir o no tratados internacionales entre estos</w:t>
      </w:r>
      <w:r w:rsidR="00CF6DBD" w:rsidRPr="00627E8A">
        <w:rPr>
          <w:color w:val="196B24" w:themeColor="accent3"/>
        </w:rPr>
        <w:t xml:space="preserve"> </w:t>
      </w:r>
      <w:r w:rsidRPr="00627E8A">
        <w:rPr>
          <w:color w:val="196B24" w:themeColor="accent3"/>
        </w:rPr>
        <w:t>países para la resolución de la disputa.</w:t>
      </w:r>
    </w:p>
    <w:p w14:paraId="4E7A453A" w14:textId="6357A6C8" w:rsidR="008A2253" w:rsidRPr="008A2253" w:rsidRDefault="008A2253" w:rsidP="00F44AD2">
      <w:pPr>
        <w:pStyle w:val="Prrafodelista"/>
        <w:numPr>
          <w:ilvl w:val="0"/>
          <w:numId w:val="27"/>
        </w:numPr>
      </w:pPr>
      <w:r>
        <w:t xml:space="preserve">Debe recurrir a la </w:t>
      </w:r>
      <w:r w:rsidRPr="003E23E5">
        <w:rPr>
          <w:color w:val="C00000"/>
        </w:rPr>
        <w:t xml:space="preserve">Corte Permanente de Arbitraje Internacional </w:t>
      </w:r>
      <w:r>
        <w:t>para resolver la</w:t>
      </w:r>
      <w:r w:rsidR="00CF6DBD">
        <w:t xml:space="preserve"> </w:t>
      </w:r>
      <w:r>
        <w:t>disputa.</w:t>
      </w:r>
    </w:p>
    <w:sectPr w:rsidR="008A2253" w:rsidRPr="008A225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5C5CF" w14:textId="77777777" w:rsidR="003916CB" w:rsidRDefault="003916CB" w:rsidP="00C146B2">
      <w:pPr>
        <w:spacing w:after="0" w:line="240" w:lineRule="auto"/>
      </w:pPr>
      <w:r>
        <w:separator/>
      </w:r>
    </w:p>
  </w:endnote>
  <w:endnote w:type="continuationSeparator" w:id="0">
    <w:p w14:paraId="702E998F" w14:textId="77777777" w:rsidR="003916CB" w:rsidRDefault="003916CB" w:rsidP="00C1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5211A" w14:textId="3974F4E0" w:rsidR="00C146B2" w:rsidRPr="00C146B2" w:rsidRDefault="00C146B2">
    <w:pPr>
      <w:pStyle w:val="Piedepgina"/>
      <w:rPr>
        <w:color w:val="D1D1D1" w:themeColor="background2" w:themeShade="E6"/>
      </w:rPr>
    </w:pPr>
    <w:r w:rsidRPr="00C146B2">
      <w:rPr>
        <w:color w:val="D1D1D1" w:themeColor="background2" w:themeShade="E6"/>
      </w:rPr>
      <w:t>2do Examen 2024 Legislación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D09B7" w14:textId="77777777" w:rsidR="003916CB" w:rsidRDefault="003916CB" w:rsidP="00C146B2">
      <w:pPr>
        <w:spacing w:after="0" w:line="240" w:lineRule="auto"/>
      </w:pPr>
      <w:r>
        <w:separator/>
      </w:r>
    </w:p>
  </w:footnote>
  <w:footnote w:type="continuationSeparator" w:id="0">
    <w:p w14:paraId="0C2383A6" w14:textId="77777777" w:rsidR="003916CB" w:rsidRDefault="003916CB" w:rsidP="00C1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7E66"/>
    <w:multiLevelType w:val="hybridMultilevel"/>
    <w:tmpl w:val="DE0AD152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35562"/>
    <w:multiLevelType w:val="hybridMultilevel"/>
    <w:tmpl w:val="3B36072A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933791"/>
    <w:multiLevelType w:val="hybridMultilevel"/>
    <w:tmpl w:val="E604B360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1AA8"/>
    <w:multiLevelType w:val="hybridMultilevel"/>
    <w:tmpl w:val="8D98A64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4369DE"/>
    <w:multiLevelType w:val="hybridMultilevel"/>
    <w:tmpl w:val="89FAA638"/>
    <w:lvl w:ilvl="0" w:tplc="2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11EC1"/>
    <w:multiLevelType w:val="hybridMultilevel"/>
    <w:tmpl w:val="32601426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657C6"/>
    <w:multiLevelType w:val="hybridMultilevel"/>
    <w:tmpl w:val="36282D34"/>
    <w:lvl w:ilvl="0" w:tplc="13CAA1C2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685654"/>
    <w:multiLevelType w:val="hybridMultilevel"/>
    <w:tmpl w:val="598CC2AC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D22E1"/>
    <w:multiLevelType w:val="hybridMultilevel"/>
    <w:tmpl w:val="762C0E4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075B"/>
    <w:multiLevelType w:val="hybridMultilevel"/>
    <w:tmpl w:val="C5F25556"/>
    <w:lvl w:ilvl="0" w:tplc="2C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370B77"/>
    <w:multiLevelType w:val="hybridMultilevel"/>
    <w:tmpl w:val="2A0A149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D08F3"/>
    <w:multiLevelType w:val="hybridMultilevel"/>
    <w:tmpl w:val="EE7A583A"/>
    <w:lvl w:ilvl="0" w:tplc="13CAA1C2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E86147D"/>
    <w:multiLevelType w:val="hybridMultilevel"/>
    <w:tmpl w:val="DC649BB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366EB"/>
    <w:multiLevelType w:val="hybridMultilevel"/>
    <w:tmpl w:val="1E1465E0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C20E9"/>
    <w:multiLevelType w:val="hybridMultilevel"/>
    <w:tmpl w:val="145C82AE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F50ECB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30A62"/>
    <w:multiLevelType w:val="hybridMultilevel"/>
    <w:tmpl w:val="21BCA4BC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874B66"/>
    <w:multiLevelType w:val="hybridMultilevel"/>
    <w:tmpl w:val="6F0EECB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76A4"/>
    <w:multiLevelType w:val="hybridMultilevel"/>
    <w:tmpl w:val="4D44A89E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D4DF4"/>
    <w:multiLevelType w:val="hybridMultilevel"/>
    <w:tmpl w:val="CE24ED2C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367B4"/>
    <w:multiLevelType w:val="hybridMultilevel"/>
    <w:tmpl w:val="4EDE0C38"/>
    <w:lvl w:ilvl="0" w:tplc="7B1EB1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3A0A86"/>
    <w:multiLevelType w:val="hybridMultilevel"/>
    <w:tmpl w:val="D7BE4AC8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A75F2"/>
    <w:multiLevelType w:val="hybridMultilevel"/>
    <w:tmpl w:val="4A749D5A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135FC"/>
    <w:multiLevelType w:val="hybridMultilevel"/>
    <w:tmpl w:val="AAAE8500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00915"/>
    <w:multiLevelType w:val="hybridMultilevel"/>
    <w:tmpl w:val="939EA056"/>
    <w:lvl w:ilvl="0" w:tplc="C88E8E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C319C"/>
    <w:multiLevelType w:val="hybridMultilevel"/>
    <w:tmpl w:val="DFE2900A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960106"/>
    <w:multiLevelType w:val="hybridMultilevel"/>
    <w:tmpl w:val="FBEA0D1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6F3B"/>
    <w:multiLevelType w:val="hybridMultilevel"/>
    <w:tmpl w:val="EFA88D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8AF996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49872">
    <w:abstractNumId w:val="26"/>
  </w:num>
  <w:num w:numId="2" w16cid:durableId="1142120286">
    <w:abstractNumId w:val="9"/>
  </w:num>
  <w:num w:numId="3" w16cid:durableId="133956330">
    <w:abstractNumId w:val="1"/>
  </w:num>
  <w:num w:numId="4" w16cid:durableId="1027170676">
    <w:abstractNumId w:val="10"/>
  </w:num>
  <w:num w:numId="5" w16cid:durableId="1418869007">
    <w:abstractNumId w:val="3"/>
  </w:num>
  <w:num w:numId="6" w16cid:durableId="445394681">
    <w:abstractNumId w:val="6"/>
  </w:num>
  <w:num w:numId="7" w16cid:durableId="1343894626">
    <w:abstractNumId w:val="14"/>
  </w:num>
  <w:num w:numId="8" w16cid:durableId="500854693">
    <w:abstractNumId w:val="11"/>
  </w:num>
  <w:num w:numId="9" w16cid:durableId="385759122">
    <w:abstractNumId w:val="2"/>
  </w:num>
  <w:num w:numId="10" w16cid:durableId="1908757123">
    <w:abstractNumId w:val="7"/>
  </w:num>
  <w:num w:numId="11" w16cid:durableId="1403216014">
    <w:abstractNumId w:val="23"/>
  </w:num>
  <w:num w:numId="12" w16cid:durableId="14507414">
    <w:abstractNumId w:val="25"/>
  </w:num>
  <w:num w:numId="13" w16cid:durableId="1036471506">
    <w:abstractNumId w:val="13"/>
  </w:num>
  <w:num w:numId="14" w16cid:durableId="2097171672">
    <w:abstractNumId w:val="18"/>
  </w:num>
  <w:num w:numId="15" w16cid:durableId="1301766259">
    <w:abstractNumId w:val="19"/>
  </w:num>
  <w:num w:numId="16" w16cid:durableId="561450147">
    <w:abstractNumId w:val="21"/>
  </w:num>
  <w:num w:numId="17" w16cid:durableId="740054826">
    <w:abstractNumId w:val="16"/>
  </w:num>
  <w:num w:numId="18" w16cid:durableId="1612129398">
    <w:abstractNumId w:val="20"/>
  </w:num>
  <w:num w:numId="19" w16cid:durableId="2134252137">
    <w:abstractNumId w:val="12"/>
  </w:num>
  <w:num w:numId="20" w16cid:durableId="1692533024">
    <w:abstractNumId w:val="8"/>
  </w:num>
  <w:num w:numId="21" w16cid:durableId="32537071">
    <w:abstractNumId w:val="17"/>
  </w:num>
  <w:num w:numId="22" w16cid:durableId="704521379">
    <w:abstractNumId w:val="4"/>
  </w:num>
  <w:num w:numId="23" w16cid:durableId="1471903864">
    <w:abstractNumId w:val="15"/>
  </w:num>
  <w:num w:numId="24" w16cid:durableId="534774863">
    <w:abstractNumId w:val="22"/>
  </w:num>
  <w:num w:numId="25" w16cid:durableId="195118971">
    <w:abstractNumId w:val="24"/>
  </w:num>
  <w:num w:numId="26" w16cid:durableId="164054828">
    <w:abstractNumId w:val="0"/>
  </w:num>
  <w:num w:numId="27" w16cid:durableId="211944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3"/>
    <w:rsid w:val="00041F9C"/>
    <w:rsid w:val="00056259"/>
    <w:rsid w:val="002234F6"/>
    <w:rsid w:val="002A7E99"/>
    <w:rsid w:val="003916CB"/>
    <w:rsid w:val="003A0F8C"/>
    <w:rsid w:val="003E23E5"/>
    <w:rsid w:val="00592504"/>
    <w:rsid w:val="005C0326"/>
    <w:rsid w:val="005C513F"/>
    <w:rsid w:val="00627E8A"/>
    <w:rsid w:val="00696FF7"/>
    <w:rsid w:val="006F0711"/>
    <w:rsid w:val="00851480"/>
    <w:rsid w:val="008A2253"/>
    <w:rsid w:val="008A326A"/>
    <w:rsid w:val="00967E95"/>
    <w:rsid w:val="009F73CE"/>
    <w:rsid w:val="00AD4E00"/>
    <w:rsid w:val="00B01A83"/>
    <w:rsid w:val="00BF01A9"/>
    <w:rsid w:val="00C146B2"/>
    <w:rsid w:val="00CF6DBD"/>
    <w:rsid w:val="00E0093F"/>
    <w:rsid w:val="00ED342F"/>
    <w:rsid w:val="00F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310D"/>
  <w15:chartTrackingRefBased/>
  <w15:docId w15:val="{B6251B19-FC41-4760-B267-102D750C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2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2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2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2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2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2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4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B2"/>
  </w:style>
  <w:style w:type="paragraph" w:styleId="Piedepgina">
    <w:name w:val="footer"/>
    <w:basedOn w:val="Normal"/>
    <w:link w:val="PiedepginaCar"/>
    <w:uiPriority w:val="99"/>
    <w:unhideWhenUsed/>
    <w:rsid w:val="00C14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14</cp:revision>
  <dcterms:created xsi:type="dcterms:W3CDTF">2025-07-06T18:14:00Z</dcterms:created>
  <dcterms:modified xsi:type="dcterms:W3CDTF">2025-07-07T00:47:00Z</dcterms:modified>
</cp:coreProperties>
</file>