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Contrat d'accompagnement sportif en ligne</w:t>
      </w:r>
    </w:p>
    <w:p>
      <w:pPr>
        <w:pStyle w:val="Heading1"/>
      </w:pPr>
      <w:r>
        <w:t>Entre les parties</w:t>
      </w:r>
    </w:p>
    <w:p>
      <w:r>
        <w:t>Le coach : Leni Fauconnier, LF Coaching, Rue de Mons-lez-Liège 316, 4400 Flémalle, Belgique, numéro d'entreprise (BCE) 1033.759.781, numéro de TVA BE1033759781, e-mail faucon_l@hotmail.com, ci-après « le Coach ».</w:t>
      </w:r>
    </w:p>
    <w:p>
      <w:r>
        <w:t>Le client, ci-après « le Client » :</w:t>
      </w:r>
    </w:p>
    <w:p>
      <w:r>
        <w:t>Nom complet :</w:t>
      </w:r>
    </w:p>
    <w:p>
      <w:r>
        <w:t>{{Nom complet;role=Client;type=text}}</w:t>
      </w:r>
    </w:p>
    <w:p>
      <w:r>
        <w:t>Date de naissance :</w:t>
      </w:r>
    </w:p>
    <w:p>
      <w:r>
        <w:t>{{Date de naissance;role=Client;type=date}}</w:t>
      </w:r>
    </w:p>
    <w:p>
      <w:r>
        <w:t>Adresse :</w:t>
      </w:r>
    </w:p>
    <w:p>
      <w:r>
        <w:t>{{Adresse;role=Client;type=text}}</w:t>
      </w:r>
    </w:p>
    <w:p>
      <w:r>
        <w:t>E-mail :</w:t>
      </w:r>
    </w:p>
    <w:p>
      <w:r>
        <w:t>{{E-mail;role=Client;type=text}}</w:t>
      </w:r>
    </w:p>
    <w:p>
      <w:r>
        <w:t>Téléphone :</w:t>
      </w:r>
    </w:p>
    <w:p>
      <w:r>
        <w:t>{{Téléphone;role=Client;type=phone}}</w:t>
      </w:r>
    </w:p>
    <w:p>
      <w:r>
        <w:t>Si le Client a moins de 18 ans, le contrat est aussi signé par un parent ou tuteur légal, qui s'engage au paiement. Nom du parent ou tuteur :</w:t>
      </w:r>
    </w:p>
    <w:p>
      <w:r>
        <w:t>{{Parent ou tuteur;role=Client;type=text;required=false}}</w:t>
      </w:r>
    </w:p>
    <w:p>
      <w:pPr>
        <w:pStyle w:val="Heading1"/>
      </w:pPr>
      <w:r>
        <w:t>1. Objet</w:t>
      </w:r>
    </w:p>
    <w:p>
      <w:r>
        <w:t>Le Coach fournit au Client un accompagnement sportif personnalisé en ligne comprenant :</w:t>
      </w:r>
    </w:p>
    <w:p>
      <w:pPr>
        <w:pStyle w:val="ListBullet"/>
      </w:pPr>
      <w:r>
        <w:t>un bilan initial (objectifs, niveau, habitudes, questionnaire de santé) ;</w:t>
      </w:r>
    </w:p>
    <w:p>
      <w:pPr>
        <w:pStyle w:val="ListBullet"/>
      </w:pPr>
      <w:r>
        <w:t>un programme d'entraînement personnalisé, ajusté chaque semaine selon les retours du Client ;</w:t>
      </w:r>
    </w:p>
    <w:p>
      <w:pPr>
        <w:pStyle w:val="ListBullet"/>
      </w:pPr>
      <w:r>
        <w:t>des conseils généraux en nutrition, sans prescription médicale ni diététique ;</w:t>
      </w:r>
    </w:p>
    <w:p>
      <w:pPr>
        <w:pStyle w:val="ListBullet"/>
      </w:pPr>
      <w:r>
        <w:t>un suivi via l'application client du Coach et par messagerie, dans le délai de réponse indiqué ci-dessous ;</w:t>
      </w:r>
    </w:p>
    <w:p>
      <w:pPr>
        <w:pStyle w:val="ListBullet"/>
      </w:pPr>
      <w:r>
        <w:t>l'accès à la formation en ligne du Coach pendant la durée du contrat.</w:t>
      </w:r>
    </w:p>
    <w:p>
      <w:r>
        <w:t>Délai de réponse aux messages (jours ouvrables) :</w:t>
      </w:r>
    </w:p>
    <w:p>
      <w:r>
        <w:t>{{Délai de réponse;role=Coach;type=text}}</w:t>
      </w:r>
    </w:p>
    <w:p>
      <w:r>
        <w:t>Le Coach s'engage à mettre en œuvre tous les moyens raisonnables pour aider le Client à atteindre ses objectifs (obligation de moyens). Aucun résultat n'est garanti : les résultats dépendent notamment de l'assiduité du Client.</w:t>
      </w:r>
    </w:p>
    <w:p>
      <w:pPr>
        <w:pStyle w:val="Heading1"/>
      </w:pPr>
      <w:r>
        <w:t>2. Durée</w:t>
      </w:r>
    </w:p>
    <w:p>
      <w:r>
        <w:t>Le contrat court de la date de début à la date de fin indiquées ci-dessous. Il prend fin automatiquement à la date de fin, sans renouvellement tacite. Toute prolongation fait l'objet d'un nouvel accord écrit.</w:t>
      </w:r>
    </w:p>
    <w:p>
      <w:r>
        <w:t>Date de début :</w:t>
      </w:r>
    </w:p>
    <w:p>
      <w:r>
        <w:t>{{Date de début;role=Coach;type=date}}</w:t>
      </w:r>
    </w:p>
    <w:p>
      <w:r>
        <w:t>Date de fin :</w:t>
      </w:r>
    </w:p>
    <w:p>
      <w:r>
        <w:t>{{Date de fin;role=Coach;type=date}}</w:t>
      </w:r>
    </w:p>
    <w:p>
      <w:pPr>
        <w:pStyle w:val="Heading1"/>
      </w:pPr>
      <w:r>
        <w:t>3. Prix et paiement</w:t>
      </w:r>
    </w:p>
    <w:p>
      <w:r>
        <w:t>Prix total, en euros :</w:t>
      </w:r>
    </w:p>
    <w:p>
      <w:r>
        <w:t>{{Prix total;role=Coach;type=number}}</w:t>
      </w:r>
    </w:p>
    <w:p>
      <w:r>
        <w:t>TVA non applicable : régime de la franchise des petites entreprises (article 56bis du Code TVA).</w:t>
      </w:r>
    </w:p>
    <w:p>
      <w:r>
        <w:t>Modalité de paiement convenue (1, 2 ou 3 fois, avec montants et dates) :</w:t>
      </w:r>
    </w:p>
    <w:p>
      <w:r>
        <w:t>{{Modalité et échéances;role=Coach;type=text}}</w:t>
      </w:r>
    </w:p>
    <w:p>
      <w:r>
        <w:t>Le paiement en plusieurs fois est accordé sans frais ni intérêts. Le prix total reste dû quelle que soit la modalité choisie, sous réserve des articles 5 et 7.</w:t>
      </w:r>
    </w:p>
    <w:p>
      <w:r>
        <w:t>Moyens de paiement : virement sur le compte BE97 1030 8541 6349 au nom de Leni Fauconnier, avec la communication « [Nom du client] — échéance [n°] », ou paiement par carte via le lien sécurisé envoyé par le Coach.</w:t>
      </w:r>
    </w:p>
    <w:p>
      <w:r>
        <w:t>L'accompagnement commence à la réception du premier paiement.</w:t>
      </w:r>
    </w:p>
    <w:p>
      <w:pPr>
        <w:pStyle w:val="Heading1"/>
      </w:pPr>
      <w:r>
        <w:t>4. Retard de paiement</w:t>
      </w:r>
    </w:p>
    <w:p>
      <w:r>
        <w:t>En cas de retard, le Coach envoie un premier rappel gratuit et laisse au Client un délai de 14 jours pour payer. Passé ce délai, le Coach peut suspendre l'accompagnement jusqu'au paiement, sans que la date de fin du contrat soit reportée.</w:t>
      </w:r>
    </w:p>
    <w:p>
      <w:pPr>
        <w:pStyle w:val="Heading1"/>
      </w:pPr>
      <w:r>
        <w:t>5. Droit de rétractation</w:t>
      </w:r>
    </w:p>
    <w:p>
      <w:r>
        <w:t>Le contrat étant conclu à distance, le Client dispose de 14 jours à compter de la signature pour se rétracter, sans motif, en envoyant un e-mail à faucon_l@hotmail.com.</w:t>
      </w:r>
    </w:p>
    <w:p>
      <w:r>
        <w:t>Case à cocher si le Client demande expressément que l'accompagnement commence avant la fin de ce délai. S'il se rétracte ensuite, il paie uniquement la part du prix correspondant à la période déjà fournie ; le reste lui est remboursé sous 14 jours.</w:t>
      </w:r>
    </w:p>
    <w:p>
      <w:r>
        <w:t>{{Début avant fin du délai;role=Client;type=checkbox;required=false}}</w:t>
      </w:r>
    </w:p>
    <w:p>
      <w:pPr>
        <w:pStyle w:val="Heading1"/>
      </w:pPr>
      <w:r>
        <w:t>6. Santé et responsabilité</w:t>
      </w:r>
    </w:p>
    <w:p>
      <w:r>
        <w:t>Le Client déclare être en bonne santé et apte à la pratique sportive. Il remplit sincèrement le questionnaire de santé et informe le Coach sans délai de toute blessure, maladie, grossesse ou traitement. En cas de doute, il consulte un médecin avant de commencer ou de poursuivre le programme.</w:t>
      </w:r>
    </w:p>
    <w:p>
      <w:r>
        <w:t>L'accompagnement n'a aucune visée médicale et ne remplace pas l'avis d'un médecin, d'un kinésithérapeute ou d'un diététicien. Le Client exécute les exercices sous sa propre responsabilité, en respectant les consignes de sécurité. La responsabilité du Coach est limitée au prix payé, sauf faute grave ou intentionnelle.</w:t>
      </w:r>
    </w:p>
    <w:p>
      <w:pPr>
        <w:pStyle w:val="Heading1"/>
      </w:pPr>
      <w:r>
        <w:t>7. Pause, suspension et fin anticipée</w:t>
      </w:r>
    </w:p>
    <w:p>
      <w:pPr>
        <w:pStyle w:val="ListBullet"/>
      </w:pPr>
      <w:r>
        <w:t>Blessure ou maladie : sur justificatif médical, le contrat peut être mis en pause jusqu'à 4 semaines ; la date de fin est reportée d'autant.</w:t>
      </w:r>
    </w:p>
    <w:p>
      <w:pPr>
        <w:pStyle w:val="ListBullet"/>
      </w:pPr>
      <w:r>
        <w:t>Faute grave d'une partie (par exemple un comportement irrespectueux ou le partage des programmes) : l'autre partie peut mettre fin au contrat par écrit, avec effet immédiat.</w:t>
      </w:r>
    </w:p>
    <w:p>
      <w:pPr>
        <w:pStyle w:val="ListBullet"/>
      </w:pPr>
      <w:r>
        <w:t>Hors de ces cas, l'arrêt de l'accompagnement à l'initiative du Client ne donne pas droit à un remboursement, et les échéances restantes restent dues.</w:t>
      </w:r>
    </w:p>
    <w:p>
      <w:pPr>
        <w:pStyle w:val="Heading1"/>
      </w:pPr>
      <w:r>
        <w:t>8. Engagements du Client</w:t>
      </w:r>
    </w:p>
    <w:p>
      <w:r>
        <w:t>Le Client s'engage à envoyer ses bilans hebdomadaires dans l'application, à suivre le programme de bonne foi et à signaler toute difficulté. Les programmes sont strictement personnels et ne peuvent pas être partagés, revendus ni publiés.</w:t>
      </w:r>
    </w:p>
    <w:p>
      <w:pPr>
        <w:pStyle w:val="Heading1"/>
      </w:pPr>
      <w:r>
        <w:t>9. Données personnelles</w:t>
      </w:r>
    </w:p>
    <w:p>
      <w:r>
        <w:t>Le Coach traite les données du Client (identité, contact, mesures, photos de progression, données de santé et d'entraînement) uniquement pour fournir l'accompagnement et gérer la facturation. Ces données sont conservées dans l'application client, la messagerie et les outils de gestion du Coach, pendant la durée du contrat puis 3 ans (sauf obligations comptables plus longues).</w:t>
      </w:r>
    </w:p>
    <w:p>
      <w:r>
        <w:t>Case à cocher : le Client consent expressément au traitement de ses données de santé pour les besoins de l'accompagnement.</w:t>
      </w:r>
    </w:p>
    <w:p>
      <w:r>
        <w:t>{{Consentement données de santé;role=Client;type=checkbox}}</w:t>
      </w:r>
    </w:p>
    <w:p>
      <w:r>
        <w:t>Le Client peut demander l'accès, la rectification ou la suppression de ses données à faucon_l@hotmail.com. Il peut aussi s'adresser à l'Autorité de protection des données (autoriteprotectiondonnees.be).</w:t>
      </w:r>
    </w:p>
    <w:p>
      <w:pPr>
        <w:pStyle w:val="Heading1"/>
      </w:pPr>
      <w:r>
        <w:t>10. Image et contenus</w:t>
      </w:r>
    </w:p>
    <w:p>
      <w:r>
        <w:t>Le Client choisit librement, case par case, ce que le Coach peut publier sur ses comptes et supports (Instagram, TikTok, YouTube, Facebook, site, guides, e-mails, formation en ligne). Chaque case est facultative : ne rien cocher ne change rien à l'accompagnement. Sans case cochée, rien n'est publié.</w:t>
      </w:r>
    </w:p>
    <w:p>
      <w:r>
        <w:t>Photos et vidéos du physique (avant/après, progression, posing, séances) :</w:t>
      </w:r>
    </w:p>
    <w:p>
      <w:r>
        <w:t>{{Image photos physique;role=Client;type=checkbox;required=false}}</w:t>
      </w:r>
    </w:p>
    <w:p>
      <w:r>
        <w:t>Résultats chiffrés (poids, mensurations, charges, classement en compétition) :</w:t>
      </w:r>
    </w:p>
    <w:p>
      <w:r>
        <w:t>{{Image résultats chiffrés;role=Client;type=checkbox;required=false}}</w:t>
      </w:r>
    </w:p>
    <w:p>
      <w:r>
        <w:t>Captures de messages (WhatsApp, Instagram, application, e-mail) :</w:t>
      </w:r>
    </w:p>
    <w:p>
      <w:r>
        <w:t>{{Image captures messages;role=Client;type=checkbox;required=false}}</w:t>
      </w:r>
    </w:p>
    <w:p>
      <w:r>
        <w:t>Extraits audio des appels et des messages vocaux :</w:t>
      </w:r>
    </w:p>
    <w:p>
      <w:r>
        <w:t>{{Image extraits audio;role=Client;type=checkbox;required=false}}</w:t>
      </w:r>
    </w:p>
    <w:p>
      <w:r>
        <w:t>Extraits vidéo des appels en visio :</w:t>
      </w:r>
    </w:p>
    <w:p>
      <w:r>
        <w:t>{{Image extraits vidéo;role=Client;type=checkbox;required=false}}</w:t>
      </w:r>
    </w:p>
    <w:p>
      <w:r>
        <w:t>Visage visible (sans cette case, le visage est flouté ou coupé) :</w:t>
      </w:r>
    </w:p>
    <w:p>
      <w:r>
        <w:t>{{Image visage visible;role=Client;type=checkbox;required=false}}</w:t>
      </w:r>
    </w:p>
    <w:p>
      <w:r>
        <w:t>Prénom affiché (sans cette case, le Client reste anonyme) :</w:t>
      </w:r>
    </w:p>
    <w:p>
      <w:r>
        <w:t>{{Image prénom affiché;role=Client;type=checkbox;required=false}}</w:t>
      </w:r>
    </w:p>
    <w:p>
      <w:r>
        <w:t>Compte Instagram identifié (mention, tag) :</w:t>
      </w:r>
    </w:p>
    <w:p>
      <w:r>
        <w:t>{{Image compte identifié;role=Client;type=checkbox;required=false}}</w:t>
      </w:r>
    </w:p>
    <w:p>
      <w:r>
        <w:t>Utilisation aussi dans des publicités sponsorisées :</w:t>
      </w:r>
    </w:p>
    <w:p>
      <w:r>
        <w:t>{{Image publicités;role=Client;type=checkbox;required=false}}</w:t>
      </w:r>
    </w:p>
    <w:p>
      <w:r>
        <w:t>Le Coach s'engage à ne jamais utiliser ce qui n'est pas coché, à ne jamais retoucher le physique ni déformer les résultats ou les propos du Client, à ne jamais céder ces contenus à un tiers, à masquer sur les captures toute information privée (numéro, autres personnes, santé), et à montrer un contenu au Client avant sa première publication si celui-ci le demande. Les appels peuvent être enregistrés pour le suivi ; un enregistrement reste privé tant que la case correspondante n'est pas cochée.</w:t>
      </w:r>
    </w:p>
    <w:p>
      <w:r>
        <w:t>Cette autorisation est gratuite, vaut pour le monde entier et dure au maximum 5 ans à compter de la signature, y compris après la fin de l'accompagnement. Le Client peut la retirer ou la modifier à tout moment, sans justification, par simple message au Coach : aucune nouvelle publication n'est alors faite et, à sa demande, le Coach retire de ses comptes les publications qui le montrent dans les 30 jours. Les partages déjà faits par des tiers échappent au contrôle du Coach. Les accords déjà donnés par écrit pour des contenus précis restent valables. Base légale : consentement du Client (article 6.1.a du RGPD) et droit à l'image (article XI.174 du Code de droit économique).</w:t>
      </w:r>
    </w:p>
    <w:p>
      <w:pPr>
        <w:pStyle w:val="Heading1"/>
      </w:pPr>
      <w:r>
        <w:t>11. Droit applicable et litiges</w:t>
      </w:r>
    </w:p>
    <w:p>
      <w:r>
        <w:t>Le contrat est soumis au droit belge. En cas de désaccord, les parties cherchent d'abord une solution amiable. Le Client peut aussi s'adresser gratuitement au Service de médiation pour le consommateur (mediationconsommateur.be). À défaut, les tribunaux compétents sont ceux du domicile du Client.</w:t>
      </w:r>
    </w:p>
    <w:p>
      <w:pPr>
        <w:pStyle w:val="Heading1"/>
      </w:pPr>
      <w:r>
        <w:t>Signatures</w:t>
      </w:r>
    </w:p>
    <w:p>
      <w:r>
        <w:t>Fait à distance par signature électronique.</w:t>
      </w:r>
    </w:p>
    <w:p>
      <w:r>
        <w:t>Le Coach, Leni Fauconnier, le :</w:t>
      </w:r>
    </w:p>
    <w:p>
      <w:r>
        <w:t>{{Date signature coach;role=Coach;type=datenow}}</w:t>
      </w:r>
    </w:p>
    <w:p>
      <w:r>
        <w:t>{{Signature coach;role=Coach;type=signature}}</w:t>
      </w:r>
    </w:p>
    <w:p>
      <w:r>
        <w:t>Le Client, le :</w:t>
      </w:r>
    </w:p>
    <w:p>
      <w:r>
        <w:t>{{Date signature client;role=Client;type=datenow}}</w:t>
      </w:r>
    </w:p>
    <w:p>
      <w:r>
        <w:t>{{Signature client;role=Client;type=signature}}</w:t>
      </w:r>
    </w:p>
    <w:p>
      <w:r>
        <w:t>Le parent ou tuteur légal (si le Client est mineur) :</w:t>
      </w:r>
    </w:p>
    <w:p>
      <w:r>
        <w:t>{{Signature parent;role=Client;type=signature;required=false}}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