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02DFF" w14:textId="2D0AF35F" w:rsidR="003B589A" w:rsidRPr="003B589A" w:rsidRDefault="003B589A" w:rsidP="003B589A">
      <w:pPr>
        <w:spacing w:before="100" w:beforeAutospacing="1" w:after="100" w:afterAutospacing="1" w:line="240" w:lineRule="auto"/>
        <w:jc w:val="center"/>
        <w:outlineLvl w:val="0"/>
        <w:rPr>
          <w:rFonts w:ascii="Bookman Old Style" w:eastAsia="Times New Roman" w:hAnsi="Bookman Old Style" w:cs="Times New Roman"/>
          <w:b/>
          <w:bCs/>
          <w:kern w:val="36"/>
          <w:sz w:val="28"/>
          <w:szCs w:val="28"/>
          <w:lang w:val="es-EC" w:eastAsia="es-EC"/>
        </w:rPr>
      </w:pPr>
      <w:r w:rsidRPr="003B589A">
        <w:rPr>
          <w:rFonts w:ascii="Bookman Old Style" w:eastAsia="Times New Roman" w:hAnsi="Bookman Old Style" w:cs="Times New Roman"/>
          <w:b/>
          <w:bCs/>
          <w:kern w:val="36"/>
          <w:sz w:val="28"/>
          <w:szCs w:val="28"/>
          <w:lang w:val="es-EC" w:eastAsia="es-EC"/>
        </w:rPr>
        <w:t xml:space="preserve">TEMA </w:t>
      </w:r>
      <w:r w:rsidR="00C10349">
        <w:rPr>
          <w:rFonts w:ascii="Bookman Old Style" w:eastAsia="Times New Roman" w:hAnsi="Bookman Old Style" w:cs="Times New Roman"/>
          <w:b/>
          <w:bCs/>
          <w:kern w:val="36"/>
          <w:sz w:val="28"/>
          <w:szCs w:val="28"/>
          <w:lang w:val="es-EC" w:eastAsia="es-EC"/>
        </w:rPr>
        <w:t>5</w:t>
      </w:r>
      <w:r w:rsidRPr="003B589A">
        <w:rPr>
          <w:rFonts w:ascii="Bookman Old Style" w:eastAsia="Times New Roman" w:hAnsi="Bookman Old Style" w:cs="Times New Roman"/>
          <w:b/>
          <w:bCs/>
          <w:kern w:val="36"/>
          <w:sz w:val="28"/>
          <w:szCs w:val="28"/>
          <w:lang w:val="es-EC" w:eastAsia="es-EC"/>
        </w:rPr>
        <w:t xml:space="preserve"> –</w:t>
      </w:r>
      <w:r w:rsidR="0080377F">
        <w:rPr>
          <w:rFonts w:ascii="Bookman Old Style" w:eastAsia="Times New Roman" w:hAnsi="Bookman Old Style" w:cs="Times New Roman"/>
          <w:b/>
          <w:bCs/>
          <w:kern w:val="36"/>
          <w:sz w:val="28"/>
          <w:szCs w:val="28"/>
          <w:lang w:val="es-EC" w:eastAsia="es-EC"/>
        </w:rPr>
        <w:t xml:space="preserve"> LITERA</w:t>
      </w:r>
      <w:r w:rsidR="00A66DE7">
        <w:rPr>
          <w:rFonts w:ascii="Bookman Old Style" w:eastAsia="Times New Roman" w:hAnsi="Bookman Old Style" w:cs="Times New Roman"/>
          <w:b/>
          <w:bCs/>
          <w:kern w:val="36"/>
          <w:sz w:val="28"/>
          <w:szCs w:val="28"/>
          <w:lang w:val="es-EC" w:eastAsia="es-EC"/>
        </w:rPr>
        <w:t>TURA</w:t>
      </w:r>
      <w:r w:rsidRPr="003B589A">
        <w:rPr>
          <w:rFonts w:ascii="Bookman Old Style" w:eastAsia="Times New Roman" w:hAnsi="Bookman Old Style" w:cs="Times New Roman"/>
          <w:b/>
          <w:bCs/>
          <w:kern w:val="36"/>
          <w:sz w:val="28"/>
          <w:szCs w:val="28"/>
          <w:lang w:val="es-EC" w:eastAsia="es-EC"/>
        </w:rPr>
        <w:t xml:space="preserve">: </w:t>
      </w:r>
      <w:r w:rsidR="00A66DE7">
        <w:rPr>
          <w:rFonts w:ascii="Bookman Old Style" w:eastAsia="Times New Roman" w:hAnsi="Bookman Old Style" w:cs="Times New Roman"/>
          <w:b/>
          <w:bCs/>
          <w:kern w:val="36"/>
          <w:sz w:val="28"/>
          <w:szCs w:val="28"/>
          <w:lang w:val="es-EC" w:eastAsia="es-EC"/>
        </w:rPr>
        <w:t>Es la hora d</w:t>
      </w:r>
      <w:r w:rsidR="00C10349">
        <w:rPr>
          <w:rFonts w:ascii="Bookman Old Style" w:eastAsia="Times New Roman" w:hAnsi="Bookman Old Style" w:cs="Times New Roman"/>
          <w:b/>
          <w:bCs/>
          <w:kern w:val="36"/>
          <w:sz w:val="28"/>
          <w:szCs w:val="28"/>
          <w:lang w:val="es-EC" w:eastAsia="es-EC"/>
        </w:rPr>
        <w:t>e los cuentos</w:t>
      </w:r>
      <w:r w:rsidR="0080377F">
        <w:rPr>
          <w:rFonts w:ascii="Bookman Old Style" w:eastAsia="Times New Roman" w:hAnsi="Bookman Old Style" w:cs="Times New Roman"/>
          <w:b/>
          <w:bCs/>
          <w:kern w:val="36"/>
          <w:sz w:val="28"/>
          <w:szCs w:val="28"/>
          <w:lang w:val="es-EC" w:eastAsia="es-EC"/>
        </w:rPr>
        <w:t xml:space="preserve"> populares</w:t>
      </w:r>
    </w:p>
    <w:p w14:paraId="2E7F4452" w14:textId="1D7DDF06" w:rsidR="00A66DE7" w:rsidRDefault="003B589A" w:rsidP="003B589A">
      <w:pPr>
        <w:spacing w:before="100" w:beforeAutospacing="1" w:after="100" w:afterAutospacing="1" w:line="240" w:lineRule="auto"/>
        <w:jc w:val="both"/>
        <w:outlineLvl w:val="0"/>
        <w:rPr>
          <w:rFonts w:ascii="Bookman Old Style" w:eastAsia="Times New Roman" w:hAnsi="Bookman Old Style" w:cs="Times New Roman"/>
          <w:kern w:val="36"/>
          <w:sz w:val="24"/>
          <w:szCs w:val="24"/>
          <w:lang w:val="es-EC" w:eastAsia="es-EC"/>
        </w:rPr>
      </w:pPr>
      <w:r w:rsidRPr="003B589A">
        <w:rPr>
          <w:rFonts w:ascii="Bookman Old Style" w:eastAsia="Times New Roman" w:hAnsi="Bookman Old Style" w:cs="Times New Roman"/>
          <w:b/>
          <w:bCs/>
          <w:kern w:val="36"/>
          <w:sz w:val="24"/>
          <w:szCs w:val="24"/>
          <w:lang w:val="es-EC" w:eastAsia="es-EC"/>
        </w:rPr>
        <w:t xml:space="preserve">Objetivo: </w:t>
      </w:r>
      <w:r w:rsidR="00A66DE7">
        <w:rPr>
          <w:rFonts w:ascii="Bookman Old Style" w:eastAsia="Times New Roman" w:hAnsi="Bookman Old Style" w:cs="Times New Roman"/>
          <w:kern w:val="36"/>
          <w:sz w:val="24"/>
          <w:szCs w:val="24"/>
          <w:lang w:val="es-EC" w:eastAsia="es-EC"/>
        </w:rPr>
        <w:t xml:space="preserve">Escribir relatos y textos expositivos, descriptivos e instructivos, adecuados a una situación </w:t>
      </w:r>
      <w:r w:rsidR="00A66DE7" w:rsidRPr="00C10349">
        <w:rPr>
          <w:rFonts w:ascii="Bookman Old Style" w:eastAsia="Times New Roman" w:hAnsi="Bookman Old Style" w:cs="Times New Roman"/>
          <w:kern w:val="36"/>
          <w:sz w:val="24"/>
          <w:szCs w:val="24"/>
          <w:lang w:val="es-EC" w:eastAsia="es-EC"/>
        </w:rPr>
        <w:t>co</w:t>
      </w:r>
      <w:r w:rsidR="00A66DE7">
        <w:rPr>
          <w:rFonts w:ascii="Bookman Old Style" w:eastAsia="Times New Roman" w:hAnsi="Bookman Old Style" w:cs="Times New Roman"/>
          <w:kern w:val="36"/>
          <w:sz w:val="24"/>
          <w:szCs w:val="24"/>
          <w:lang w:val="es-EC" w:eastAsia="es-EC"/>
        </w:rPr>
        <w:t>municativa para aprender, comunicarse y desarrollar el pensamiento.</w:t>
      </w:r>
    </w:p>
    <w:p w14:paraId="08B85BF0" w14:textId="77777777" w:rsidR="00C10349" w:rsidRPr="00C10349" w:rsidRDefault="00C10349" w:rsidP="00C10349">
      <w:pPr>
        <w:pStyle w:val="Ttulo2"/>
        <w:spacing w:line="276" w:lineRule="auto"/>
        <w:jc w:val="center"/>
        <w:rPr>
          <w:rFonts w:ascii="Bookman Old Style" w:eastAsia="Times New Roman" w:hAnsi="Bookman Old Style" w:cs="Times New Roman"/>
          <w:b/>
          <w:bCs/>
          <w:color w:val="auto"/>
          <w:kern w:val="36"/>
          <w:sz w:val="24"/>
          <w:szCs w:val="24"/>
          <w:lang w:val="es-EC" w:eastAsia="es-EC"/>
        </w:rPr>
      </w:pPr>
      <w:r w:rsidRPr="00C10349">
        <w:rPr>
          <w:rFonts w:ascii="Bookman Old Style" w:eastAsia="Times New Roman" w:hAnsi="Bookman Old Style" w:cs="Times New Roman"/>
          <w:b/>
          <w:bCs/>
          <w:color w:val="auto"/>
          <w:kern w:val="36"/>
          <w:sz w:val="24"/>
          <w:szCs w:val="24"/>
          <w:lang w:val="es-EC" w:eastAsia="es-EC"/>
        </w:rPr>
        <w:t>¿Qué son los cuentos de populares?</w:t>
      </w:r>
    </w:p>
    <w:p w14:paraId="23ABBA31" w14:textId="77777777" w:rsidR="00C10349" w:rsidRPr="00C10349" w:rsidRDefault="00C10349" w:rsidP="00C10349">
      <w:pPr>
        <w:pStyle w:val="NormalWeb"/>
        <w:spacing w:line="276" w:lineRule="auto"/>
        <w:jc w:val="both"/>
        <w:rPr>
          <w:rFonts w:ascii="Bookman Old Style" w:hAnsi="Bookman Old Style"/>
          <w:kern w:val="36"/>
        </w:rPr>
      </w:pPr>
      <w:r w:rsidRPr="00C10349">
        <w:rPr>
          <w:rFonts w:ascii="Bookman Old Style" w:hAnsi="Bookman Old Style"/>
          <w:kern w:val="36"/>
        </w:rPr>
        <w:t>Los cuentos populares son narraciones extraordinarias, por lo general breves, transmitidas por tradición oral, que relatan hechos imaginarios donde los personajes no son sólo humanos sino también, criaturas fantásticas (duendes, gigantes…) e incluso animales que hablan y razonan. Los cuentos suelen presentarse en múltiples versiones y aunque coincidan en su estructura, difieren en los detalles accesorios e incluso en el desenlace según sea el país o región donde se relaten.</w:t>
      </w:r>
    </w:p>
    <w:p w14:paraId="0E129F87" w14:textId="77777777" w:rsidR="00C10349" w:rsidRPr="00C10349" w:rsidRDefault="00C10349" w:rsidP="00C10349">
      <w:pPr>
        <w:pStyle w:val="NormalWeb"/>
        <w:spacing w:line="276" w:lineRule="auto"/>
        <w:jc w:val="both"/>
        <w:rPr>
          <w:rFonts w:ascii="Bookman Old Style" w:hAnsi="Bookman Old Style"/>
          <w:kern w:val="36"/>
        </w:rPr>
      </w:pPr>
      <w:r w:rsidRPr="00C10349">
        <w:rPr>
          <w:rFonts w:ascii="Bookman Old Style" w:hAnsi="Bookman Old Style"/>
          <w:kern w:val="36"/>
        </w:rPr>
        <w:t>Al igual que sucede en el mundo de los sueños, las aventuras narradas en los cuentos infantiles trascienden del tiempo y del espacio.</w:t>
      </w:r>
    </w:p>
    <w:p w14:paraId="00E1BA55" w14:textId="66C91B28" w:rsidR="00C10349" w:rsidRDefault="00C10349" w:rsidP="00C10349">
      <w:pPr>
        <w:pStyle w:val="NormalWeb"/>
        <w:spacing w:line="276" w:lineRule="auto"/>
        <w:jc w:val="both"/>
        <w:rPr>
          <w:rFonts w:ascii="Bookman Old Style" w:hAnsi="Bookman Old Style"/>
          <w:kern w:val="36"/>
        </w:rPr>
      </w:pPr>
      <w:r w:rsidRPr="00C10349">
        <w:rPr>
          <w:rFonts w:ascii="Bookman Old Style" w:hAnsi="Bookman Old Style"/>
          <w:kern w:val="36"/>
        </w:rPr>
        <w:t>En muchas ocasiones los autores de estos relatos son desconocidos, aunque suelen atribuirse a escritores que realizaron la tarea de recopilar estas historias breves, destinadas para ser contadas a los niños y que han sido transmitidas de generación en generación a lo largo de los siglos.</w:t>
      </w:r>
    </w:p>
    <w:p w14:paraId="7662FD0B" w14:textId="77777777" w:rsidR="00C10349" w:rsidRPr="00C10349" w:rsidRDefault="00C10349" w:rsidP="00C10349">
      <w:pPr>
        <w:pStyle w:val="Ttulo2"/>
        <w:jc w:val="both"/>
        <w:rPr>
          <w:rFonts w:ascii="Bookman Old Style" w:eastAsia="Times New Roman" w:hAnsi="Bookman Old Style" w:cs="Times New Roman"/>
          <w:b/>
          <w:bCs/>
          <w:color w:val="auto"/>
          <w:kern w:val="36"/>
          <w:sz w:val="24"/>
          <w:szCs w:val="24"/>
          <w:lang w:val="es-EC" w:eastAsia="es-EC"/>
        </w:rPr>
      </w:pPr>
      <w:r w:rsidRPr="00C10349">
        <w:rPr>
          <w:rFonts w:ascii="Bookman Old Style" w:eastAsia="Times New Roman" w:hAnsi="Bookman Old Style" w:cs="Times New Roman"/>
          <w:b/>
          <w:bCs/>
          <w:color w:val="auto"/>
          <w:kern w:val="36"/>
          <w:sz w:val="24"/>
          <w:szCs w:val="24"/>
          <w:lang w:val="es-EC" w:eastAsia="es-EC"/>
        </w:rPr>
        <w:t>La función terapéutica de los cuentos infantiles</w:t>
      </w:r>
    </w:p>
    <w:p w14:paraId="4E927DBD" w14:textId="77777777" w:rsidR="00C10349" w:rsidRPr="00C10349" w:rsidRDefault="00C10349" w:rsidP="00C10349">
      <w:pPr>
        <w:pStyle w:val="NormalWeb"/>
        <w:jc w:val="both"/>
        <w:rPr>
          <w:rFonts w:ascii="Bookman Old Style" w:hAnsi="Bookman Old Style"/>
          <w:kern w:val="36"/>
        </w:rPr>
      </w:pPr>
      <w:r w:rsidRPr="00C10349">
        <w:rPr>
          <w:rFonts w:ascii="Bookman Old Style" w:hAnsi="Bookman Old Style"/>
          <w:kern w:val="36"/>
        </w:rPr>
        <w:t>Al referirnos a la función terapéutica de los cuentos infantiles lo hacemos en base a dos aspectos:</w:t>
      </w:r>
    </w:p>
    <w:p w14:paraId="64EEA77B" w14:textId="77777777" w:rsidR="00C10349" w:rsidRPr="00C10349" w:rsidRDefault="00C10349" w:rsidP="00C10349">
      <w:pPr>
        <w:numPr>
          <w:ilvl w:val="0"/>
          <w:numId w:val="1"/>
        </w:numPr>
        <w:spacing w:before="100" w:beforeAutospacing="1" w:after="100" w:afterAutospacing="1" w:line="240" w:lineRule="auto"/>
        <w:jc w:val="both"/>
        <w:rPr>
          <w:rFonts w:ascii="Bookman Old Style" w:eastAsia="Times New Roman" w:hAnsi="Bookman Old Style" w:cs="Times New Roman"/>
          <w:kern w:val="36"/>
          <w:sz w:val="24"/>
          <w:szCs w:val="24"/>
          <w:lang w:val="es-EC" w:eastAsia="es-EC"/>
        </w:rPr>
      </w:pPr>
      <w:r w:rsidRPr="00C10349">
        <w:rPr>
          <w:rFonts w:ascii="Bookman Old Style" w:eastAsia="Times New Roman" w:hAnsi="Bookman Old Style" w:cs="Times New Roman"/>
          <w:kern w:val="36"/>
          <w:sz w:val="24"/>
          <w:szCs w:val="24"/>
          <w:lang w:val="es-EC" w:eastAsia="es-EC"/>
        </w:rPr>
        <w:t>Los cuentos reflejan las experiencias, pensamientos y sentimientos de los niños.</w:t>
      </w:r>
    </w:p>
    <w:p w14:paraId="329C0223" w14:textId="77777777" w:rsidR="00C10349" w:rsidRPr="00C10349" w:rsidRDefault="00C10349" w:rsidP="00C10349">
      <w:pPr>
        <w:numPr>
          <w:ilvl w:val="0"/>
          <w:numId w:val="2"/>
        </w:numPr>
        <w:spacing w:before="100" w:beforeAutospacing="1" w:after="100" w:afterAutospacing="1" w:line="240" w:lineRule="auto"/>
        <w:jc w:val="both"/>
        <w:rPr>
          <w:rFonts w:ascii="Bookman Old Style" w:eastAsia="Times New Roman" w:hAnsi="Bookman Old Style" w:cs="Times New Roman"/>
          <w:kern w:val="36"/>
          <w:sz w:val="24"/>
          <w:szCs w:val="24"/>
          <w:lang w:val="es-EC" w:eastAsia="es-EC"/>
        </w:rPr>
      </w:pPr>
      <w:r w:rsidRPr="00C10349">
        <w:rPr>
          <w:rFonts w:ascii="Bookman Old Style" w:eastAsia="Times New Roman" w:hAnsi="Bookman Old Style" w:cs="Times New Roman"/>
          <w:kern w:val="36"/>
          <w:sz w:val="24"/>
          <w:szCs w:val="24"/>
          <w:lang w:val="es-EC" w:eastAsia="es-EC"/>
        </w:rPr>
        <w:t>Los cuentos ayudan al niño a superar sus ataduras emocionales a través de un lenguaje simbólico adecuado a las singularidades de su </w:t>
      </w:r>
      <w:r w:rsidRPr="00C10349">
        <w:rPr>
          <w:rFonts w:ascii="Bookman Old Style" w:eastAsia="Times New Roman" w:hAnsi="Bookman Old Style" w:cs="Times New Roman"/>
          <w:i/>
          <w:iCs/>
          <w:kern w:val="36"/>
          <w:sz w:val="24"/>
          <w:szCs w:val="24"/>
          <w:lang w:val="es-EC" w:eastAsia="es-EC"/>
        </w:rPr>
        <w:t>psique,</w:t>
      </w:r>
      <w:r w:rsidRPr="00C10349">
        <w:rPr>
          <w:rFonts w:ascii="Bookman Old Style" w:eastAsia="Times New Roman" w:hAnsi="Bookman Old Style" w:cs="Times New Roman"/>
          <w:kern w:val="36"/>
          <w:sz w:val="24"/>
          <w:szCs w:val="24"/>
          <w:lang w:val="es-EC" w:eastAsia="es-EC"/>
        </w:rPr>
        <w:t> e inciden en todas las etapas —periodos o fases— que tienen lugar a lo largo de la infancia.</w:t>
      </w:r>
    </w:p>
    <w:p w14:paraId="260AB423" w14:textId="77777777" w:rsidR="00C10349" w:rsidRPr="00C10349" w:rsidRDefault="00C10349" w:rsidP="00C10349">
      <w:pPr>
        <w:pStyle w:val="NormalWeb"/>
        <w:jc w:val="both"/>
        <w:rPr>
          <w:rFonts w:ascii="Bookman Old Style" w:hAnsi="Bookman Old Style"/>
          <w:kern w:val="36"/>
        </w:rPr>
      </w:pPr>
      <w:r w:rsidRPr="00C10349">
        <w:rPr>
          <w:rFonts w:ascii="Bookman Old Style" w:hAnsi="Bookman Old Style"/>
          <w:kern w:val="36"/>
        </w:rPr>
        <w:t>Cuando el niño lee o escucha un cuento popular, pone en juego el poder de su fantasía y, en el mejor de los casos, logra una identificación al reconocerse a sí mismo en el personaje central, en sus peripecias y en la solución de las dificultades que se interponen en su camino.</w:t>
      </w:r>
    </w:p>
    <w:p w14:paraId="03AD57C5" w14:textId="77777777" w:rsidR="00C10349" w:rsidRPr="00C10349" w:rsidRDefault="00C10349" w:rsidP="00C10349">
      <w:pPr>
        <w:pStyle w:val="NormalWeb"/>
        <w:jc w:val="both"/>
        <w:rPr>
          <w:rFonts w:ascii="Bookman Old Style" w:hAnsi="Bookman Old Style"/>
          <w:kern w:val="36"/>
        </w:rPr>
      </w:pPr>
      <w:r w:rsidRPr="00C10349">
        <w:rPr>
          <w:rFonts w:ascii="Bookman Old Style" w:hAnsi="Bookman Old Style"/>
          <w:kern w:val="36"/>
        </w:rPr>
        <w:t xml:space="preserve">Los cuentos permiten al niño trabajar con sus conflictos internos y es por ello que, con mucha frecuencia, suelen pedir al adulto que les cuente una y otra vez el mismo cuento, ya que es a través de la reiteración como pueden darle sentido y elaborarlo hasta cerrar la historia al extraer sus </w:t>
      </w:r>
      <w:r w:rsidRPr="00C10349">
        <w:rPr>
          <w:rFonts w:ascii="Bookman Old Style" w:hAnsi="Bookman Old Style"/>
          <w:kern w:val="36"/>
        </w:rPr>
        <w:lastRenderedPageBreak/>
        <w:t>propias conclusiones —o enseñanza— al tiempo que fomentan y ejercitan su imaginación y creatividad.</w:t>
      </w:r>
    </w:p>
    <w:p w14:paraId="4EDC75AE" w14:textId="77777777" w:rsidR="009B4A24" w:rsidRPr="00C10349" w:rsidRDefault="009B4A24" w:rsidP="009B4A24">
      <w:pPr>
        <w:rPr>
          <w:lang w:val="es-EC"/>
        </w:rPr>
      </w:pPr>
    </w:p>
    <w:sectPr w:rsidR="009B4A24" w:rsidRPr="00C10349">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681275" w14:textId="77777777" w:rsidR="00EF4362" w:rsidRDefault="00EF4362" w:rsidP="00DB1FE3">
      <w:pPr>
        <w:spacing w:after="0" w:line="240" w:lineRule="auto"/>
      </w:pPr>
      <w:r>
        <w:separator/>
      </w:r>
    </w:p>
  </w:endnote>
  <w:endnote w:type="continuationSeparator" w:id="0">
    <w:p w14:paraId="25417D92" w14:textId="77777777" w:rsidR="00EF4362" w:rsidRDefault="00EF4362" w:rsidP="00DB1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743629" w14:textId="77777777" w:rsidR="00EF4362" w:rsidRDefault="00EF4362" w:rsidP="00DB1FE3">
      <w:pPr>
        <w:spacing w:after="0" w:line="240" w:lineRule="auto"/>
      </w:pPr>
      <w:r>
        <w:separator/>
      </w:r>
    </w:p>
  </w:footnote>
  <w:footnote w:type="continuationSeparator" w:id="0">
    <w:p w14:paraId="2B2A3B19" w14:textId="77777777" w:rsidR="00EF4362" w:rsidRDefault="00EF4362" w:rsidP="00DB1F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0DAE9C" w14:textId="613FCD13" w:rsidR="00DB1FE3" w:rsidRDefault="00DB1FE3">
    <w:pPr>
      <w:pStyle w:val="Encabezado"/>
    </w:pPr>
    <w:r>
      <w:rPr>
        <w:noProof/>
      </w:rPr>
      <w:drawing>
        <wp:anchor distT="0" distB="0" distL="114300" distR="114300" simplePos="0" relativeHeight="251659264" behindDoc="1" locked="0" layoutInCell="1" allowOverlap="1" wp14:anchorId="67AB3854" wp14:editId="42AFF9A5">
          <wp:simplePos x="0" y="0"/>
          <wp:positionH relativeFrom="page">
            <wp:posOffset>-12065</wp:posOffset>
          </wp:positionH>
          <wp:positionV relativeFrom="paragraph">
            <wp:posOffset>-1318384</wp:posOffset>
          </wp:positionV>
          <wp:extent cx="7543800" cy="11519338"/>
          <wp:effectExtent l="0" t="0" r="0" b="6350"/>
          <wp:wrapNone/>
          <wp:docPr id="1" name="Imagen 1" descr="CARATULA DE LENGUA Y LITERATURA PARA IMPRIMIR - Búsqueda de Google in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TULA DE LENGUA Y LITERATURA PARA IMPRIMIR - Búsqueda de Google in 20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3800" cy="11519338"/>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AF2945"/>
    <w:multiLevelType w:val="multilevel"/>
    <w:tmpl w:val="CC406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583F8E"/>
    <w:multiLevelType w:val="multilevel"/>
    <w:tmpl w:val="CBA0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FE3"/>
    <w:rsid w:val="00237855"/>
    <w:rsid w:val="002A0F49"/>
    <w:rsid w:val="002A4B5E"/>
    <w:rsid w:val="003B589A"/>
    <w:rsid w:val="0050708A"/>
    <w:rsid w:val="007D2DE4"/>
    <w:rsid w:val="0080377F"/>
    <w:rsid w:val="009B4A24"/>
    <w:rsid w:val="00A66DE7"/>
    <w:rsid w:val="00BE7758"/>
    <w:rsid w:val="00C10349"/>
    <w:rsid w:val="00DA5CDB"/>
    <w:rsid w:val="00DB1FE3"/>
    <w:rsid w:val="00EF4362"/>
    <w:rsid w:val="00F03AEA"/>
    <w:rsid w:val="00F8105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D729B"/>
  <w15:chartTrackingRefBased/>
  <w15:docId w15:val="{30EF57DE-0E64-4DB6-B816-CA0D795BE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link w:val="Ttulo1Car"/>
    <w:uiPriority w:val="9"/>
    <w:qFormat/>
    <w:rsid w:val="00F81058"/>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C" w:eastAsia="es-EC"/>
    </w:rPr>
  </w:style>
  <w:style w:type="paragraph" w:styleId="Ttulo2">
    <w:name w:val="heading 2"/>
    <w:basedOn w:val="Normal"/>
    <w:next w:val="Normal"/>
    <w:link w:val="Ttulo2Car"/>
    <w:uiPriority w:val="9"/>
    <w:semiHidden/>
    <w:unhideWhenUsed/>
    <w:qFormat/>
    <w:rsid w:val="00C103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1FE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B1FE3"/>
    <w:rPr>
      <w:lang w:val="es-ES_tradnl"/>
    </w:rPr>
  </w:style>
  <w:style w:type="paragraph" w:styleId="Piedepgina">
    <w:name w:val="footer"/>
    <w:basedOn w:val="Normal"/>
    <w:link w:val="PiedepginaCar"/>
    <w:uiPriority w:val="99"/>
    <w:unhideWhenUsed/>
    <w:rsid w:val="00DB1FE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B1FE3"/>
    <w:rPr>
      <w:lang w:val="es-ES_tradnl"/>
    </w:rPr>
  </w:style>
  <w:style w:type="character" w:customStyle="1" w:styleId="Ttulo1Car">
    <w:name w:val="Título 1 Car"/>
    <w:basedOn w:val="Fuentedeprrafopredeter"/>
    <w:link w:val="Ttulo1"/>
    <w:uiPriority w:val="9"/>
    <w:rsid w:val="00F81058"/>
    <w:rPr>
      <w:rFonts w:ascii="Times New Roman" w:eastAsia="Times New Roman" w:hAnsi="Times New Roman" w:cs="Times New Roman"/>
      <w:b/>
      <w:bCs/>
      <w:kern w:val="36"/>
      <w:sz w:val="48"/>
      <w:szCs w:val="48"/>
      <w:lang w:eastAsia="es-EC"/>
    </w:rPr>
  </w:style>
  <w:style w:type="character" w:customStyle="1" w:styleId="posted-on">
    <w:name w:val="posted-on"/>
    <w:basedOn w:val="Fuentedeprrafopredeter"/>
    <w:rsid w:val="00F81058"/>
  </w:style>
  <w:style w:type="character" w:styleId="Hipervnculo">
    <w:name w:val="Hyperlink"/>
    <w:basedOn w:val="Fuentedeprrafopredeter"/>
    <w:uiPriority w:val="99"/>
    <w:semiHidden/>
    <w:unhideWhenUsed/>
    <w:rsid w:val="00F81058"/>
    <w:rPr>
      <w:color w:val="0000FF"/>
      <w:u w:val="single"/>
    </w:rPr>
  </w:style>
  <w:style w:type="character" w:customStyle="1" w:styleId="sep">
    <w:name w:val="sep"/>
    <w:basedOn w:val="Fuentedeprrafopredeter"/>
    <w:rsid w:val="00F81058"/>
  </w:style>
  <w:style w:type="character" w:customStyle="1" w:styleId="author">
    <w:name w:val="author"/>
    <w:basedOn w:val="Fuentedeprrafopredeter"/>
    <w:rsid w:val="00F81058"/>
  </w:style>
  <w:style w:type="paragraph" w:styleId="NormalWeb">
    <w:name w:val="Normal (Web)"/>
    <w:basedOn w:val="Normal"/>
    <w:uiPriority w:val="99"/>
    <w:unhideWhenUsed/>
    <w:rsid w:val="00F81058"/>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character" w:styleId="Textoennegrita">
    <w:name w:val="Strong"/>
    <w:basedOn w:val="Fuentedeprrafopredeter"/>
    <w:uiPriority w:val="22"/>
    <w:qFormat/>
    <w:rsid w:val="00F81058"/>
    <w:rPr>
      <w:b/>
      <w:bCs/>
    </w:rPr>
  </w:style>
  <w:style w:type="character" w:styleId="nfasis">
    <w:name w:val="Emphasis"/>
    <w:basedOn w:val="Fuentedeprrafopredeter"/>
    <w:uiPriority w:val="20"/>
    <w:qFormat/>
    <w:rsid w:val="00F81058"/>
    <w:rPr>
      <w:i/>
      <w:iCs/>
    </w:rPr>
  </w:style>
  <w:style w:type="character" w:customStyle="1" w:styleId="zoomingtext">
    <w:name w:val="zoomingtext"/>
    <w:basedOn w:val="Fuentedeprrafopredeter"/>
    <w:rsid w:val="00F81058"/>
  </w:style>
  <w:style w:type="character" w:customStyle="1" w:styleId="more-button">
    <w:name w:val="more-button"/>
    <w:basedOn w:val="Fuentedeprrafopredeter"/>
    <w:rsid w:val="00F81058"/>
  </w:style>
  <w:style w:type="character" w:customStyle="1" w:styleId="Ttulo2Car">
    <w:name w:val="Título 2 Car"/>
    <w:basedOn w:val="Fuentedeprrafopredeter"/>
    <w:link w:val="Ttulo2"/>
    <w:uiPriority w:val="9"/>
    <w:semiHidden/>
    <w:rsid w:val="00C10349"/>
    <w:rPr>
      <w:rFonts w:asciiTheme="majorHAnsi" w:eastAsiaTheme="majorEastAsia" w:hAnsiTheme="majorHAnsi" w:cstheme="majorBidi"/>
      <w:color w:val="2F5496" w:themeColor="accent1" w:themeShade="BF"/>
      <w:sz w:val="26"/>
      <w:szCs w:val="2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2512586">
      <w:bodyDiv w:val="1"/>
      <w:marLeft w:val="0"/>
      <w:marRight w:val="0"/>
      <w:marTop w:val="0"/>
      <w:marBottom w:val="0"/>
      <w:divBdr>
        <w:top w:val="none" w:sz="0" w:space="0" w:color="auto"/>
        <w:left w:val="none" w:sz="0" w:space="0" w:color="auto"/>
        <w:bottom w:val="none" w:sz="0" w:space="0" w:color="auto"/>
        <w:right w:val="none" w:sz="0" w:space="0" w:color="auto"/>
      </w:divBdr>
    </w:div>
    <w:div w:id="1096246855">
      <w:bodyDiv w:val="1"/>
      <w:marLeft w:val="0"/>
      <w:marRight w:val="0"/>
      <w:marTop w:val="0"/>
      <w:marBottom w:val="0"/>
      <w:divBdr>
        <w:top w:val="none" w:sz="0" w:space="0" w:color="auto"/>
        <w:left w:val="none" w:sz="0" w:space="0" w:color="auto"/>
        <w:bottom w:val="none" w:sz="0" w:space="0" w:color="auto"/>
        <w:right w:val="none" w:sz="0" w:space="0" w:color="auto"/>
      </w:divBdr>
      <w:divsChild>
        <w:div w:id="542640500">
          <w:marLeft w:val="0"/>
          <w:marRight w:val="0"/>
          <w:marTop w:val="0"/>
          <w:marBottom w:val="0"/>
          <w:divBdr>
            <w:top w:val="none" w:sz="0" w:space="0" w:color="auto"/>
            <w:left w:val="none" w:sz="0" w:space="0" w:color="auto"/>
            <w:bottom w:val="none" w:sz="0" w:space="0" w:color="auto"/>
            <w:right w:val="none" w:sz="0" w:space="0" w:color="auto"/>
          </w:divBdr>
          <w:divsChild>
            <w:div w:id="1168326935">
              <w:marLeft w:val="0"/>
              <w:marRight w:val="0"/>
              <w:marTop w:val="0"/>
              <w:marBottom w:val="0"/>
              <w:divBdr>
                <w:top w:val="none" w:sz="0" w:space="0" w:color="auto"/>
                <w:left w:val="none" w:sz="0" w:space="0" w:color="auto"/>
                <w:bottom w:val="none" w:sz="0" w:space="0" w:color="auto"/>
                <w:right w:val="none" w:sz="0" w:space="0" w:color="auto"/>
              </w:divBdr>
            </w:div>
          </w:divsChild>
        </w:div>
        <w:div w:id="648824672">
          <w:marLeft w:val="0"/>
          <w:marRight w:val="0"/>
          <w:marTop w:val="0"/>
          <w:marBottom w:val="0"/>
          <w:divBdr>
            <w:top w:val="none" w:sz="0" w:space="0" w:color="auto"/>
            <w:left w:val="none" w:sz="0" w:space="0" w:color="auto"/>
            <w:bottom w:val="none" w:sz="0" w:space="0" w:color="auto"/>
            <w:right w:val="none" w:sz="0" w:space="0" w:color="auto"/>
          </w:divBdr>
        </w:div>
      </w:divsChild>
    </w:div>
    <w:div w:id="1111898042">
      <w:bodyDiv w:val="1"/>
      <w:marLeft w:val="0"/>
      <w:marRight w:val="0"/>
      <w:marTop w:val="0"/>
      <w:marBottom w:val="0"/>
      <w:divBdr>
        <w:top w:val="none" w:sz="0" w:space="0" w:color="auto"/>
        <w:left w:val="none" w:sz="0" w:space="0" w:color="auto"/>
        <w:bottom w:val="none" w:sz="0" w:space="0" w:color="auto"/>
        <w:right w:val="none" w:sz="0" w:space="0" w:color="auto"/>
      </w:divBdr>
    </w:div>
    <w:div w:id="1922829806">
      <w:bodyDiv w:val="1"/>
      <w:marLeft w:val="0"/>
      <w:marRight w:val="0"/>
      <w:marTop w:val="0"/>
      <w:marBottom w:val="0"/>
      <w:divBdr>
        <w:top w:val="none" w:sz="0" w:space="0" w:color="auto"/>
        <w:left w:val="none" w:sz="0" w:space="0" w:color="auto"/>
        <w:bottom w:val="none" w:sz="0" w:space="0" w:color="auto"/>
        <w:right w:val="none" w:sz="0" w:space="0" w:color="auto"/>
      </w:divBdr>
      <w:divsChild>
        <w:div w:id="841317886">
          <w:marLeft w:val="0"/>
          <w:marRight w:val="0"/>
          <w:marTop w:val="0"/>
          <w:marBottom w:val="0"/>
          <w:divBdr>
            <w:top w:val="none" w:sz="0" w:space="0" w:color="auto"/>
            <w:left w:val="none" w:sz="0" w:space="0" w:color="auto"/>
            <w:bottom w:val="none" w:sz="0" w:space="0" w:color="auto"/>
            <w:right w:val="none" w:sz="0" w:space="0" w:color="auto"/>
          </w:divBdr>
        </w:div>
        <w:div w:id="6998151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354</Words>
  <Characters>1949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Lenin Rugel</dc:creator>
  <cp:keywords/>
  <dc:description/>
  <cp:lastModifiedBy>Lenin Rugel</cp:lastModifiedBy>
  <cp:revision>8</cp:revision>
  <dcterms:created xsi:type="dcterms:W3CDTF">2020-11-24T16:40:00Z</dcterms:created>
  <dcterms:modified xsi:type="dcterms:W3CDTF">2020-11-25T15:45:00Z</dcterms:modified>
</cp:coreProperties>
</file>