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2DFF" w14:textId="429F8478" w:rsidR="003B589A" w:rsidRPr="003B589A" w:rsidRDefault="003B589A" w:rsidP="003B589A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TEMA </w:t>
      </w:r>
      <w:r w:rsidR="00D9177C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5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 – </w:t>
      </w:r>
      <w:r w:rsidR="00D9177C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LITERATURA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: </w:t>
      </w:r>
      <w:r w:rsidR="00D9177C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Disfruto las leyendas de mi país</w:t>
      </w:r>
    </w:p>
    <w:p w14:paraId="094658AB" w14:textId="77777777" w:rsidR="00D9177C" w:rsidRDefault="003B589A" w:rsidP="003B589A">
      <w:pPr>
        <w:spacing w:before="100" w:beforeAutospacing="1" w:after="100" w:afterAutospacing="1" w:line="240" w:lineRule="auto"/>
        <w:jc w:val="both"/>
        <w:outlineLvl w:val="0"/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val="es-EC" w:eastAsia="es-EC"/>
        </w:rPr>
        <w:t xml:space="preserve">Objetivo: </w:t>
      </w:r>
      <w:r w:rsidR="00D9177C"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  <w:t xml:space="preserve">Seleccionar y disfrutar textos literarios para realizar interpretaciones personales y construir significados compartidos con otros lectores. </w:t>
      </w:r>
    </w:p>
    <w:p w14:paraId="2E7F4452" w14:textId="4D270BEE" w:rsidR="00A66DE7" w:rsidRDefault="00D9177C" w:rsidP="00D9177C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</w:pPr>
      <w:r w:rsidRPr="00D9177C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¿Qué es una leyenda?</w:t>
      </w:r>
    </w:p>
    <w:p w14:paraId="2D197057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Una leyenda es un relato que se transmite por tradición oral, el cual combina elementos reales con elementos imaginarios o maravillosos, enmarcados en un contexto geográfico e histórico concreto.</w:t>
      </w:r>
    </w:p>
    <w:p w14:paraId="43F796F7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Un ejemplo de este tipo de leyendas podrían ser las historias de La Llorona, La Sayona, El Silbón, El callejón del beso, etc.</w:t>
      </w:r>
    </w:p>
    <w:p w14:paraId="0C676803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 xml:space="preserve">La palabra leyenda procede del latín legenda, derivado de </w:t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legĕre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 xml:space="preserve"> que significa 'leer'. Se usa en el sentido de "digno de ser leído o conocido". De allí se desprenden otras acepciones de la palabra. Veamos.</w:t>
      </w:r>
    </w:p>
    <w:p w14:paraId="760DEC3D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 xml:space="preserve">Leyenda se utiliza también para referirse a una persona que ha conseguido grandes proezas y se convierte en un referente. En este sentido, sus hazañas se incorporan a las conversaciones populares y muchas veces acaban por ser magnificadas. Por ejemplo: "Michael </w:t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Jordan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 xml:space="preserve"> es una leyenda del baloncesto".</w:t>
      </w:r>
    </w:p>
    <w:p w14:paraId="0F2CE65C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Asimismo, leyenda puede referirse a las inscripciones o textos breves que acompañan a un mapa, dibujo o gráfico a modo de explicación o aclaración. También se aplica a las inscripciones en lápidas, escudos, grabados y monedas.</w:t>
      </w:r>
    </w:p>
    <w:p w14:paraId="488E1730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177C">
        <w:rPr>
          <w:rFonts w:ascii="Times New Roman" w:hAnsi="Times New Roman" w:cs="Times New Roman"/>
          <w:b/>
          <w:bCs/>
          <w:sz w:val="24"/>
          <w:szCs w:val="24"/>
        </w:rPr>
        <w:t>Características de las leyendas</w:t>
      </w:r>
    </w:p>
    <w:p w14:paraId="0E1C5605" w14:textId="77777777" w:rsidR="00D9177C" w:rsidRPr="00D9177C" w:rsidRDefault="00D9177C" w:rsidP="00D9177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Se transmiten de generación en generación por tradición oral;</w:t>
      </w:r>
    </w:p>
    <w:p w14:paraId="701CBF87" w14:textId="77777777" w:rsidR="00D9177C" w:rsidRPr="00D9177C" w:rsidRDefault="00D9177C" w:rsidP="00D9177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Se fundamentan en un aspecto de la realidad concreta;</w:t>
      </w:r>
    </w:p>
    <w:p w14:paraId="19EC8359" w14:textId="77777777" w:rsidR="00D9177C" w:rsidRPr="00D9177C" w:rsidRDefault="00D9177C" w:rsidP="00D9177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Por su modo de divulgación favorecen la introducción de elementos fantásticos;</w:t>
      </w:r>
    </w:p>
    <w:p w14:paraId="2177B6FD" w14:textId="77777777" w:rsidR="00D9177C" w:rsidRPr="00D9177C" w:rsidRDefault="00D9177C" w:rsidP="00D9177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Son expresión de una coyuntura específica, por lo cual...</w:t>
      </w:r>
    </w:p>
    <w:p w14:paraId="08B3D098" w14:textId="77777777" w:rsidR="00D9177C" w:rsidRPr="00D9177C" w:rsidRDefault="00D9177C" w:rsidP="00D9177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Cumplen su función solo en su contexto de origen o en contextos donde se comparten características semejantes;</w:t>
      </w:r>
    </w:p>
    <w:p w14:paraId="75561209" w14:textId="77777777" w:rsidR="00D9177C" w:rsidRPr="00D9177C" w:rsidRDefault="00D9177C" w:rsidP="00D9177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Su eficacia social está circunscrita a su ámbito de aparición.</w:t>
      </w:r>
    </w:p>
    <w:p w14:paraId="05C545FC" w14:textId="77777777" w:rsid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9AEE9" w14:textId="77777777" w:rsid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F03C7" w14:textId="7C1A91D6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177C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Tipos de leyendas</w:t>
      </w:r>
    </w:p>
    <w:p w14:paraId="40E0A22A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Las leyendas forman parte del folclore de un pueblo o región. En este sentido, los tipos de leyendas que existen se definen por lugar, contexto, género o público.</w:t>
      </w:r>
    </w:p>
    <w:p w14:paraId="04B9F9EF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De esta manera podemos distinguir los siguientes tipos de leyendas: leyendas urbanas, leyendas históricas, leyendas de terror y leyendas infantiles.</w:t>
      </w:r>
    </w:p>
    <w:p w14:paraId="6E01919C" w14:textId="5492CD6E" w:rsidR="00D9177C" w:rsidRPr="00D9177C" w:rsidRDefault="00D9177C" w:rsidP="00D9177C">
      <w:pPr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D9177C">
        <w:rPr>
          <w:rFonts w:ascii="Times New Roman" w:hAnsi="Times New Roman" w:cs="Times New Roman"/>
          <w:b/>
          <w:bCs/>
          <w:sz w:val="28"/>
          <w:szCs w:val="28"/>
          <w:lang w:val="es-EC"/>
        </w:rPr>
        <w:t>LEYENDAS ECUATORIANAS:</w:t>
      </w:r>
    </w:p>
    <w:p w14:paraId="20EE7E9C" w14:textId="2B598961" w:rsidR="00D9177C" w:rsidRPr="00D9177C" w:rsidRDefault="00D9177C" w:rsidP="00D917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177C">
        <w:rPr>
          <w:rFonts w:ascii="Times New Roman" w:hAnsi="Times New Roman" w:cs="Times New Roman"/>
          <w:b/>
          <w:bCs/>
          <w:sz w:val="24"/>
          <w:szCs w:val="24"/>
        </w:rPr>
        <w:t>1- CANTUÑA Y SU PACTO CON EL DIABLO</w:t>
      </w:r>
    </w:p>
    <w:p w14:paraId="787BF14C" w14:textId="24F81845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CC86A" wp14:editId="5CC7D43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77720" cy="2574925"/>
            <wp:effectExtent l="0" t="0" r="0" b="0"/>
            <wp:wrapSquare wrapText="bothSides"/>
            <wp:docPr id="2" name="Imagen 2" descr="Portal Web Accesible - UE Especializada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Web Accesible - UE Especializada Cotopax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Cantuña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 xml:space="preserve"> era un respetado indígena en los tiempos coloniales al que le fue encomendada la construcción del atrio de la Iglesia de San Francisco en Quito.</w:t>
      </w:r>
    </w:p>
    <w:p w14:paraId="45E4ED84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 xml:space="preserve">La paga por dicha labor era muy buena, pero la condición era que debía realizarse en el menor tiempo posible. </w:t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Cantuña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 xml:space="preserve"> entonces decidió vender su alma al diablo con la condición que todas las piedras del atrio estuvieran allí puestas antes de que salieran los primeros rayos del </w:t>
      </w:r>
      <w:hyperlink r:id="rId9" w:tgtFrame="_blank" w:tooltip="Sol" w:history="1">
        <w:r w:rsidRPr="00D9177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sol</w:t>
        </w:r>
      </w:hyperlink>
      <w:r w:rsidRPr="00D917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78B2FF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 xml:space="preserve">Éste grabó en una piedra que cualquier persona que la tocara reconocería únicamente a </w:t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Dios.Tres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 xml:space="preserve"> pequeños demonios que trabajaban esa noche no pudieron tocar la piedra y dejaron incompleta la construcción. </w:t>
      </w:r>
    </w:p>
    <w:p w14:paraId="0377DCDF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 xml:space="preserve">Cuando el diablo llegó para llevarse el alma de </w:t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Cantuña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>, éste reclamó que la obra no había sido completada y que por tanto no se podía cumplir el trato, ganando su alma de vuelta.</w:t>
      </w:r>
    </w:p>
    <w:p w14:paraId="286110C8" w14:textId="72F1AE06" w:rsidR="00D9177C" w:rsidRPr="00D9177C" w:rsidRDefault="00D9177C" w:rsidP="00D917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177C">
        <w:rPr>
          <w:rFonts w:ascii="Times New Roman" w:hAnsi="Times New Roman" w:cs="Times New Roman"/>
          <w:b/>
          <w:bCs/>
          <w:sz w:val="24"/>
          <w:szCs w:val="24"/>
        </w:rPr>
        <w:t>2- LA DONCELLA DE PUMAPUNGO</w:t>
      </w:r>
    </w:p>
    <w:p w14:paraId="2ECDA438" w14:textId="0A405A3E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656B1A" wp14:editId="6A8E5C13">
            <wp:simplePos x="0" y="0"/>
            <wp:positionH relativeFrom="margin">
              <wp:align>left</wp:align>
            </wp:positionH>
            <wp:positionV relativeFrom="paragraph">
              <wp:posOffset>14415</wp:posOffset>
            </wp:positionV>
            <wp:extent cx="3385953" cy="1769423"/>
            <wp:effectExtent l="0" t="0" r="5080" b="2540"/>
            <wp:wrapSquare wrapText="bothSides"/>
            <wp:docPr id="3" name="Imagen 3" descr="La Docella De Pumapungo – Hasta la Vuelta Señ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Docella De Pumapungo – Hasta la Vuelta Señ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53" cy="176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Pumapungo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>, localizado en Cuenca, era el destino de descanso preferido por los emperadores incas. Este lugar estaba impresionantemente decorado y hoy en día es posible visitar sus ruinas. El lugar contaba con una fuente sagrada que era usada exclusivamente por el emperador.</w:t>
      </w:r>
    </w:p>
    <w:p w14:paraId="2221D0D6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lastRenderedPageBreak/>
        <w:t>También se encontraba atendido por unas doncellas conocidas como las Vírgenes del Sol. Estas mujeres eran criadas desde pequeñas en distintas artes y habilidades que usaban para entretener a los emperadores.</w:t>
      </w:r>
    </w:p>
    <w:p w14:paraId="06556914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 xml:space="preserve">Nina era una de las Vírgenes del Sol residentes en </w:t>
      </w:r>
      <w:proofErr w:type="spellStart"/>
      <w:r w:rsidRPr="00D9177C">
        <w:rPr>
          <w:rFonts w:ascii="Times New Roman" w:hAnsi="Times New Roman" w:cs="Times New Roman"/>
          <w:sz w:val="24"/>
          <w:szCs w:val="24"/>
        </w:rPr>
        <w:t>Pumapungo</w:t>
      </w:r>
      <w:proofErr w:type="spellEnd"/>
      <w:r w:rsidRPr="00D9177C">
        <w:rPr>
          <w:rFonts w:ascii="Times New Roman" w:hAnsi="Times New Roman" w:cs="Times New Roman"/>
          <w:sz w:val="24"/>
          <w:szCs w:val="24"/>
        </w:rPr>
        <w:t xml:space="preserve"> y aunque estaba prohibido, se enamoró de uno de los sacerdotes del templo. Este par solía reunirse en las noches de luna llena en los jardines del lugar.</w:t>
      </w:r>
    </w:p>
    <w:p w14:paraId="15ACD4BF" w14:textId="77777777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 xml:space="preserve">Cuando el Emperador se enteró de este hecho mandó a matar al sacerdote, pero prohibió que se informara a Nina de esto. </w:t>
      </w:r>
    </w:p>
    <w:p w14:paraId="62C589B3" w14:textId="726F2AF4" w:rsidR="00D9177C" w:rsidRPr="00D9177C" w:rsidRDefault="00D9177C" w:rsidP="00D9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77C">
        <w:rPr>
          <w:rFonts w:ascii="Times New Roman" w:hAnsi="Times New Roman" w:cs="Times New Roman"/>
          <w:sz w:val="24"/>
          <w:szCs w:val="24"/>
        </w:rPr>
        <w:t>La doncella al ver que su amante no acudía a sus encuentros finalmente murió de pena moral. Se dice que hoy en día en las mismas noches de luna llena se puede oír su lamento entre las ruinas del lugar.</w:t>
      </w:r>
    </w:p>
    <w:sectPr w:rsidR="00D9177C" w:rsidRPr="00D9177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BF6F4" w14:textId="77777777" w:rsidR="002F6C7F" w:rsidRDefault="002F6C7F" w:rsidP="00DB1FE3">
      <w:pPr>
        <w:spacing w:after="0" w:line="240" w:lineRule="auto"/>
      </w:pPr>
      <w:r>
        <w:separator/>
      </w:r>
    </w:p>
  </w:endnote>
  <w:endnote w:type="continuationSeparator" w:id="0">
    <w:p w14:paraId="04F52890" w14:textId="77777777" w:rsidR="002F6C7F" w:rsidRDefault="002F6C7F" w:rsidP="00DB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ADE1C" w14:textId="77777777" w:rsidR="002F6C7F" w:rsidRDefault="002F6C7F" w:rsidP="00DB1FE3">
      <w:pPr>
        <w:spacing w:after="0" w:line="240" w:lineRule="auto"/>
      </w:pPr>
      <w:r>
        <w:separator/>
      </w:r>
    </w:p>
  </w:footnote>
  <w:footnote w:type="continuationSeparator" w:id="0">
    <w:p w14:paraId="0302FD40" w14:textId="77777777" w:rsidR="002F6C7F" w:rsidRDefault="002F6C7F" w:rsidP="00DB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AE9C" w14:textId="613FCD13" w:rsidR="00DB1FE3" w:rsidRDefault="00DB1FE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AB3854" wp14:editId="42AFF9A5">
          <wp:simplePos x="0" y="0"/>
          <wp:positionH relativeFrom="page">
            <wp:posOffset>-12065</wp:posOffset>
          </wp:positionH>
          <wp:positionV relativeFrom="paragraph">
            <wp:posOffset>-1318384</wp:posOffset>
          </wp:positionV>
          <wp:extent cx="7543800" cy="11519338"/>
          <wp:effectExtent l="0" t="0" r="0" b="6350"/>
          <wp:wrapNone/>
          <wp:docPr id="1" name="Imagen 1" descr="CARATULA DE LENGUA Y LITERATURA PARA IMPRIMIR - Búsqueda de Google in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ATULA DE LENGUA Y LITERATURA PARA IMPRIMIR - Búsqueda de Google in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5193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12C7"/>
    <w:multiLevelType w:val="multilevel"/>
    <w:tmpl w:val="14E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00864"/>
    <w:multiLevelType w:val="multilevel"/>
    <w:tmpl w:val="070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F2945"/>
    <w:multiLevelType w:val="multilevel"/>
    <w:tmpl w:val="CC4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715A3"/>
    <w:multiLevelType w:val="hybridMultilevel"/>
    <w:tmpl w:val="ABB6E4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83F8E"/>
    <w:multiLevelType w:val="multilevel"/>
    <w:tmpl w:val="CBA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A5F24"/>
    <w:multiLevelType w:val="multilevel"/>
    <w:tmpl w:val="4C7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D3AD8"/>
    <w:multiLevelType w:val="multilevel"/>
    <w:tmpl w:val="5EB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3"/>
    <w:rsid w:val="00070335"/>
    <w:rsid w:val="00083533"/>
    <w:rsid w:val="001349FE"/>
    <w:rsid w:val="00237855"/>
    <w:rsid w:val="002A0F49"/>
    <w:rsid w:val="002A4B5E"/>
    <w:rsid w:val="002B02E2"/>
    <w:rsid w:val="002F6C7F"/>
    <w:rsid w:val="003B589A"/>
    <w:rsid w:val="0050708A"/>
    <w:rsid w:val="00511C99"/>
    <w:rsid w:val="00540A60"/>
    <w:rsid w:val="006106D6"/>
    <w:rsid w:val="007C0BF6"/>
    <w:rsid w:val="007D2DE4"/>
    <w:rsid w:val="009B4A24"/>
    <w:rsid w:val="00A66DE7"/>
    <w:rsid w:val="00AB3D72"/>
    <w:rsid w:val="00BC1A41"/>
    <w:rsid w:val="00BE7758"/>
    <w:rsid w:val="00BF558E"/>
    <w:rsid w:val="00C10349"/>
    <w:rsid w:val="00C1195F"/>
    <w:rsid w:val="00D374F0"/>
    <w:rsid w:val="00D7594B"/>
    <w:rsid w:val="00D9177C"/>
    <w:rsid w:val="00DA5CDB"/>
    <w:rsid w:val="00DB1FE3"/>
    <w:rsid w:val="00E14770"/>
    <w:rsid w:val="00E82013"/>
    <w:rsid w:val="00E973D2"/>
    <w:rsid w:val="00F03AEA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729B"/>
  <w15:chartTrackingRefBased/>
  <w15:docId w15:val="{F6D0B126-BA37-4D0A-BF47-D513A0A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F81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FE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FE3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8105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posted-on">
    <w:name w:val="posted-on"/>
    <w:basedOn w:val="Fuentedeprrafopredeter"/>
    <w:rsid w:val="00F81058"/>
  </w:style>
  <w:style w:type="character" w:styleId="Hipervnculo">
    <w:name w:val="Hyperlink"/>
    <w:basedOn w:val="Fuentedeprrafopredeter"/>
    <w:uiPriority w:val="99"/>
    <w:unhideWhenUsed/>
    <w:rsid w:val="00F81058"/>
    <w:rPr>
      <w:color w:val="0000FF"/>
      <w:u w:val="single"/>
    </w:rPr>
  </w:style>
  <w:style w:type="character" w:customStyle="1" w:styleId="sep">
    <w:name w:val="sep"/>
    <w:basedOn w:val="Fuentedeprrafopredeter"/>
    <w:rsid w:val="00F81058"/>
  </w:style>
  <w:style w:type="character" w:customStyle="1" w:styleId="author">
    <w:name w:val="author"/>
    <w:basedOn w:val="Fuentedeprrafopredeter"/>
    <w:rsid w:val="00F81058"/>
  </w:style>
  <w:style w:type="paragraph" w:styleId="NormalWeb">
    <w:name w:val="Normal (Web)"/>
    <w:basedOn w:val="Normal"/>
    <w:uiPriority w:val="99"/>
    <w:unhideWhenUsed/>
    <w:rsid w:val="00F8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F81058"/>
    <w:rPr>
      <w:b/>
      <w:bCs/>
    </w:rPr>
  </w:style>
  <w:style w:type="character" w:styleId="nfasis">
    <w:name w:val="Emphasis"/>
    <w:basedOn w:val="Fuentedeprrafopredeter"/>
    <w:uiPriority w:val="20"/>
    <w:qFormat/>
    <w:rsid w:val="00F81058"/>
    <w:rPr>
      <w:i/>
      <w:iCs/>
    </w:rPr>
  </w:style>
  <w:style w:type="character" w:customStyle="1" w:styleId="zoomingtext">
    <w:name w:val="zoomingtext"/>
    <w:basedOn w:val="Fuentedeprrafopredeter"/>
    <w:rsid w:val="00F81058"/>
  </w:style>
  <w:style w:type="character" w:customStyle="1" w:styleId="more-button">
    <w:name w:val="more-button"/>
    <w:basedOn w:val="Fuentedeprrafopredeter"/>
    <w:rsid w:val="00F81058"/>
  </w:style>
  <w:style w:type="character" w:customStyle="1" w:styleId="Ttulo2Car">
    <w:name w:val="Título 2 Car"/>
    <w:basedOn w:val="Fuentedeprrafopredeter"/>
    <w:link w:val="Ttulo2"/>
    <w:uiPriority w:val="9"/>
    <w:semiHidden/>
    <w:rsid w:val="00C10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D9177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7C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feder.com/so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F0B5-8C97-410B-BA4E-731B20CD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Rugel</dc:creator>
  <cp:keywords/>
  <dc:description/>
  <cp:lastModifiedBy>Lenin Rugel</cp:lastModifiedBy>
  <cp:revision>17</cp:revision>
  <dcterms:created xsi:type="dcterms:W3CDTF">2020-11-24T16:40:00Z</dcterms:created>
  <dcterms:modified xsi:type="dcterms:W3CDTF">2020-11-25T16:44:00Z</dcterms:modified>
</cp:coreProperties>
</file>