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Guía rápida de titulación FISEI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Periodo académico julio a diciembre 2026 · Modalidad: Proyecto de investigación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Para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 de noviembre</w:t>
      </w:r>
      <w:r>
        <w:rPr>
          <w:rFonts w:ascii="Calibri" w:cs="Calibri" w:eastAsia="Calibri" w:hAnsi="Calibri"/>
          <w:sz w:val="22"/>
          <w:szCs w:val="22"/>
        </w:rPr>
        <w:t xml:space="preserve"> la tesis ya debe estar terminada, porque el informe final del 100 % va dentro de la solicitud de calificadores. Todo se envía al correo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informacion.fisei</w:t>
      </w:r>
      <w:r>
        <w:rPr>
          <w:rFonts w:ascii="Calibri" w:cs="Calibri" w:eastAsia="Calibri" w:hAnsi="Calibri"/>
          <w:sz w:val="22"/>
          <w:szCs w:val="22"/>
        </w:rPr>
        <w:t xml:space="preserve"> desde el correo institucional de la U, con los documentos separados y firmados de forma manual, electrónica o mezclada.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Fechas 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Qué hay que hacer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19 nov, 18h00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Entregar la tesis final y la solicitud de calificadores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20 nov, 18h00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Último día para pedir el formulario de no adeudar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24 nov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Notificación de calificadores designados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dic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 calificadores entregan las calificaciones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 dic, 18h00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Último día para solicitar el certificado de aptitud legal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 dic, 18h00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Último día para pedir fecha y hora de sustentación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al 21 dic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Defensas, hasta agotar cupos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Etapa 1: pedir calificadores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envía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 al 19 de noviembre</w:t>
      </w:r>
      <w:r>
        <w:rPr>
          <w:rFonts w:ascii="Calibri" w:cs="Calibri" w:eastAsia="Calibri" w:hAnsi="Calibri"/>
          <w:sz w:val="22"/>
          <w:szCs w:val="22"/>
        </w:rPr>
        <w:t xml:space="preserve">, hasta las 18h00.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Termina la tesis</w:t>
      </w:r>
      <w:r>
        <w:rPr>
          <w:rFonts w:ascii="Calibri" w:cs="Calibri" w:eastAsia="Calibri" w:hAnsi="Calibri"/>
          <w:sz w:val="22"/>
          <w:szCs w:val="22"/>
        </w:rPr>
        <w:t xml:space="preserve"> y genera el informe de similitud (antiplagio).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Pide el aval de revisión de informes</w:t>
      </w:r>
      <w:r>
        <w:rPr>
          <w:rFonts w:ascii="Calibri" w:cs="Calibri" w:eastAsia="Calibri" w:hAnsi="Calibri"/>
          <w:sz w:val="22"/>
          <w:szCs w:val="22"/>
        </w:rPr>
        <w:t xml:space="preserve"> a la secretaria de la Unidad de Titulación, Ing. Andre Sánchez, por el correo de titulación.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Reúne los documentos</w:t>
      </w:r>
      <w:r>
        <w:rPr>
          <w:rFonts w:ascii="Calibri" w:cs="Calibri" w:eastAsia="Calibri" w:hAnsi="Calibri"/>
          <w:sz w:val="22"/>
          <w:szCs w:val="22"/>
        </w:rPr>
        <w:t xml:space="preserve"> en PDF con formato OCR, cada uno por separado: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Copia de cédula y papeleta de votación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Informe del 100 %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Carta de aval de la empresa, o carta de compromiso (Anexo 11) con el anexo de cumplimiento empresarial, dirigido al Ing. Luis Morales, subdecano y presidente de la Unidad de Titulación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Informes mensuales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Aval de revisión de informes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Informe de similitud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Copia de la resolución de Consejo Directivo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Certificado de folio y matrícula actual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Llena el oficio (Anexo 10)</w:t>
      </w:r>
      <w:r>
        <w:rPr>
          <w:rFonts w:ascii="Calibri" w:cs="Calibri" w:eastAsia="Calibri" w:hAnsi="Calibri"/>
          <w:sz w:val="22"/>
          <w:szCs w:val="22"/>
        </w:rPr>
        <w:t xml:space="preserve"> dirigido al Ing. Franklin Mayorga, decano. Los formatos están en la </w:t>
      </w:r>
      <w:hyperlink w:history="1" r:id="rIdqap50_p4k1voc2800chph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carpeta de designación de calificadores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Envía todo</w:t>
      </w:r>
      <w:r>
        <w:rPr>
          <w:rFonts w:ascii="Calibri" w:cs="Calibri" w:eastAsia="Calibri" w:hAnsi="Calibri"/>
          <w:sz w:val="22"/>
          <w:szCs w:val="22"/>
        </w:rPr>
        <w:t xml:space="preserve"> a informacion.fisei desde tu correo institucional.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Pide el formulario de no adeudar</w:t>
      </w:r>
      <w:r>
        <w:rPr>
          <w:rFonts w:ascii="Calibri" w:cs="Calibri" w:eastAsia="Calibri" w:hAnsi="Calibri"/>
          <w:sz w:val="22"/>
          <w:szCs w:val="22"/>
        </w:rPr>
        <w:t xml:space="preserve"> en el sistema, del 16 al 20 de noviembre hasta las 18h00.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El Consejo Directivo designa a los calificadores y te notifican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24 de noviembre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Etapa 2: mientras califican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calificadores entregan las notas hasta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de diciembre</w:t>
      </w:r>
      <w:r>
        <w:rPr>
          <w:rFonts w:ascii="Calibri" w:cs="Calibri" w:eastAsia="Calibri" w:hAnsi="Calibri"/>
          <w:sz w:val="22"/>
          <w:szCs w:val="22"/>
        </w:rPr>
        <w:t xml:space="preserve">. Aprovecha ese tiempo para adelantar lo siguiente: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Certificado de aptitud legal.</w:t>
      </w:r>
      <w:r>
        <w:rPr>
          <w:rFonts w:ascii="Calibri" w:cs="Calibri" w:eastAsia="Calibri" w:hAnsi="Calibri"/>
          <w:sz w:val="22"/>
          <w:szCs w:val="22"/>
        </w:rPr>
        <w:t xml:space="preserve"> Empieza a solicitarlo y consulta sus requisitos. La solicitud vence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de diciembre a las 18h00</w:t>
      </w:r>
      <w:r>
        <w:rPr>
          <w:rFonts w:ascii="Calibri" w:cs="Calibri" w:eastAsia="Calibri" w:hAnsi="Calibri"/>
          <w:sz w:val="22"/>
          <w:szCs w:val="22"/>
        </w:rPr>
        <w:t xml:space="preserve"> y no se puede postergar.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Aval de la biblioteca FISEI.</w:t>
      </w:r>
      <w:r>
        <w:rPr>
          <w:rFonts w:ascii="Calibri" w:cs="Calibri" w:eastAsia="Calibri" w:hAnsi="Calibri"/>
          <w:sz w:val="22"/>
          <w:szCs w:val="22"/>
        </w:rPr>
        <w:t xml:space="preserve"> Coordina con Mónica Paredes el día y la hora.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Etapa 3: pedir fecha de sustentación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envía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al 10 de diciembre</w:t>
      </w:r>
      <w:r>
        <w:rPr>
          <w:rFonts w:ascii="Calibri" w:cs="Calibri" w:eastAsia="Calibri" w:hAnsi="Calibri"/>
          <w:sz w:val="22"/>
          <w:szCs w:val="22"/>
        </w:rPr>
        <w:t xml:space="preserve">, con límite el 10 a las 18h00.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Reúne los documentos del Anexo 14</w:t>
      </w:r>
      <w:r>
        <w:rPr>
          <w:rFonts w:ascii="Calibri" w:cs="Calibri" w:eastAsia="Calibri" w:hAnsi="Calibri"/>
          <w:sz w:val="22"/>
          <w:szCs w:val="22"/>
        </w:rPr>
        <w:t xml:space="preserve">, dirigidos al decano. Los formatos están en la </w:t>
      </w:r>
      <w:hyperlink w:history="1" r:id="rIdhq63m6w6abmcyghmo-u_v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carpeta de sustentación</w:t>
        </w:r>
      </w:hyperlink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Certificado de aptitud legal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Formulario de no adeudar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Certificado de registro de bachiller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Copia de las resoluciones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Carta de compromiso del aval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Trabajo ya calificado en PDF con OCR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Aval de la biblioteca FISEI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Envía todo</w:t>
      </w:r>
      <w:r>
        <w:rPr>
          <w:rFonts w:ascii="Calibri" w:cs="Calibri" w:eastAsia="Calibri" w:hAnsi="Calibri"/>
          <w:sz w:val="22"/>
          <w:szCs w:val="22"/>
        </w:rPr>
        <w:t xml:space="preserve"> a informacion.fisei antes del 10 de diciembre a las 18h00.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Espera la notificación.</w:t>
      </w:r>
      <w:r>
        <w:rPr>
          <w:rFonts w:ascii="Calibri" w:cs="Calibri" w:eastAsia="Calibri" w:hAnsi="Calibri"/>
          <w:sz w:val="22"/>
          <w:szCs w:val="22"/>
        </w:rPr>
        <w:t xml:space="preserve"> El Consejo Directivo sesiona el 11 de diciembre y te avisan la fecha y la hora entre el 14 y el 16.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Defensas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realizan del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al 21 de diciembre</w:t>
      </w:r>
      <w:r>
        <w:rPr>
          <w:rFonts w:ascii="Calibri" w:cs="Calibri" w:eastAsia="Calibri" w:hAnsi="Calibri"/>
          <w:sz w:val="22"/>
          <w:szCs w:val="22"/>
        </w:rPr>
        <w:t xml:space="preserve">, hasta agotar cupos.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Por confirmar con la Unidad de Titulación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Desde qué día exacto se puede enviar la solicitud de calificadores. Las agendas oficiales solo confirman el límite del 19 de noviembre.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Cómo se solicita el aval de revisión de informes por el correo de titulación.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requisitos del certificado de aptitud legal.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ap50_p4k1voc2800chph" Type="http://schemas.openxmlformats.org/officeDocument/2006/relationships/hyperlink" Target="https://utaedu-my.sharepoint.com/shared?id=%2Fpersonal%2Ftitulacion_fisei_uta_edu_ec%2FDocuments%2FTITULACI&#211;N%2FAnexos%20carrera%20actual%20titulaci&#243;n%2F3%2E%20Designaci&#243;n%20calificadores&amp;listurl=%2Fpersonal%2Ftitulacion_fisei_uta_edu_ec%2FDocuments&amp;viewid=2c2dc948-a6ad-48ad-938d-1bf353ca7fe5&amp;ga=1" TargetMode="External"/><Relationship Id="rIdhq63m6w6abmcyghmo-u_v" Type="http://schemas.openxmlformats.org/officeDocument/2006/relationships/hyperlink" Target="https://utaedu-my.sharepoint.com/shared?id=%2Fpersonal%2Ftitulacion_fisei_uta_edu_ec%2FDocuments%2FTITULACI&#211;N%2FAnexos%20carrera%20actual%20titulaci&#243;n%2F4%2E%20Sustentaci&#243;n&amp;listurl=%2Fpersonal%2Ftitulacion_fisei_uta_edu_ec%2FDocuments&amp;viewid=2c2dc948-a6ad-48ad-938d-1bf353ca7fe5&amp;ga=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titulación FISEI 2026</dc:title>
  <dc:creator>Guía de titulación FISEI</dc:creator>
  <cp:lastModifiedBy>Un-named</cp:lastModifiedBy>
  <cp:revision>1</cp:revision>
  <dcterms:created xsi:type="dcterms:W3CDTF">2026-10-21T23:09:44.352Z</dcterms:created>
  <dcterms:modified xsi:type="dcterms:W3CDTF">2026-10-21T23:09:44.360Z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