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Московский государственный технический</w:t>
      </w: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университет им. Н. Э. Баумана</w:t>
      </w: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Факультет «Информатика и системы управления»</w:t>
      </w: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1B1413" w:rsidRDefault="001B1413" w:rsidP="001B1413">
      <w:pPr>
        <w:spacing w:after="159" w:line="264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Курс «Технологии машинного обучения»</w:t>
      </w: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Разведочный анализ данных. Исследование и визуализация данных</w:t>
      </w: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ИУ5-62Б</w:t>
      </w: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</w:rPr>
        <w:t>Дятленко Е.А.</w:t>
      </w:r>
    </w:p>
    <w:p w:rsidR="001B1413" w:rsidRDefault="001B1413" w:rsidP="001B1413">
      <w:pPr>
        <w:spacing w:after="159" w:line="264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Ю.Е.</w:t>
      </w: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Default="001B1413" w:rsidP="001B1413">
      <w:pPr>
        <w:spacing w:after="159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1413" w:rsidRPr="001B1413" w:rsidRDefault="001B1413" w:rsidP="001B1413">
      <w:pPr>
        <w:spacing w:after="159" w:line="26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2020 г.</w:t>
      </w:r>
    </w:p>
    <w:p w:rsidR="001B1413" w:rsidRPr="001B1413" w:rsidRDefault="001B1413" w:rsidP="001B1413">
      <w:pPr>
        <w:rPr>
          <w:rFonts w:ascii="Times New Roman" w:hAnsi="Times New Roman" w:cs="Times New Roman"/>
          <w:sz w:val="28"/>
        </w:rPr>
      </w:pPr>
      <w:r w:rsidRPr="001B1413">
        <w:rPr>
          <w:rFonts w:ascii="Times New Roman" w:hAnsi="Times New Roman" w:cs="Times New Roman"/>
          <w:b/>
          <w:sz w:val="28"/>
        </w:rPr>
        <w:lastRenderedPageBreak/>
        <w:t>Цель лабораторной работы:</w:t>
      </w:r>
      <w:r w:rsidRPr="001B1413">
        <w:rPr>
          <w:rFonts w:ascii="Times New Roman" w:hAnsi="Times New Roman" w:cs="Times New Roman"/>
          <w:sz w:val="28"/>
        </w:rPr>
        <w:t xml:space="preserve"> изучение различных методов визуализация данных.</w:t>
      </w:r>
    </w:p>
    <w:p w:rsidR="001B1413" w:rsidRDefault="001B1413" w:rsidP="001B1413">
      <w:pPr>
        <w:rPr>
          <w:rFonts w:ascii="Times New Roman" w:hAnsi="Times New Roman" w:cs="Times New Roman"/>
          <w:sz w:val="28"/>
        </w:rPr>
      </w:pPr>
      <w:r w:rsidRPr="001B1413">
        <w:rPr>
          <w:rFonts w:ascii="Times New Roman" w:hAnsi="Times New Roman" w:cs="Times New Roman"/>
          <w:b/>
          <w:sz w:val="28"/>
        </w:rPr>
        <w:t>Описание:</w:t>
      </w:r>
      <w:r w:rsidRPr="001B1413">
        <w:rPr>
          <w:rFonts w:ascii="Times New Roman" w:hAnsi="Times New Roman" w:cs="Times New Roman"/>
          <w:sz w:val="28"/>
        </w:rPr>
        <w:t xml:space="preserve"> п</w:t>
      </w:r>
      <w:r w:rsidRPr="001B1413">
        <w:rPr>
          <w:rFonts w:ascii="Times New Roman" w:hAnsi="Times New Roman" w:cs="Times New Roman"/>
          <w:sz w:val="28"/>
        </w:rPr>
        <w:t>остроение основных графиков, входящих в этап разведочного анализа данных.</w:t>
      </w:r>
    </w:p>
    <w:p w:rsidR="007F1356" w:rsidRPr="00797A4B" w:rsidRDefault="007F1356" w:rsidP="007F1356">
      <w:pPr>
        <w:rPr>
          <w:rFonts w:ascii="Times New Roman" w:hAnsi="Times New Roman" w:cs="Times New Roman"/>
          <w:b/>
          <w:sz w:val="28"/>
        </w:rPr>
      </w:pPr>
      <w:r w:rsidRPr="00797A4B">
        <w:rPr>
          <w:rFonts w:ascii="Times New Roman" w:hAnsi="Times New Roman" w:cs="Times New Roman"/>
          <w:b/>
          <w:sz w:val="28"/>
        </w:rPr>
        <w:t xml:space="preserve">Текст программы и </w:t>
      </w:r>
      <w:r w:rsidRPr="00797A4B">
        <w:rPr>
          <w:rFonts w:ascii="Times New Roman" w:hAnsi="Times New Roman" w:cs="Times New Roman"/>
          <w:b/>
          <w:sz w:val="28"/>
        </w:rPr>
        <w:t>экранные формы с</w:t>
      </w:r>
      <w:r w:rsidR="00797A4B" w:rsidRPr="00797A4B">
        <w:rPr>
          <w:rFonts w:ascii="Times New Roman" w:hAnsi="Times New Roman" w:cs="Times New Roman"/>
          <w:b/>
          <w:sz w:val="28"/>
        </w:rPr>
        <w:t xml:space="preserve"> примерами выполнения программы:</w:t>
      </w:r>
      <w:bookmarkStart w:id="0" w:name="_GoBack"/>
      <w:bookmarkEnd w:id="0"/>
    </w:p>
    <w:p w:rsidR="001B1413" w:rsidRDefault="001B1413" w:rsidP="001B1413">
      <w:pPr>
        <w:rPr>
          <w:rFonts w:ascii="Times New Roman" w:hAnsi="Times New Roman" w:cs="Times New Roman"/>
          <w:sz w:val="28"/>
        </w:rPr>
      </w:pPr>
    </w:p>
    <w:p w:rsidR="001B1413" w:rsidRDefault="001B1413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9AA264" wp14:editId="021FDDEB">
            <wp:extent cx="5940425" cy="1885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13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D2D43A" wp14:editId="6A59E17C">
            <wp:extent cx="5940425" cy="18656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356F55" wp14:editId="6245DF2E">
            <wp:extent cx="5940425" cy="2431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904B0B" wp14:editId="0A0607C1">
            <wp:extent cx="5940425" cy="23171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B4896B" wp14:editId="638E0F42">
            <wp:extent cx="5940425" cy="2436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54DDD7" wp14:editId="22A9055A">
            <wp:extent cx="5940425" cy="595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8162D" wp14:editId="2B637A19">
            <wp:extent cx="5940425" cy="21945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D9F0B9" wp14:editId="245DA97E">
            <wp:extent cx="5940425" cy="4184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F030CE" wp14:editId="00C956FC">
            <wp:extent cx="5940425" cy="2244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F95790" wp14:editId="5A9E1145">
            <wp:extent cx="5940425" cy="24790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72572E" wp14:editId="63AF8488">
            <wp:extent cx="5940425" cy="2350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43A8BA" wp14:editId="1C4CFD0B">
            <wp:extent cx="5940425" cy="1762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5F0167" wp14:editId="0B610FB9">
            <wp:extent cx="5940425" cy="18237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40AB21" wp14:editId="3B5AACB3">
            <wp:extent cx="5940425" cy="28670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BBABA4" wp14:editId="6D1AD0C4">
            <wp:extent cx="5940425" cy="26523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963FD5" wp14:editId="424A1A85">
            <wp:extent cx="5940425" cy="3439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61C212" wp14:editId="67FD90D2">
            <wp:extent cx="5940425" cy="2484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BB2083" wp14:editId="14082153">
            <wp:extent cx="5940425" cy="2459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2C40A9" wp14:editId="109D45EC">
            <wp:extent cx="5940425" cy="4788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Default="002C5DF7" w:rsidP="001B141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FB661B" wp14:editId="703E563F">
            <wp:extent cx="5940425" cy="49155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F7" w:rsidRPr="001B1413" w:rsidRDefault="002C5DF7" w:rsidP="001B1413">
      <w:pPr>
        <w:rPr>
          <w:rFonts w:ascii="Times New Roman" w:hAnsi="Times New Roman" w:cs="Times New Roman"/>
          <w:sz w:val="28"/>
        </w:rPr>
      </w:pPr>
    </w:p>
    <w:sectPr w:rsidR="002C5DF7" w:rsidRPr="001B1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413"/>
    <w:rsid w:val="001B1413"/>
    <w:rsid w:val="00222F07"/>
    <w:rsid w:val="002C5DF7"/>
    <w:rsid w:val="00797A4B"/>
    <w:rsid w:val="007F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1CE08"/>
  <w15:chartTrackingRefBased/>
  <w15:docId w15:val="{2E144F4A-A0AF-44D5-B573-78D113041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Дятленко</dc:creator>
  <cp:keywords/>
  <dc:description/>
  <cp:lastModifiedBy>Елена Дятленко</cp:lastModifiedBy>
  <cp:revision>2</cp:revision>
  <dcterms:created xsi:type="dcterms:W3CDTF">2020-05-03T20:28:00Z</dcterms:created>
  <dcterms:modified xsi:type="dcterms:W3CDTF">2020-05-03T20:53:00Z</dcterms:modified>
</cp:coreProperties>
</file>