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4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6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two-sites"/>
    <w:p>
      <w:pPr>
        <w:pStyle w:val="Heading3"/>
      </w:pPr>
      <w:r>
        <w:t xml:space="preserve">Two sites</w:t>
      </w:r>
    </w:p>
    <w:p>
      <w:pPr>
        <w:pStyle w:val="FirstParagraph"/>
      </w:pPr>
      <w:r>
        <w:t xml:space="preserve">One app, two domains (</w:t>
      </w:r>
      <w:r>
        <w:rPr>
          <w:rStyle w:val="VerbatimChar"/>
        </w:rPr>
        <w:t xml:space="preserve">src/lib/site.ts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 </w:t>
      </w:r>
      <w:r>
        <w:t xml:space="preserve">(kiosk + SSS admin under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 </w:t>
      </w:r>
      <w:r>
        <w:t xml:space="preserve">(bar POS under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PPP admin under</w:t>
      </w:r>
      <w:r>
        <w:t xml:space="preserve"> </w:t>
      </w:r>
      <w:r>
        <w:rPr>
          <w:rStyle w:val="VerbatimChar"/>
        </w:rPr>
        <w:t xml:space="preserve">/ppp/admin</w:t>
      </w:r>
      <w:r>
        <w:t xml:space="preserve">, the public</w:t>
      </w:r>
      <w:r>
        <w:t xml:space="preserve"> </w:t>
      </w:r>
      <w:r>
        <w:rPr>
          <w:rStyle w:val="VerbatimChar"/>
        </w:rPr>
        <w:t xml:space="preserve">/wallstreet</w:t>
      </w:r>
      <w:r>
        <w:t xml:space="preserve"> </w:t>
      </w:r>
      <w:r>
        <w:t xml:space="preserve">board). Paths of the other site redirect to its domain. Each site has</w:t>
      </w:r>
      <w:r>
        <w:t xml:space="preserve"> </w:t>
      </w:r>
      <w:r>
        <w:t xml:space="preserve">its own login and sidebar (</w:t>
      </w:r>
      <w:r>
        <w:rPr>
          <w:rStyle w:val="VerbatimChar"/>
        </w:rPr>
        <w:t xml:space="preserve">src/components/SiteNav.tsx</w:t>
      </w:r>
      <w:r>
        <w:t xml:space="preserve">); members and cards are</w:t>
      </w:r>
      <w:r>
        <w:t xml:space="preserve"> </w:t>
      </w:r>
      <w:r>
        <w:t xml:space="preserve">shared data, each site shows its part (</w:t>
      </w:r>
      <w:r>
        <w:rPr>
          <w:rStyle w:val="VerbatimChar"/>
        </w:rPr>
        <w:t xml:space="preserve">MembersView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MemberDetailView</w:t>
      </w:r>
      <w:r>
        <w:t xml:space="preserve">).</w:t>
      </w:r>
    </w:p>
    <w:bookmarkEnd w:id="33"/>
    <w:bookmarkStart w:id="34" w:name="sss-admin-panel-srcappadminprotected"/>
    <w:p>
      <w:pPr>
        <w:pStyle w:val="Heading3"/>
      </w:pPr>
      <w:r>
        <w:t xml:space="preserve">SSS 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 redirect). The sidebar wraps</w:t>
      </w:r>
      <w:r>
        <w:t xml:space="preserve"> </w:t>
      </w:r>
      <w:r>
        <w:t xml:space="preserve">four pages (plus Accounts for the overall admin):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4"/>
    <w:bookmarkStart w:id="35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(and its site);</w:t>
      </w:r>
      <w:r>
        <w:t xml:space="preserve"> 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check role, site access and return the association scope.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site.ts</w:t>
      </w:r>
      <w:r>
        <w:t xml:space="preserve"> </w:t>
      </w:r>
      <w:r>
        <w:t xml:space="preserve">— which site a domain is, and each site's origin.</w:t>
      </w:r>
      <w:r>
        <w:t xml:space="preserve"> </w:t>
      </w:r>
      <w:r>
        <w:rPr>
          <w:rStyle w:val="VerbatimChar"/>
        </w:rPr>
        <w:t xml:space="preserve">scope.ts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 </w:t>
      </w:r>
      <w:r>
        <w:t xml:space="preserve">— association filters for admin 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5"/>
    <w:bookmarkEnd w:id="36"/>
    <w:bookmarkStart w:id="41" w:name="key-flows"/>
    <w:p>
      <w:pPr>
        <w:pStyle w:val="Heading2"/>
      </w:pPr>
      <w:r>
        <w:t xml:space="preserve">Key flows</w:t>
      </w:r>
    </w:p>
    <w:bookmarkStart w:id="37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7"/>
    <w:bookmarkStart w:id="38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8"/>
    <w:bookmarkStart w:id="40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40"/>
    <w:bookmarkEnd w:id="41"/>
    <w:bookmarkStart w:id="42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2"/>
    <w:bookmarkStart w:id="43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 the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of its site (SSS, PPP, shared members, Stress export, accounts) and scopes PPP data by association;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3"/>
    <w:bookmarkEnd w:id="44"/>
    <w:bookmarkStart w:id="63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5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6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6"/>
    <w:bookmarkStart w:id="58" w:name="models"/>
    <w:p>
      <w:pPr>
        <w:pStyle w:val="Heading2"/>
      </w:pPr>
      <w:r>
        <w:t xml:space="preserve">Models</w:t>
      </w:r>
    </w:p>
    <w:bookmarkStart w:id="47" w:name="association"/>
    <w:p>
      <w:pPr>
        <w:pStyle w:val="Heading3"/>
      </w:pPr>
      <w:r>
        <w:t xml:space="preserve">Association</w:t>
      </w:r>
    </w:p>
    <w:p>
      <w:pPr>
        <w:pStyle w:val="FirstParagraph"/>
      </w:pPr>
      <w:r>
        <w:t xml:space="preserve">A study association using the system: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 </w:t>
      </w:r>
      <w:r>
        <w:t xml:space="preserve">(SV Dimensie). The id</w:t>
      </w:r>
      <w:r>
        <w:t xml:space="preserve"> </w:t>
      </w:r>
      <w:r>
        <w:t xml:space="preserve">is a fixed slug; rows are created by the migration</w:t>
      </w:r>
      <w:r>
        <w:t xml:space="preserve"> </w:t>
      </w:r>
      <w:r>
        <w:rPr>
          <w:rStyle w:val="VerbatimChar"/>
        </w:rPr>
        <w:t xml:space="preserve">…_associations</w:t>
      </w:r>
      <w:r>
        <w:t xml:space="preserve">. Everything that</w:t>
      </w:r>
      <w:r>
        <w:t xml:space="preserve"> </w:t>
      </w:r>
      <w:r>
        <w:t xml:space="preserve">existed before Dimensie joined belongs to Stress.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(the host) carry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);</w:t>
      </w:r>
      <w:r>
        <w:t xml:space="preserve"> </w:t>
      </w:r>
      <w:r>
        <w:rPr>
          <w:rStyle w:val="VerbatimChar"/>
        </w:rPr>
        <w:t xml:space="preserve">User.associationId</w:t>
      </w:r>
      <w:r>
        <w:t xml:space="preserve"> </w:t>
      </w:r>
      <w:r>
        <w:t xml:space="preserve">is null for the overall admin.</w:t>
      </w:r>
    </w:p>
    <w:p>
      <w:pPr>
        <w:pStyle w:val="BodyText"/>
      </w:pPr>
      <w:r>
        <w:t xml:space="preserve">Also per association:</w:t>
      </w:r>
      <w:r>
        <w:t xml:space="preserve"> </w:t>
      </w:r>
      <w:r>
        <w:rPr>
          <w:rStyle w:val="VerbatimChar"/>
        </w:rPr>
        <w:t xml:space="preserve">PppProductCategory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(each association's drink</w:t>
      </w:r>
      <w:r>
        <w:t xml:space="preserve"> </w:t>
      </w:r>
      <w:r>
        <w:t xml:space="preserve">list; category names unique per association).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marks a joint</w:t>
      </w:r>
      <w:r>
        <w:t xml:space="preserve"> </w:t>
      </w:r>
      <w:r>
        <w:t xml:space="preserve">borrel (Stress hosts, both associations pay).</w:t>
      </w:r>
      <w:r>
        <w:t xml:space="preserve"> </w:t>
      </w:r>
      <w:r>
        <w:rPr>
          <w:rStyle w:val="VerbatimChar"/>
        </w:rPr>
        <w:t xml:space="preserve">PppInvoiceLine.baseCents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snapshot the price before role discounts and the VAT rate. See PPP.md →</w:t>
      </w:r>
      <w:r>
        <w:t xml:space="preserve"> </w:t>
      </w:r>
      <w:r>
        <w:t xml:space="preserve">"Stress &amp; Dimensie".</w:t>
      </w:r>
    </w:p>
    <w:bookmarkEnd w:id="47"/>
    <w:bookmarkStart w:id="48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their association's Congressus (Stress: Primary and Secondary;</w:t>
      </w:r>
      <w:r>
        <w:t xml:space="preserve"> </w:t>
      </w:r>
      <w:r>
        <w:t xml:space="preserve">Dimensie: Lid and Extraordinary member). Someone in both associations has one row</w:t>
      </w:r>
      <w:r>
        <w:t xml:space="preserve"> </w:t>
      </w:r>
      <w:r>
        <w:t xml:space="preserve">per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associationId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which association (and Congressus) the member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member id,</w:t>
            </w:r>
            <w:r>
              <w:t xml:space="preserve"> </w:t>
            </w:r>
            <w:r>
              <w:rPr>
                <w:b/>
                <w:bCs/>
              </w:rPr>
              <w:t xml:space="preserve">unique per association</w:t>
            </w:r>
            <w:r>
              <w:t xml:space="preserve">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per association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2"/>
    <w:bookmarkStart w:id="53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3"/>
    <w:bookmarkStart w:id="54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6"/>
    <w:bookmarkStart w:id="57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7"/>
    <w:bookmarkEnd w:id="58"/>
    <w:bookmarkStart w:id="59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9"/>
    <w:bookmarkStart w:id="60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60"/>
    <w:bookmarkStart w:id="62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2"/>
    <w:bookmarkEnd w:id="63"/>
    <w:bookmarkStart w:id="99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4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for the right site 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on the SSS,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on the PPP,</w:t>
      </w:r>
      <w:r>
        <w:t xml:space="preserve"> </w:t>
      </w:r>
      <w:r>
        <w:rPr>
          <w:rStyle w:val="VerbatimChar"/>
        </w:rPr>
        <w:t xml:space="preserve">requireMemberAdmin()</w:t>
      </w:r>
      <w:r>
        <w:t xml:space="preserve"> </w:t>
      </w:r>
      <w:r>
        <w:t xml:space="preserve">for the shared member routes,</w:t>
      </w:r>
      <w:r>
        <w:t xml:space="preserve"> </w:t>
      </w:r>
      <w:r>
        <w:rPr>
          <w:rStyle w:val="VerbatimChar"/>
        </w:rPr>
        <w:t xml:space="preserve">requireOverallAdmin()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/api/admin/accounts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 PPP data is scoped to the login's association — another association's record answers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6" w:name="public"/>
    <w:p>
      <w:pPr>
        <w:pStyle w:val="Heading2"/>
      </w:pPr>
      <w:r>
        <w:t xml:space="preserve">Public</w:t>
      </w:r>
    </w:p>
    <w:bookmarkStart w:id="65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5"/>
    <w:bookmarkStart w:id="66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6"/>
    <w:bookmarkStart w:id="67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7"/>
    <w:bookmarkStart w:id="68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8"/>
    <w:bookmarkStart w:id="69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9"/>
    <w:bookmarkStart w:id="70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70"/>
    <w:bookmarkStart w:id="71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71"/>
    <w:bookmarkStart w:id="72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2"/>
    <w:bookmarkStart w:id="73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3"/>
    <w:bookmarkStart w:id="74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4"/>
    <w:bookmarkStart w:id="75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auth"/>
    <w:p>
      <w:pPr>
        <w:pStyle w:val="Heading2"/>
      </w:pPr>
      <w:r>
        <w:t xml:space="preserve">Auth</w:t>
      </w:r>
    </w:p>
    <w:bookmarkStart w:id="77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7"/>
    <w:bookmarkStart w:id="78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8" w:name="admin--all-require-an-admin-session"/>
    <w:p>
      <w:pPr>
        <w:pStyle w:val="Heading2"/>
      </w:pPr>
      <w:r>
        <w:t xml:space="preserve">Admin — all require an admin session</w:t>
      </w:r>
    </w:p>
    <w:bookmarkStart w:id="80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0"/>
    <w:bookmarkStart w:id="81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81"/>
    <w:bookmarkStart w:id="82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2"/>
    <w:bookmarkStart w:id="83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3"/>
    <w:bookmarkStart w:id="84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4"/>
    <w:bookmarkStart w:id="85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5"/>
    <w:bookmarkStart w:id="86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6"/>
    <w:bookmarkStart w:id="87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7"/>
    <w:bookmarkStart w:id="88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8"/>
    <w:bookmarkStart w:id="89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9"/>
    <w:bookmarkStart w:id="90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90"/>
    <w:bookmarkStart w:id="91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91"/>
    <w:bookmarkStart w:id="92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2"/>
    <w:bookmarkStart w:id="93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3"/>
    <w:bookmarkStart w:id="94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4"/>
    <w:bookmarkStart w:id="95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5"/>
    <w:bookmarkStart w:id="96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6"/>
    <w:bookmarkStart w:id="97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7"/>
    <w:bookmarkEnd w:id="98"/>
    <w:bookmarkEnd w:id="99"/>
    <w:bookmarkStart w:id="11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100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100"/>
    <w:bookmarkStart w:id="10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Bearer token for SV Dimensie's Congressus. Without it the Dimensie sync/export is unavailable. Never give staging a real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101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101"/>
    <w:bookmarkStart w:id="102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2"/>
    <w:bookmarkStart w:id="103" w:name="the-ppp-site-ppp51vonl"/>
    <w:p>
      <w:pPr>
        <w:pStyle w:val="Heading3"/>
      </w:pPr>
      <w:r>
        <w:t xml:space="preserve">The PPP site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the bar system's own site (POS + PPP admin), served by the same</w:t>
      </w:r>
      <w:r>
        <w:t xml:space="preserve"> </w:t>
      </w:r>
      <w:r>
        <w:t xml:space="preserve">service: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routes by domain and redirects the other site's</w:t>
      </w:r>
      <w:r>
        <w:t xml:space="preserve"> </w:t>
      </w:r>
      <w:r>
        <w:t xml:space="preserve">paths (</w:t>
      </w:r>
      <w:r>
        <w:rPr>
          <w:rStyle w:val="VerbatimChar"/>
        </w:rPr>
        <w:t xml:space="preserve">snacks.51vo.nl/ppp…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ppp.51vo.nl/ppp…</w:t>
      </w:r>
      <w:r>
        <w:t xml:space="preserve">). The domain needs wiring up</w:t>
      </w:r>
      <w:r>
        <w:t xml:space="preserve"> </w:t>
      </w:r>
      <w:r>
        <w:t xml:space="preserve">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Optional env vars</w:t>
      </w:r>
      <w:r>
        <w:t xml:space="preserve"> </w:t>
      </w:r>
      <w:r>
        <w:rPr>
          <w:rStyle w:val="VerbatimChar"/>
        </w:rPr>
        <w:t xml:space="preserve">SSS_ORIGIN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PPP_ORIGIN</w:t>
      </w:r>
      <w:r>
        <w:t xml:space="preserve"> </w:t>
      </w:r>
      <w:r>
        <w:t xml:space="preserve">override the two sites' origins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https://ppp.51vo.nl</w:t>
      </w:r>
      <w:r>
        <w:t xml:space="preserve">; staging sets its own).</w:t>
      </w:r>
      <w:r>
        <w:t xml:space="preserve"> </w:t>
      </w:r>
      <w:r>
        <w:t xml:space="preserve">Locally,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is the SSS and</w:t>
      </w:r>
      <w:r>
        <w:t xml:space="preserve"> </w:t>
      </w:r>
      <w:r>
        <w:rPr>
          <w:rStyle w:val="VerbatimChar"/>
        </w:rPr>
        <w:t xml:space="preserve">ppp.localhost:3000</w:t>
      </w:r>
      <w:r>
        <w:t xml:space="preserve"> </w:t>
      </w:r>
      <w:r>
        <w:t xml:space="preserve">the PPP. Each site</w:t>
      </w:r>
      <w:r>
        <w:t xml:space="preserve"> </w:t>
      </w:r>
      <w:r>
        <w:t xml:space="preserve">has its own login (host-only session cookie).</w:t>
      </w:r>
    </w:p>
    <w:bookmarkEnd w:id="103"/>
    <w:bookmarkEnd w:id="104"/>
    <w:bookmarkStart w:id="10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5"/>
    <w:bookmarkStart w:id="10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6"/>
    <w:bookmarkStart w:id="10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7"/>
    <w:bookmarkStart w:id="10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8"/>
    <w:bookmarkStart w:id="11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10"/>
    <w:bookmarkEnd w:id="111"/>
    <w:bookmarkStart w:id="122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2"/>
    <w:bookmarkStart w:id="114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3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4"/>
    <w:bookmarkStart w:id="115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5"/>
    <w:bookmarkStart w:id="116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6"/>
    <w:bookmarkStart w:id="119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7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7"/>
    <w:bookmarkStart w:id="118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8"/>
    <w:bookmarkEnd w:id="119"/>
    <w:bookmarkStart w:id="120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20"/>
    <w:bookmarkStart w:id="121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21"/>
    <w:bookmarkEnd w:id="122"/>
    <w:bookmarkStart w:id="132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One Congressus per association.</w:t>
      </w:r>
      <w:r>
        <w:t xml:space="preserve"> </w:t>
      </w:r>
      <w:r>
        <w:t xml:space="preserve">Stress and SV Dimensie each have their own</w:t>
      </w:r>
      <w:r>
        <w:t xml:space="preserve"> </w:t>
      </w:r>
      <w:r>
        <w:t xml:space="preserve">Congressus;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 </w:t>
      </w:r>
      <w:r>
        <w:t xml:space="preserve">holds a config per association (</w:t>
      </w:r>
      <w:r>
        <w:rPr>
          <w:rStyle w:val="VerbatimChar"/>
        </w:rPr>
        <w:t xml:space="preserve">CONFIG</w:t>
      </w:r>
      <w:r>
        <w:t xml:space="preserve">) and</w:t>
      </w:r>
      <w:r>
        <w:t xml:space="preserve"> </w:t>
      </w:r>
      <w:r>
        <w:t xml:space="preserve">every call names the association it talks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CONGRESSUS_API_TOKEN_DIMENSIE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 member 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1845</w:t>
            </w:r>
            <w:r>
              <w:t xml:space="preserve"> </w:t>
            </w:r>
            <w:r>
              <w:t xml:space="preserve">Primary,</w:t>
            </w:r>
            <w:r>
              <w:t xml:space="preserve"> </w:t>
            </w:r>
            <w:r>
              <w:rPr>
                <w:rStyle w:val="VerbatimChar"/>
              </w:rPr>
              <w:t xml:space="preserve">1844</w:t>
            </w:r>
            <w:r>
              <w:t xml:space="preserve"> </w:t>
            </w: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1588</w:t>
            </w:r>
            <w:r>
              <w:t xml:space="preserve"> </w:t>
            </w:r>
            <w:r>
              <w:t xml:space="preserve">Lid,</w:t>
            </w:r>
            <w:r>
              <w:t xml:space="preserve"> </w:t>
            </w:r>
            <w:r>
              <w:rPr>
                <w:rStyle w:val="VerbatimChar"/>
              </w:rPr>
              <w:t xml:space="preserve">1671</w:t>
            </w:r>
            <w:r>
              <w:t xml:space="preserve"> </w:t>
            </w:r>
            <w:r>
              <w:t xml:space="preserve">Extraordinary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workflow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605</w:t>
            </w:r>
            <w:r>
              <w:t xml:space="preserve"> </w:t>
            </w:r>
            <w:r>
              <w:t xml:space="preserve">(Contribution)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CONGRESSUS_DIMENSIE_WORKFLOW_ID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debit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SSS (snacks)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5952</w:t>
            </w:r>
          </w:p>
        </w:tc>
        <w:tc>
          <w:tcPr/>
          <w:p>
            <w:pPr>
              <w:pStyle w:val="Compact"/>
            </w:pPr>
            <w:r>
              <w:t xml:space="preserve">– (no kiosk)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PPP (drinks)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CONGRESSUS_PPP_FOLDER_ID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CONGRESSUS_PPP_FOLDER_ID_DIMENSIE</w:t>
            </w:r>
            <w:r>
              <w:t xml:space="preserve"> </w:t>
            </w:r>
            <w:r>
              <w:t xml:space="preserve">(not created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  <w:r>
              <w:t xml:space="preserve"> </w:t>
            </w:r>
            <w:r>
              <w:t xml:space="preserve">"SSS purchases Mendix"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CONGRESSUS_PRODUCT_OFFER_ID_DIMENSIE</w:t>
            </w:r>
            <w:r>
              <w:t xml:space="preserve"> </w:t>
            </w:r>
            <w:r>
              <w:t xml:space="preserve">(none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on products</w:t>
            </w:r>
          </w:p>
        </w:tc>
        <w:tc>
          <w:tcPr/>
          <w:p>
            <w:pPr>
              <w:pStyle w:val="Compact"/>
            </w:pPr>
            <w:r>
              <w:t xml:space="preserve">yes (VL 9% / VH 21%)</w:t>
            </w:r>
          </w:p>
        </w:tc>
        <w:tc>
          <w:tcPr/>
          <w:p>
            <w:pPr>
              <w:pStyle w:val="Compact"/>
            </w:pPr>
            <w:r>
              <w:t xml:space="preserve">none — Dimensie doesn't do VAT</w:t>
            </w:r>
          </w:p>
        </w:tc>
      </w:tr>
    </w:tbl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3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Stress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 Dimensie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fetchAllMembers(association)</w:t>
      </w:r>
      <w:r>
        <w:t xml:space="preserve">,</w:t>
      </w:r>
      <w:r>
        <w:t xml:space="preserve"> </w:t>
      </w:r>
      <w:r>
        <w:t xml:space="preserve">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that association's statuses and</w:t>
      </w:r>
      <w:r>
        <w:t xml:space="preserve"> </w:t>
      </w:r>
      <w:r>
        <w:t xml:space="preserve">upserts each by (association,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). Everything stays within the one</w:t>
      </w:r>
      <w:r>
        <w:t xml:space="preserve"> </w:t>
      </w:r>
      <w:r>
        <w:t xml:space="preserve">association: the email clash check, and the clean-up of members no longer in that</w:t>
      </w:r>
      <w:r>
        <w:t xml:space="preserve"> </w:t>
      </w:r>
      <w:r>
        <w:t xml:space="preserve">Congressus — syncing Stress never deletes or deactivates a Dimensie member. Someone</w:t>
      </w:r>
      <w:r>
        <w:t xml:space="preserve"> </w:t>
      </w:r>
      <w:r>
        <w:t xml:space="preserve">in both associations has one member row per association (Congressus ids are per</w:t>
      </w:r>
      <w:r>
        <w:t xml:space="preserve"> </w:t>
      </w:r>
      <w:r>
        <w:t xml:space="preserve">instance, so the same id can belong to different people).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3"/>
    <w:bookmarkStart w:id="126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4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4"/>
    <w:bookmarkStart w:id="125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5"/>
    <w:bookmarkEnd w:id="126"/>
    <w:bookmarkStart w:id="128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7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7"/>
    <w:bookmarkEnd w:id="128"/>
    <w:bookmarkStart w:id="129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9"/>
    <w:bookmarkStart w:id="130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30"/>
    <w:bookmarkStart w:id="131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31"/>
    <w:bookmarkEnd w:id="132"/>
    <w:bookmarkStart w:id="141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There are two separate</w:t>
      </w:r>
      <w:r>
        <w:t xml:space="preserve"> </w:t>
      </w:r>
      <w:r>
        <w:t xml:space="preserve">admin sites, each with its own login: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SSS admin</w:t>
      </w:r>
      <w:r>
        <w:t xml:space="preserve"> </w:t>
      </w:r>
      <w:r>
        <w:t xml:space="preserve">— the snack system, at</w:t>
      </w:r>
      <w:r>
        <w:t xml:space="preserve"> </w:t>
      </w:r>
      <w:r>
        <w:rPr>
          <w:rStyle w:val="VerbatimChar"/>
          <w:b/>
          <w:bCs/>
        </w:rPr>
        <w:t xml:space="preserve">snacks.51vo.nl/admin</w:t>
      </w:r>
      <w:r>
        <w:t xml:space="preserve">: Dashboard,</w:t>
      </w:r>
      <w:r>
        <w:t xml:space="preserve"> </w:t>
      </w:r>
      <w:r>
        <w:t xml:space="preserve">Members (Stress), Products and Invoices, plus links to the Kiosk and Log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PPP admin</w:t>
      </w:r>
      <w:r>
        <w:t xml:space="preserve"> </w:t>
      </w:r>
      <w:r>
        <w:t xml:space="preserve">— the bar system for Stress and Dimensie, at</w:t>
      </w:r>
      <w:r>
        <w:t xml:space="preserve"> </w:t>
      </w:r>
      <w:r>
        <w:rPr>
          <w:rStyle w:val="VerbatimChar"/>
          <w:b/>
          <w:bCs/>
        </w:rPr>
        <w:t xml:space="preserve">ppp.51vo.nl/ppp/admin</w:t>
      </w:r>
      <w:r>
        <w:t xml:space="preserve">: Dashboard, Borrels, Invoices, Members, Member roles,</w:t>
      </w:r>
      <w:r>
        <w:t xml:space="preserve"> </w:t>
      </w:r>
      <w:r>
        <w:t xml:space="preserve">Bartenders, Drinks, External cards and SBZ prices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 A Stress</w:t>
      </w:r>
      <w:r>
        <w:t xml:space="preserve"> </w:t>
      </w:r>
      <w:r>
        <w:t xml:space="preserve">login sees Stress, a Dimensie login only Dimensie (its own drinks list for its own</w:t>
      </w:r>
      <w:r>
        <w:t xml:space="preserve"> </w:t>
      </w:r>
      <w:r>
        <w:t xml:space="preserve">borrels; no external cards or SSS; SBZ prices read-only). The Thursday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borrel is Stress's: Stress prices and bar bill, Dimensie members can pay there; the</w:t>
      </w:r>
      <w:r>
        <w:t xml:space="preserve"> </w:t>
      </w:r>
      <w:r>
        <w:t xml:space="preserve">Dimensie admin sees it read-only. Use</w:t>
      </w:r>
      <w:r>
        <w:t xml:space="preserve"> </w:t>
      </w:r>
      <w:r>
        <w:rPr>
          <w:b/>
          <w:bCs/>
        </w:rPr>
        <w:t xml:space="preserve">Make joint / Not joint</w:t>
      </w:r>
      <w:r>
        <w:t xml:space="preserve"> </w:t>
      </w:r>
      <w:r>
        <w:t xml:space="preserve">on a Stress</w:t>
      </w:r>
      <w:r>
        <w:t xml:space="preserve"> </w:t>
      </w:r>
      <w:r>
        <w:t xml:space="preserve">borrel's detail page if Alexia didn't mark it right. Wall Street, external cards and</w:t>
      </w:r>
      <w:r>
        <w:t xml:space="preserve"> </w:t>
      </w:r>
      <w:r>
        <w:t xml:space="preserve">SumUp are Stress-only and don't appear on Dimensie borrels.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 </w:t>
      </w:r>
      <w:r>
        <w:t xml:space="preserve">sees everything on both sites and manages logins under</w:t>
      </w:r>
      <w:r>
        <w:t xml:space="preserve"> </w:t>
      </w:r>
      <w:r>
        <w:rPr>
          <w:b/>
          <w:bCs/>
        </w:rPr>
        <w:t xml:space="preserve">Accounts</w:t>
      </w:r>
      <w:r>
        <w:t xml:space="preserve">: per login, tick SSS and/or PPP and pick the association (Stress,</w:t>
      </w:r>
      <w:r>
        <w:t xml:space="preserve"> </w:t>
      </w:r>
      <w:r>
        <w:t xml:space="preserve">Dimensie, or All = overall admin). New logins get an emailed set-password link for</w:t>
      </w:r>
      <w:r>
        <w:t xml:space="preserve"> </w:t>
      </w:r>
      <w:r>
        <w:t xml:space="preserve">their site; "Reset link" sends a new one. Dimensie logins can't get SSS access.</w:t>
      </w:r>
    </w:p>
    <w:bookmarkStart w:id="13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3"/>
    <w:bookmarkStart w:id="134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email; filter on</w:t>
      </w:r>
      <w:r>
        <w:t xml:space="preserve"> </w:t>
      </w:r>
      <w:r>
        <w:rPr>
          <w:b/>
          <w:bCs/>
        </w:rPr>
        <w:t xml:space="preserve">All / Stress / Dimensie</w:t>
      </w:r>
      <w:r>
        <w:t xml:space="preserve">. Dimensie members</w:t>
      </w:r>
      <w:r>
        <w:t xml:space="preserve"> </w:t>
      </w:r>
      <w:r>
        <w:t xml:space="preserve">carry a "Dimensie" badge; they can't use the snack kiosk (no "Enter store") and can</w:t>
      </w:r>
      <w:r>
        <w:t xml:space="preserve"> </w:t>
      </w:r>
      <w:r>
        <w:t xml:space="preserve">only get Dimensie roles.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Sync Stress / Sync Dimensie</w:t>
      </w:r>
      <w:r>
        <w:t xml:space="preserve"> </w:t>
      </w:r>
      <w:r>
        <w:t xml:space="preserve">— each syncs one association from its own</w:t>
      </w:r>
      <w:r>
        <w:t xml:space="preserve"> </w:t>
      </w:r>
      <w:r>
        <w:t xml:space="preserve">Congressus (Dimensie: Lid and Extraordinary member) and only cleans up within that</w:t>
      </w:r>
      <w:r>
        <w:t xml:space="preserve"> </w:t>
      </w:r>
      <w:r>
        <w:t xml:space="preserve">association. The rest of this paragraph describes the Stress sync, which</w:t>
      </w:r>
      <w:r>
        <w:t xml:space="preserve"> </w:t>
      </w:r>
      <w:r>
        <w:t xml:space="preserve">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4"/>
    <w:bookmarkStart w:id="135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5"/>
    <w:bookmarkStart w:id="136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6"/>
    <w:bookmarkStart w:id="137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2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7"/>
    <w:bookmarkStart w:id="138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3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3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8"/>
    <w:bookmarkStart w:id="139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4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4"/>
        </w:numPr>
      </w:pPr>
      <w:r>
        <w:t xml:space="preserve">Verify the new invoices in Congressus.</w:t>
      </w:r>
    </w:p>
    <w:bookmarkEnd w:id="139"/>
    <w:bookmarkStart w:id="140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40"/>
    <w:bookmarkEnd w:id="141"/>
    <w:bookmarkStart w:id="166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2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Lives on the PPP site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there opens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); a Stress or Dimensie account only sees its own association's borrels.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/ppp/admin/*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(PPP site, scoped to the login's association).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2"/>
    <w:bookmarkStart w:id="145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7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4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3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3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4"/>
    <w:bookmarkEnd w:id="145"/>
    <w:bookmarkStart w:id="146" w:name="X7d5a9b22ff48fb0085a913657aa06a04cfa6a91"/>
    <w:p>
      <w:pPr>
        <w:pStyle w:val="Heading2"/>
      </w:pPr>
      <w:r>
        <w:t xml:space="preserve">Stress &amp; Dimensie: borrel types, price lists, who pays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Borrel</w:t>
            </w:r>
          </w:p>
        </w:tc>
        <w:tc>
          <w:tcPr/>
          <w:p>
            <w:pPr>
              <w:pStyle w:val="Compact"/>
            </w:pPr>
            <w:r>
              <w:t xml:space="preserve">Hosted by / pays the bar</w:t>
            </w:r>
          </w:p>
        </w:tc>
        <w:tc>
          <w:tcPr/>
          <w:p>
            <w:pPr>
              <w:pStyle w:val="Compact"/>
            </w:pPr>
            <w:r>
              <w:t xml:space="preserve">Drink list</w:t>
            </w:r>
          </w:p>
        </w:tc>
        <w:tc>
          <w:tcPr/>
          <w:p>
            <w:pPr>
              <w:pStyle w:val="Compact"/>
            </w:pPr>
            <w:r>
              <w:t xml:space="preserve">Who can 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</w:t>
            </w:r>
            <w:r>
              <w:t xml:space="preserve"> </w:t>
            </w:r>
            <w:r>
              <w:t xml:space="preserve">(Thursday weekly drink)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Dimensie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</w:t>
            </w:r>
          </w:p>
        </w:tc>
        <w:tc>
          <w:tcPr/>
          <w:p>
            <w:pPr>
              <w:pStyle w:val="Compact"/>
            </w:pPr>
            <w:r>
              <w:t xml:space="preserve">Dimensie members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PppActivity.associationId</w:t>
      </w:r>
      <w:r>
        <w:t xml:space="preserve"> </w:t>
      </w:r>
      <w:r>
        <w:t xml:space="preserve">= host,</w:t>
      </w:r>
      <w:r>
        <w:t xml:space="preserve"> </w:t>
      </w:r>
      <w:r>
        <w:rPr>
          <w:rStyle w:val="VerbatimChar"/>
        </w:rPr>
        <w:t xml:space="preserve">PppActivity.joint</w:t>
      </w:r>
      <w:r>
        <w:t xml:space="preserve"> </w:t>
      </w:r>
      <w:r>
        <w:t xml:space="preserve">= both can pay. Alexia</w:t>
      </w:r>
      <w:r>
        <w:t xml:space="preserve"> </w:t>
      </w:r>
      <w:r>
        <w:t xml:space="preserve">sets both; the admin can switch a Stress borrel to/from joint (</w:t>
      </w:r>
      <w:r>
        <w:rPr>
          <w:b/>
          <w:bCs/>
        </w:rPr>
        <w:t xml:space="preserve">Make joint</w:t>
      </w:r>
      <w:r>
        <w:t xml:space="preserve"> </w:t>
      </w:r>
      <w:r>
        <w:t xml:space="preserve">on its detail page),</w:t>
      </w:r>
      <w:r>
        <w:t xml:space="preserve"> </w:t>
      </w:r>
      <w:r>
        <w:t xml:space="preserve">but not stop it being joint once Dimensie members ordered there.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Drink 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/</w:t>
      </w:r>
      <w:r>
        <w:rPr>
          <w:rStyle w:val="VerbatimChar"/>
        </w:rPr>
        <w:t xml:space="preserve">PppProductCategory.associationId</w:t>
      </w:r>
      <w:r>
        <w:t xml:space="preserve">: each</w:t>
      </w:r>
      <w:r>
        <w:t xml:space="preserve"> </w:t>
      </w:r>
      <w:r>
        <w:t xml:space="preserve">association manages its own on</w:t>
      </w:r>
      <w:r>
        <w:t xml:space="preserve"> </w:t>
      </w:r>
      <w:r>
        <w:rPr>
          <w:b/>
          <w:bCs/>
        </w:rPr>
        <w:t xml:space="preserve">Drinks</w:t>
      </w:r>
      <w:r>
        <w:t xml:space="preserve"> </w:t>
      </w:r>
      <w:r>
        <w:t xml:space="preserve">(the overall admin switches); the POS</w:t>
      </w:r>
      <w:r>
        <w:t xml:space="preserve"> </w:t>
      </w:r>
      <w:r>
        <w:t xml:space="preserve">and the order route only accept the host's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pays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src/lib/memberships.ts</w:t>
      </w:r>
      <w:r>
        <w:t xml:space="preserve">, enforced server-side on scan, link and</w:t>
      </w:r>
      <w:r>
        <w:t xml:space="preserve"> </w:t>
      </w:r>
      <w:r>
        <w:t xml:space="preserve">order) — someone in both associations has one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row per association,</w:t>
      </w:r>
      <w:r>
        <w:t xml:space="preserve"> </w:t>
      </w:r>
      <w:r>
        <w:t xml:space="preserve">recognised by the</w:t>
      </w:r>
      <w:r>
        <w:t xml:space="preserve"> </w:t>
      </w:r>
      <w:r>
        <w:rPr>
          <w:b/>
          <w:bCs/>
        </w:rPr>
        <w:t xml:space="preserve">same email</w:t>
      </w:r>
      <w:r>
        <w:t xml:space="preserve">. One card works for both: at a joint or Stress</w:t>
      </w:r>
      <w:r>
        <w:t xml:space="preserve"> </w:t>
      </w:r>
      <w:r>
        <w:t xml:space="preserve">borrel their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membership pays, at a Dimensie borrel the Dimensie one.</w:t>
      </w:r>
      <w:r>
        <w:t xml:space="preserve"> </w:t>
      </w:r>
      <w:r>
        <w:t xml:space="preserve">Linking a card at the bar searches by name with</w:t>
      </w:r>
      <w:r>
        <w:t xml:space="preserve"> </w:t>
      </w:r>
      <w:r>
        <w:rPr>
          <w:b/>
          <w:bCs/>
        </w:rPr>
        <w:t xml:space="preserve">one row per person</w:t>
      </w:r>
      <w:r>
        <w:t xml:space="preserve">; the card</w:t>
      </w:r>
      <w:r>
        <w:t xml:space="preserve"> </w:t>
      </w:r>
      <w:r>
        <w:t xml:space="preserve">is stored on the Stress membership if there is one (the snack kiosk is Stress's).</w:t>
      </w:r>
    </w:p>
    <w:p>
      <w:pPr>
        <w:pStyle w:val="Compact"/>
        <w:numPr>
          <w:ilvl w:val="0"/>
          <w:numId w:val="1049"/>
        </w:numPr>
      </w:pPr>
      <w:r>
        <w:t xml:space="preserve">Roles and discounts are the paying member's own association's. A Dimensie</w:t>
      </w:r>
      <w:r>
        <w:t xml:space="preserve"> </w:t>
      </w:r>
      <w:r>
        <w:t xml:space="preserve">bartender's own free drinks at a joint borrel are covered by Stress.</w:t>
      </w:r>
    </w:p>
    <w:p>
      <w:pPr>
        <w:pStyle w:val="Compact"/>
        <w:numPr>
          <w:ilvl w:val="0"/>
          <w:numId w:val="1049"/>
        </w:numPr>
      </w:pPr>
      <w:r>
        <w:t xml:space="preserve">Every order line snapshots</w:t>
      </w:r>
      <w:r>
        <w:t xml:space="preserve"> </w:t>
      </w:r>
      <w:r>
        <w:rPr>
          <w:rStyle w:val="VerbatimChar"/>
        </w:rPr>
        <w:t xml:space="preserve">baseCents</w:t>
      </w:r>
      <w:r>
        <w:t xml:space="preserve"> </w:t>
      </w:r>
      <w:r>
        <w:t xml:space="preserve">(price before role discounts / comps) and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— what Stress invoices Dimensie for Dimensie members' drinks.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Visibility</w:t>
      </w:r>
      <w:r>
        <w:t xml:space="preserve"> </w:t>
      </w:r>
      <w:r>
        <w:t xml:space="preserve">— Dimensie bartenders see Dimensie and joint borrels at the POS;</w:t>
      </w:r>
      <w:r>
        <w:t xml:space="preserve"> </w:t>
      </w:r>
      <w:r>
        <w:t xml:space="preserve">the Dimensie admin sees joint borrels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(its members' orders only; no</w:t>
      </w:r>
      <w:r>
        <w:t xml:space="preserve"> </w:t>
      </w:r>
      <w:r>
        <w:t xml:space="preserve">order edits, SBZ usage, specials, Wall Street, external cards). External cards</w:t>
      </w:r>
      <w:r>
        <w:t xml:space="preserve"> </w:t>
      </w:r>
      <w:r>
        <w:t xml:space="preserve">only work at Stress borrels.</w:t>
      </w:r>
    </w:p>
    <w:bookmarkEnd w:id="146"/>
    <w:bookmarkStart w:id="153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7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7"/>
    <w:bookmarkStart w:id="148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8"/>
    <w:bookmarkStart w:id="149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9"/>
    <w:bookmarkStart w:id="150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50"/>
    <w:bookmarkStart w:id="151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51"/>
    <w:bookmarkStart w:id="152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51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51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52"/>
    <w:bookmarkEnd w:id="153"/>
    <w:bookmarkStart w:id="154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4"/>
    <w:bookmarkStart w:id="155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/ppp/admin/sbz</w:t>
      </w:r>
      <w:r>
        <w:t xml:space="preserve">):</w:t>
      </w:r>
    </w:p>
    <w:p>
      <w:pPr>
        <w:pStyle w:val="Compact"/>
        <w:numPr>
          <w:ilvl w:val="0"/>
          <w:numId w:val="1053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3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3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5"/>
    <w:bookmarkStart w:id="156" w:name="admin-pages-pppadmin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/ppp/admin/*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/ppp/admin/activities/[id]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4"/>
        </w:numPr>
      </w:pPr>
      <w:r>
        <w:t xml:space="preserve">a toggle picker per member).</w:t>
      </w:r>
    </w:p>
    <w:bookmarkEnd w:id="156"/>
    <w:bookmarkStart w:id="157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7"/>
    <w:bookmarkStart w:id="158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8"/>
    <w:bookmarkStart w:id="159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9"/>
    <w:bookmarkStart w:id="160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9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60"/>
    <w:bookmarkStart w:id="161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borrels organised by</w:t>
      </w:r>
      <w:r>
        <w:t xml:space="preserve"> </w:t>
      </w:r>
      <w:r>
        <w:rPr>
          <w:b/>
          <w:bCs/>
        </w:rPr>
        <w:t xml:space="preserve">Stress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Dimensie</w:t>
      </w:r>
      <w:r>
        <w:t xml:space="preserve"> </w:t>
      </w:r>
      <w:r>
        <w:t xml:space="preserve">(the organiser becomes the hosting association; a Stress</w:t>
      </w:r>
      <w:r>
        <w:t xml:space="preserve"> </w:t>
      </w:r>
      <w:r>
        <w:t xml:space="preserve">"Weekly Drink" on a Thursday is marked</w:t>
      </w:r>
      <w:r>
        <w:t xml:space="preserve"> </w:t>
      </w:r>
      <w:r>
        <w:rPr>
          <w:b/>
          <w:bCs/>
        </w:rPr>
        <w:t xml:space="preserve">joint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isJointBorrel()</w:t>
      </w:r>
      <w:r>
        <w:t xml:space="preserve">) 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ALEXIA_ORGANIZER_DIMENSIE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Dimensie</w:t>
      </w:r>
      <w:r>
        <w:t xml:space="preserve">).</w:t>
      </w:r>
    </w:p>
    <w:bookmarkEnd w:id="161"/>
    <w:bookmarkStart w:id="163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62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60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3"/>
    <w:bookmarkStart w:id="164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requirePpp</w:t>
      </w:r>
      <w:r>
        <w:t xml:space="preserve">, scoped):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4"/>
    <w:bookmarkStart w:id="165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5"/>
    <w:bookmarkEnd w:id="166"/>
    <w:bookmarkStart w:id="183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72" w:name="authentication--authorisation"/>
    <w:p>
      <w:pPr>
        <w:pStyle w:val="Heading2"/>
      </w:pPr>
      <w:r>
        <w:t xml:space="preserve">Authentication &amp; authorisation</w:t>
      </w:r>
    </w:p>
    <w:bookmarkStart w:id="167" w:name="two-sites-separate-logins"/>
    <w:p>
      <w:pPr>
        <w:pStyle w:val="Heading3"/>
      </w:pPr>
      <w:r>
        <w:t xml:space="preserve">Two sites, separate logins</w:t>
      </w:r>
    </w:p>
    <w:p>
      <w:pPr>
        <w:pStyle w:val="Compact"/>
        <w:numPr>
          <w:ilvl w:val="0"/>
          <w:numId w:val="1061"/>
        </w:numPr>
      </w:pPr>
      <w:r>
        <w:t xml:space="preserve">One app serves two sites, told apart by the domain (</w:t>
      </w:r>
      <w:r>
        <w:rPr>
          <w:rStyle w:val="VerbatimChar"/>
        </w:rPr>
        <w:t xml:space="preserve">src/lib/site.ts</w:t>
      </w:r>
      <w:r>
        <w:t xml:space="preserve">): the</w:t>
      </w:r>
      <w:r>
        <w:t xml:space="preserve"> </w:t>
      </w:r>
      <w:r>
        <w:rPr>
          <w:b/>
          <w:bCs/>
        </w:rPr>
        <w:t xml:space="preserve">SSS</w:t>
      </w:r>
      <w:r>
        <w:t xml:space="preserve"> </w:t>
      </w:r>
      <w:r>
        <w:t xml:space="preserve">(snack system,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 and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(bar system,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). The session cookie is host-only, and every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 stores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it was created on 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rejects it on the other site, so a</w:t>
      </w:r>
      <w:r>
        <w:t xml:space="preserve"> </w:t>
      </w:r>
      <w:r>
        <w:t xml:space="preserve">copied cookie doesn't work across domains either.</w:t>
      </w:r>
    </w:p>
    <w:p>
      <w:pPr>
        <w:pStyle w:val="Compact"/>
        <w:numPr>
          <w:ilvl w:val="0"/>
          <w:numId w:val="1061"/>
        </w:numPr>
      </w:pPr>
      <w:r>
        <w:t xml:space="preserve">Accounts (</w:t>
      </w:r>
      <w:r>
        <w:rPr>
          <w:rStyle w:val="VerbatimChar"/>
        </w:rPr>
        <w:t xml:space="preserve">User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sssAccess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pppAccess</w:t>
      </w:r>
      <w:r>
        <w:t xml:space="preserve"> </w:t>
      </w:r>
      <w:r>
        <w:t xml:space="preserve">(admins) and an</w:t>
      </w:r>
      <w:r>
        <w:t xml:space="preserve"> </w:t>
      </w:r>
      <w:r>
        <w:rPr>
          <w:rStyle w:val="VerbatimChar"/>
        </w:rPr>
        <w:t xml:space="preserve">associationId</w:t>
      </w:r>
      <w:r>
        <w:t xml:space="preserve"> </w:t>
      </w:r>
      <w:r>
        <w:t xml:space="preserve">(null = the</w:t>
      </w:r>
      <w:r>
        <w:t xml:space="preserve"> </w:t>
      </w:r>
      <w:r>
        <w:rPr>
          <w:b/>
          <w:bCs/>
        </w:rPr>
        <w:t xml:space="preserve">overall admin</w:t>
      </w:r>
      <w:r>
        <w:t xml:space="preserve">, who sees everything and manages</w:t>
      </w:r>
      <w:r>
        <w:t xml:space="preserve"> </w:t>
      </w:r>
      <w:r>
        <w:t xml:space="preserve">accounts). Bartenders only use the PPP. Login (</w:t>
      </w:r>
      <w:r>
        <w:rPr>
          <w:rStyle w:val="VerbatimChar"/>
        </w:rPr>
        <w:t xml:space="preserve">POST /api/auth/login</w:t>
      </w:r>
      <w:r>
        <w:t xml:space="preserve">) refuses an</w:t>
      </w:r>
      <w:r>
        <w:t xml:space="preserve"> </w:t>
      </w:r>
      <w:r>
        <w:t xml:space="preserve">account without access to the site it signs in on.</w:t>
      </w:r>
    </w:p>
    <w:bookmarkEnd w:id="167"/>
    <w:bookmarkStart w:id="168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62"/>
        </w:numPr>
      </w:pPr>
      <w:r>
        <w:t xml:space="preserve">Login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</w:t>
      </w:r>
      <w:r>
        <w:t xml:space="preserve"> </w:t>
      </w:r>
      <w:r>
        <w:t xml:space="preserve">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one of (</w:t>
      </w:r>
      <w:r>
        <w:rPr>
          <w:rStyle w:val="VerbatimChar"/>
        </w:rPr>
        <w:t xml:space="preserve">src/lib/auth.ts</w:t>
      </w:r>
      <w:r>
        <w:t xml:space="preserve">):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requireSss()</w:t>
      </w:r>
      <w:r>
        <w:t xml:space="preserve"> </w:t>
      </w:r>
      <w:r>
        <w:t xml:space="preserve">— snack-system routes (products, SSS invoices, SSS dashboard);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requirePpp()</w:t>
      </w:r>
      <w:r>
        <w:t xml:space="preserve"> </w:t>
      </w:r>
      <w:r>
        <w:t xml:space="preserve">— bar routes; returns the login's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(association);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requireMemberAdmin()</w:t>
      </w:r>
      <w:r>
        <w:t xml:space="preserve"> </w:t>
      </w:r>
      <w:r>
        <w:t xml:space="preserve">— shared member routes (SSS → Stress members, PPP → its scope);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requireStressExporter()</w:t>
      </w:r>
      <w:r>
        <w:t xml:space="preserve"> </w:t>
      </w:r>
      <w:r>
        <w:t xml:space="preserve">— the combined Stress export (SSS admin or a Stress-side PPP admin);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requireOverallAdmin()</w:t>
      </w:r>
      <w:r>
        <w:t xml:space="preserve"> </w:t>
      </w:r>
      <w:r>
        <w:t xml:space="preserve">— account management.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Association scoping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src/lib/scope.ts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scope-db.ts</w:t>
      </w:r>
      <w:r>
        <w:t xml:space="preserve">): PPP routes filter</w:t>
      </w:r>
      <w:r>
        <w:t xml:space="preserve"> </w:t>
      </w:r>
      <w:r>
        <w:t xml:space="preserve">every list by the scope and answer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for a record of another association</w:t>
      </w:r>
      <w:r>
        <w:t xml:space="preserve"> </w:t>
      </w:r>
      <w:r>
        <w:t xml:space="preserve">(so its existence isn't revealed). Stress-only parts (the drink list, external</w:t>
      </w:r>
      <w:r>
        <w:t xml:space="preserve"> </w:t>
      </w:r>
      <w:r>
        <w:t xml:space="preserve">cards, SBZ edits, SumUp figures) refuse a Dimensie login. POS routes scope by the</w:t>
      </w:r>
      <w:r>
        <w:t xml:space="preserve"> </w:t>
      </w:r>
      <w:r>
        <w:t xml:space="preserve">bartender's association (</w:t>
      </w:r>
      <w:r>
        <w:rPr>
          <w:rStyle w:val="VerbatimChar"/>
        </w:rPr>
        <w:t xml:space="preserve">posScope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admin pages are gated by</w:t>
      </w:r>
      <w:r>
        <w:t xml:space="preserve"> </w:t>
      </w:r>
      <w:r>
        <w:rPr>
          <w:b/>
          <w:bCs/>
        </w:rPr>
        <w:t xml:space="preserve">server-side layouts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requireSss()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requirePpp()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), so unauthenticated users never</w:t>
      </w:r>
      <w:r>
        <w:t xml:space="preserve"> </w:t>
      </w:r>
      <w:r>
        <w:t xml:space="preserve">receive page HTML or data — only a redirect.</w:t>
      </w:r>
    </w:p>
    <w:p>
      <w:pPr>
        <w:pStyle w:val="Compact"/>
        <w:numPr>
          <w:ilvl w:val="0"/>
          <w:numId w:val="106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routes each domain to its own pages and requires</w:t>
      </w:r>
      <w:r>
        <w:t xml:space="preserve"> </w:t>
      </w:r>
      <w:r>
        <w:t xml:space="preserve">the cookie on protected prefixes. This is a fast pre-check; the real validation</w:t>
      </w:r>
      <w:r>
        <w:t xml:space="preserve"> </w:t>
      </w:r>
      <w:r>
        <w:t xml:space="preserve">is in the handlers (a forged/expired cookie passes middleware but is rejected).</w:t>
      </w:r>
    </w:p>
    <w:bookmarkEnd w:id="168"/>
    <w:bookmarkStart w:id="169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4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4"/>
        </w:numPr>
      </w:pPr>
      <w:r>
        <w:t xml:space="preserve">Plus the client-side idle sign-out after 1 h without orders (see PPP.md).</w:t>
      </w:r>
    </w:p>
    <w:bookmarkEnd w:id="169"/>
    <w:bookmarkStart w:id="17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70"/>
    <w:bookmarkStart w:id="17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71"/>
    <w:bookmarkEnd w:id="172"/>
    <w:bookmarkStart w:id="17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73"/>
    <w:bookmarkStart w:id="17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4"/>
    <w:bookmarkStart w:id="17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5"/>
    <w:bookmarkStart w:id="176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6"/>
    <w:bookmarkStart w:id="180" w:name="deliberate-trade-offs"/>
    <w:p>
      <w:pPr>
        <w:pStyle w:val="Heading2"/>
      </w:pPr>
      <w:r>
        <w:t xml:space="preserve">Deliberate trade-offs</w:t>
      </w:r>
    </w:p>
    <w:bookmarkStart w:id="177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7"/>
    <w:bookmarkStart w:id="178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8"/>
    <w:bookmarkStart w:id="179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9"/>
    <w:bookmarkEnd w:id="180"/>
    <w:bookmarkStart w:id="181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81"/>
    <w:bookmarkStart w:id="182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9"/>
        </w:numPr>
      </w:pPr>
      <w:r>
        <w:t xml:space="preserve">Does it touch member/admin data? → call the right</w:t>
      </w:r>
      <w:r>
        <w:t xml:space="preserve"> </w:t>
      </w:r>
      <w:r>
        <w:rPr>
          <w:rStyle w:val="VerbatimChar"/>
        </w:rPr>
        <w:t xml:space="preserve">require…()</w:t>
      </w:r>
      <w:r>
        <w:t xml:space="preserve"> </w:t>
      </w:r>
      <w:r>
        <w:t xml:space="preserve">for its site (see above), scope it with</w:t>
      </w:r>
      <w:r>
        <w:t xml:space="preserve"> </w:t>
      </w:r>
      <w:r>
        <w:rPr>
          <w:rStyle w:val="VerbatimChar"/>
        </w:rPr>
        <w:t xml:space="preserve">src/lib/scope.ts</w:t>
      </w:r>
      <w:r>
        <w:t xml:space="preserve">, or validate a token (shop/registration).</w:t>
      </w:r>
    </w:p>
    <w:p>
      <w:pPr>
        <w:numPr>
          <w:ilvl w:val="0"/>
          <w:numId w:val="107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7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72"/>
        </w:numPr>
      </w:pPr>
      <w:r>
        <w:t xml:space="preserve">Does it render raw HTML with external data? → escape it.</w:t>
      </w:r>
    </w:p>
    <w:p>
      <w:pPr>
        <w:numPr>
          <w:ilvl w:val="0"/>
          <w:numId w:val="107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2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CARD_READER.md" TargetMode="External" /><Relationship Type="http://schemas.openxmlformats.org/officeDocument/2006/relationships/hyperlink" Id="rId109" Target="CARD_READER.md#testing-without-a-reader" TargetMode="External" /><Relationship Type="http://schemas.openxmlformats.org/officeDocument/2006/relationships/hyperlink" Id="rId39" Target="CONGRESSUS.md" TargetMode="External" /><Relationship Type="http://schemas.openxmlformats.org/officeDocument/2006/relationships/hyperlink" Id="rId162" Target="DATA_MODEL.md" TargetMode="External" /><Relationship Type="http://schemas.openxmlformats.org/officeDocument/2006/relationships/hyperlink" Id="rId61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4" Target="PPP.md#api-reference-ppp" TargetMode="External" /><Relationship Type="http://schemas.openxmlformats.org/officeDocument/2006/relationships/hyperlink" Id="rId45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3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2026-10-22T23:01:42Z</dcterms:created>
  <dcterms:modified xsi:type="dcterms:W3CDTF">2026-10-22T23:01:42Z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