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830DE9">
      <w:pPr>
        <w:pStyle w:val="Kop1"/>
        <w:jc w:val="left"/>
        <w:rPr>
          <w:lang w:val="nl-NL"/>
        </w:rPr>
      </w:pPr>
      <w:r w:rsidRPr="00DF0ADC">
        <w:rPr>
          <w:lang w:val="nl-NL"/>
        </w:rPr>
        <w:t>Meetrapport</w:t>
      </w:r>
      <w:r w:rsidR="00DF0ADC" w:rsidRPr="00DF0ADC">
        <w:rPr>
          <w:lang w:val="nl-NL"/>
        </w:rPr>
        <w:t xml:space="preserve"> </w:t>
      </w:r>
      <w:proofErr w:type="spellStart"/>
      <w:proofErr w:type="gramStart"/>
      <w:r w:rsidR="009C46EB">
        <w:rPr>
          <w:lang w:val="nl-NL"/>
        </w:rPr>
        <w:t>I</w:t>
      </w:r>
      <w:r w:rsidR="00B14553">
        <w:rPr>
          <w:lang w:val="nl-NL"/>
        </w:rPr>
        <w:t>mageShell</w:t>
      </w:r>
      <w:proofErr w:type="spellEnd"/>
      <w:r w:rsidR="00B14553">
        <w:rPr>
          <w:lang w:val="nl-NL"/>
        </w:rPr>
        <w:t xml:space="preserve"> :</w:t>
      </w:r>
      <w:proofErr w:type="gramEnd"/>
      <w:r w:rsidR="00B14553">
        <w:rPr>
          <w:lang w:val="nl-NL"/>
        </w:rPr>
        <w:t xml:space="preserve"> snelheid</w:t>
      </w:r>
    </w:p>
    <w:p w:rsidR="00DE73A8" w:rsidRPr="00DE73A8" w:rsidRDefault="00DE73A8" w:rsidP="00830DE9">
      <w:pPr>
        <w:pStyle w:val="Kop2"/>
        <w:jc w:val="left"/>
        <w:rPr>
          <w:lang w:val="nl-NL"/>
        </w:rPr>
      </w:pPr>
      <w:r>
        <w:rPr>
          <w:lang w:val="nl-NL"/>
        </w:rPr>
        <w:t>N</w:t>
      </w:r>
      <w:r w:rsidRPr="00DE73A8">
        <w:rPr>
          <w:lang w:val="nl-NL"/>
        </w:rPr>
        <w:t>amen en datum</w:t>
      </w:r>
    </w:p>
    <w:p w:rsidR="00DE73A8" w:rsidRPr="00DE73A8" w:rsidRDefault="00493483" w:rsidP="00830DE9">
      <w:pPr>
        <w:jc w:val="left"/>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830DE9">
      <w:pPr>
        <w:pStyle w:val="Kop2"/>
        <w:jc w:val="left"/>
        <w:rPr>
          <w:lang w:val="nl-NL"/>
        </w:rPr>
      </w:pPr>
      <w:r w:rsidRPr="00DE73A8">
        <w:rPr>
          <w:lang w:val="nl-NL"/>
        </w:rPr>
        <w:t>Doel</w:t>
      </w:r>
    </w:p>
    <w:p w:rsidR="00493483" w:rsidRPr="00DE73A8" w:rsidRDefault="00493483" w:rsidP="00830DE9">
      <w:pPr>
        <w:jc w:val="left"/>
        <w:rPr>
          <w:lang w:val="nl-NL"/>
        </w:rPr>
      </w:pPr>
      <w:r>
        <w:rPr>
          <w:lang w:val="nl-NL"/>
        </w:rPr>
        <w:t xml:space="preserve">In dit meetrapport wordt onderzocht </w:t>
      </w:r>
      <w:r w:rsidR="003B7A8E">
        <w:rPr>
          <w:lang w:val="nl-NL"/>
        </w:rPr>
        <w:t xml:space="preserve">welke datastructuur het snelste werkt voor het opslaan van afbeeldingen. Er worden 2 methoden vergeleken: gebruik van </w:t>
      </w:r>
      <w:proofErr w:type="spellStart"/>
      <w:proofErr w:type="gramStart"/>
      <w:r w:rsidR="003B7A8E">
        <w:rPr>
          <w:lang w:val="nl-NL"/>
        </w:rPr>
        <w:t>std</w:t>
      </w:r>
      <w:proofErr w:type="spellEnd"/>
      <w:r w:rsidR="003B7A8E">
        <w:rPr>
          <w:lang w:val="nl-NL"/>
        </w:rPr>
        <w:t>::</w:t>
      </w:r>
      <w:proofErr w:type="gramEnd"/>
      <w:r w:rsidR="003B7A8E">
        <w:rPr>
          <w:lang w:val="nl-NL"/>
        </w:rPr>
        <w:t xml:space="preserve">vector en het direct alloceren van data op de </w:t>
      </w:r>
      <w:proofErr w:type="spellStart"/>
      <w:r w:rsidR="003B7A8E">
        <w:rPr>
          <w:lang w:val="nl-NL"/>
        </w:rPr>
        <w:t>heap</w:t>
      </w:r>
      <w:proofErr w:type="spellEnd"/>
      <w:r w:rsidR="003B7A8E">
        <w:rPr>
          <w:lang w:val="nl-NL"/>
        </w:rPr>
        <w:t xml:space="preserve">, in plaats van </w:t>
      </w:r>
      <w:proofErr w:type="spellStart"/>
      <w:r w:rsidR="003B7A8E">
        <w:rPr>
          <w:lang w:val="nl-NL"/>
        </w:rPr>
        <w:t>std</w:t>
      </w:r>
      <w:proofErr w:type="spellEnd"/>
      <w:r w:rsidR="003B7A8E">
        <w:rPr>
          <w:lang w:val="nl-NL"/>
        </w:rPr>
        <w:t>::vector dit te laten afhandelen. Verder wordt de implementatie vergeleken met de default implementatie.</w:t>
      </w:r>
    </w:p>
    <w:p w:rsidR="00DE73A8" w:rsidRPr="00DE73A8" w:rsidRDefault="00DE73A8" w:rsidP="00830DE9">
      <w:pPr>
        <w:pStyle w:val="Kop2"/>
        <w:jc w:val="left"/>
        <w:rPr>
          <w:lang w:val="nl-NL"/>
        </w:rPr>
      </w:pPr>
      <w:r w:rsidRPr="00DE73A8">
        <w:rPr>
          <w:lang w:val="nl-NL"/>
        </w:rPr>
        <w:t>Hypothese</w:t>
      </w:r>
    </w:p>
    <w:p w:rsidR="00DE73A8" w:rsidRPr="00DE73A8" w:rsidRDefault="00493483" w:rsidP="00830DE9">
      <w:pPr>
        <w:jc w:val="left"/>
        <w:rPr>
          <w:lang w:val="nl-NL"/>
        </w:rPr>
      </w:pPr>
      <w:r>
        <w:rPr>
          <w:lang w:val="nl-NL"/>
        </w:rPr>
        <w:t xml:space="preserve">Er wordt verwacht dat </w:t>
      </w:r>
      <w:r w:rsidR="003B7A8E">
        <w:rPr>
          <w:lang w:val="nl-NL"/>
        </w:rPr>
        <w:t xml:space="preserve">de data direct op de </w:t>
      </w:r>
      <w:proofErr w:type="spellStart"/>
      <w:r w:rsidR="003B7A8E">
        <w:rPr>
          <w:lang w:val="nl-NL"/>
        </w:rPr>
        <w:t>heap</w:t>
      </w:r>
      <w:proofErr w:type="spellEnd"/>
      <w:r w:rsidR="003B7A8E">
        <w:rPr>
          <w:lang w:val="nl-NL"/>
        </w:rPr>
        <w:t xml:space="preserve"> te alloceren sneller zal zijn dan het gebruik</w:t>
      </w:r>
      <w:r>
        <w:rPr>
          <w:lang w:val="nl-NL"/>
        </w:rPr>
        <w:t xml:space="preserve"> </w:t>
      </w:r>
      <w:r w:rsidR="003B7A8E">
        <w:rPr>
          <w:lang w:val="nl-NL"/>
        </w:rPr>
        <w:t xml:space="preserve">van </w:t>
      </w:r>
      <w:proofErr w:type="spellStart"/>
      <w:proofErr w:type="gramStart"/>
      <w:r w:rsidR="003B7A8E">
        <w:rPr>
          <w:lang w:val="nl-NL"/>
        </w:rPr>
        <w:t>std</w:t>
      </w:r>
      <w:proofErr w:type="spellEnd"/>
      <w:r w:rsidR="003B7A8E">
        <w:rPr>
          <w:lang w:val="nl-NL"/>
        </w:rPr>
        <w:t>::</w:t>
      </w:r>
      <w:proofErr w:type="gramEnd"/>
      <w:r w:rsidR="003B7A8E">
        <w:rPr>
          <w:lang w:val="nl-NL"/>
        </w:rPr>
        <w:t xml:space="preserve">vector, omdat met </w:t>
      </w:r>
      <w:proofErr w:type="spellStart"/>
      <w:r w:rsidR="003B7A8E">
        <w:rPr>
          <w:lang w:val="nl-NL"/>
        </w:rPr>
        <w:t>std</w:t>
      </w:r>
      <w:proofErr w:type="spellEnd"/>
      <w:r w:rsidR="003B7A8E">
        <w:rPr>
          <w:lang w:val="nl-NL"/>
        </w:rPr>
        <w:t>::vector een extra laag wordt toegevoegd, die ook tijd nodig heeft.</w:t>
      </w:r>
    </w:p>
    <w:p w:rsidR="00DE73A8" w:rsidRPr="00DE73A8" w:rsidRDefault="00DE73A8" w:rsidP="00830DE9">
      <w:pPr>
        <w:pStyle w:val="Kop2"/>
        <w:jc w:val="left"/>
        <w:rPr>
          <w:lang w:val="nl-NL"/>
        </w:rPr>
      </w:pPr>
      <w:r w:rsidRPr="00DE73A8">
        <w:rPr>
          <w:lang w:val="nl-NL"/>
        </w:rPr>
        <w:t>Werkwijze</w:t>
      </w:r>
    </w:p>
    <w:p w:rsidR="00F4358C" w:rsidRPr="00F4358C" w:rsidRDefault="003B7A8E" w:rsidP="00830DE9">
      <w:pPr>
        <w:jc w:val="left"/>
        <w:rPr>
          <w:lang w:val="nl-NL"/>
        </w:rPr>
      </w:pPr>
      <w:r>
        <w:rPr>
          <w:lang w:val="nl-NL"/>
        </w:rPr>
        <w:t xml:space="preserve">Het programma voor computer </w:t>
      </w:r>
      <w:proofErr w:type="spellStart"/>
      <w:r>
        <w:rPr>
          <w:lang w:val="nl-NL"/>
        </w:rPr>
        <w:t>vision</w:t>
      </w:r>
      <w:proofErr w:type="spellEnd"/>
      <w:r>
        <w:rPr>
          <w:lang w:val="nl-NL"/>
        </w:rPr>
        <w:t xml:space="preserve"> zal eerst licht aangepast worden, om de tijd te kunnen meten die het programma nodig heeft om te runnen. Voor elke implementatie zal het programma 10 keer gerund worden, de tijden zullen worden bijgehouden en hier zal een gemiddelde van gemaakt worden. Deze metingen worden voor alle drie de implementatie uitgevoerd.</w:t>
      </w:r>
    </w:p>
    <w:p w:rsidR="00B14553" w:rsidRPr="00B14553" w:rsidRDefault="00DE73A8" w:rsidP="00830DE9">
      <w:pPr>
        <w:pStyle w:val="Kop2"/>
        <w:jc w:val="left"/>
        <w:rPr>
          <w:lang w:val="nl-NL"/>
        </w:rPr>
      </w:pPr>
      <w:r w:rsidRPr="00DE73A8">
        <w:rPr>
          <w:lang w:val="nl-NL"/>
        </w:rPr>
        <w:t>Resultaten</w:t>
      </w:r>
      <w:r w:rsidR="00B14553" w:rsidRPr="00B14553">
        <w:rPr>
          <w:color w:val="FF0000"/>
          <w:lang w:val="nl-NL"/>
        </w:rPr>
        <w:br/>
      </w:r>
    </w:p>
    <w:tbl>
      <w:tblPr>
        <w:tblW w:w="4020" w:type="dxa"/>
        <w:tblCellMar>
          <w:left w:w="70" w:type="dxa"/>
          <w:right w:w="70" w:type="dxa"/>
        </w:tblCellMar>
        <w:tblLook w:val="04A0" w:firstRow="1" w:lastRow="0" w:firstColumn="1" w:lastColumn="0" w:noHBand="0" w:noVBand="1"/>
      </w:tblPr>
      <w:tblGrid>
        <w:gridCol w:w="960"/>
        <w:gridCol w:w="960"/>
        <w:gridCol w:w="960"/>
        <w:gridCol w:w="1140"/>
      </w:tblGrid>
      <w:tr w:rsidR="00B14553" w:rsidRPr="00B14553" w:rsidTr="00B14553">
        <w:trPr>
          <w:trHeight w:val="300"/>
        </w:trPr>
        <w:tc>
          <w:tcPr>
            <w:tcW w:w="96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ID</w:t>
            </w:r>
          </w:p>
        </w:tc>
        <w:tc>
          <w:tcPr>
            <w:tcW w:w="96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Default</w:t>
            </w:r>
          </w:p>
        </w:tc>
        <w:tc>
          <w:tcPr>
            <w:tcW w:w="96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proofErr w:type="gramStart"/>
            <w:r w:rsidRPr="00B14553">
              <w:rPr>
                <w:rFonts w:ascii="Calibri" w:eastAsia="Times New Roman" w:hAnsi="Calibri" w:cs="Calibri"/>
                <w:b/>
                <w:bCs/>
                <w:color w:val="FFFFFF"/>
                <w:sz w:val="22"/>
                <w:lang w:val="nl-NL" w:eastAsia="nl-NL"/>
              </w:rPr>
              <w:t>vector</w:t>
            </w:r>
            <w:proofErr w:type="gramEnd"/>
          </w:p>
        </w:tc>
        <w:tc>
          <w:tcPr>
            <w:tcW w:w="1140" w:type="dxa"/>
            <w:tcBorders>
              <w:top w:val="nil"/>
              <w:left w:val="nil"/>
              <w:bottom w:val="single" w:sz="12" w:space="0" w:color="FFFFFF"/>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proofErr w:type="gramStart"/>
            <w:r w:rsidRPr="00B14553">
              <w:rPr>
                <w:rFonts w:ascii="Calibri" w:eastAsia="Times New Roman" w:hAnsi="Calibri" w:cs="Calibri"/>
                <w:b/>
                <w:bCs/>
                <w:color w:val="FFFFFF"/>
                <w:sz w:val="22"/>
                <w:lang w:val="nl-NL" w:eastAsia="nl-NL"/>
              </w:rPr>
              <w:t>direct</w:t>
            </w:r>
            <w:proofErr w:type="gramEnd"/>
            <w:r w:rsidRPr="00B14553">
              <w:rPr>
                <w:rFonts w:ascii="Calibri" w:eastAsia="Times New Roman" w:hAnsi="Calibri" w:cs="Calibri"/>
                <w:b/>
                <w:bCs/>
                <w:color w:val="FFFFFF"/>
                <w:sz w:val="22"/>
                <w:lang w:val="nl-NL" w:eastAsia="nl-NL"/>
              </w:rPr>
              <w:t xml:space="preserve"> </w:t>
            </w:r>
            <w:proofErr w:type="spellStart"/>
            <w:r w:rsidRPr="00B14553">
              <w:rPr>
                <w:rFonts w:ascii="Calibri" w:eastAsia="Times New Roman" w:hAnsi="Calibri" w:cs="Calibri"/>
                <w:b/>
                <w:bCs/>
                <w:color w:val="FFFFFF"/>
                <w:sz w:val="22"/>
                <w:lang w:val="nl-NL" w:eastAsia="nl-NL"/>
              </w:rPr>
              <w:t>heap</w:t>
            </w:r>
            <w:proofErr w:type="spellEnd"/>
          </w:p>
        </w:tc>
      </w:tr>
      <w:tr w:rsidR="00B14553" w:rsidRPr="00B14553" w:rsidTr="00B14553">
        <w:trPr>
          <w:trHeight w:val="300"/>
        </w:trPr>
        <w:tc>
          <w:tcPr>
            <w:tcW w:w="96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1</w:t>
            </w:r>
          </w:p>
        </w:tc>
        <w:tc>
          <w:tcPr>
            <w:tcW w:w="96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414</w:t>
            </w:r>
          </w:p>
        </w:tc>
        <w:tc>
          <w:tcPr>
            <w:tcW w:w="96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793</w:t>
            </w:r>
          </w:p>
        </w:tc>
        <w:tc>
          <w:tcPr>
            <w:tcW w:w="1140" w:type="dxa"/>
            <w:tcBorders>
              <w:top w:val="single" w:sz="4" w:space="0" w:color="FFFFFF"/>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564</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2</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363</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783</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518</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371</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766</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505</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422</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780</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510</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352</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788</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507</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6</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423</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792</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485</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362</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784</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495</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8</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366</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785</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530</w:t>
            </w:r>
          </w:p>
        </w:tc>
      </w:tr>
      <w:tr w:rsidR="00B14553" w:rsidRPr="00B14553" w:rsidTr="00B14553">
        <w:trPr>
          <w:trHeight w:val="290"/>
        </w:trPr>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9</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355</w:t>
            </w:r>
          </w:p>
        </w:tc>
        <w:tc>
          <w:tcPr>
            <w:tcW w:w="96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786</w:t>
            </w:r>
          </w:p>
        </w:tc>
        <w:tc>
          <w:tcPr>
            <w:tcW w:w="1140" w:type="dxa"/>
            <w:tcBorders>
              <w:top w:val="nil"/>
              <w:left w:val="nil"/>
              <w:bottom w:val="single" w:sz="4" w:space="0" w:color="FFFFFF"/>
              <w:right w:val="single" w:sz="4" w:space="0" w:color="FFFFFF"/>
            </w:tcBorders>
            <w:shd w:val="clear" w:color="A6A6A6" w:fill="A6A6A6"/>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515</w:t>
            </w:r>
          </w:p>
        </w:tc>
      </w:tr>
      <w:tr w:rsidR="00B14553" w:rsidRPr="00B14553" w:rsidTr="00B14553">
        <w:trPr>
          <w:trHeight w:val="300"/>
        </w:trPr>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10</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349</w:t>
            </w:r>
          </w:p>
        </w:tc>
        <w:tc>
          <w:tcPr>
            <w:tcW w:w="96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775</w:t>
            </w:r>
          </w:p>
        </w:tc>
        <w:tc>
          <w:tcPr>
            <w:tcW w:w="1140" w:type="dxa"/>
            <w:tcBorders>
              <w:top w:val="nil"/>
              <w:left w:val="nil"/>
              <w:bottom w:val="single" w:sz="4" w:space="0" w:color="FFFFFF"/>
              <w:right w:val="single" w:sz="4" w:space="0" w:color="FFFFFF"/>
            </w:tcBorders>
            <w:shd w:val="clear" w:color="D9D9D9" w:fill="D9D9D9"/>
            <w:noWrap/>
            <w:vAlign w:val="bottom"/>
            <w:hideMark/>
          </w:tcPr>
          <w:p w:rsidR="00B14553" w:rsidRPr="00B14553" w:rsidRDefault="00B14553" w:rsidP="00830DE9">
            <w:pPr>
              <w:spacing w:after="0" w:line="240" w:lineRule="auto"/>
              <w:jc w:val="left"/>
              <w:rPr>
                <w:rFonts w:ascii="Calibri" w:eastAsia="Times New Roman" w:hAnsi="Calibri" w:cs="Calibri"/>
                <w:color w:val="000000"/>
                <w:sz w:val="22"/>
                <w:lang w:val="nl-NL" w:eastAsia="nl-NL"/>
              </w:rPr>
            </w:pPr>
            <w:r w:rsidRPr="00B14553">
              <w:rPr>
                <w:rFonts w:ascii="Calibri" w:eastAsia="Times New Roman" w:hAnsi="Calibri" w:cs="Calibri"/>
                <w:color w:val="000000"/>
                <w:sz w:val="22"/>
                <w:lang w:val="nl-NL" w:eastAsia="nl-NL"/>
              </w:rPr>
              <w:t>506</w:t>
            </w:r>
          </w:p>
        </w:tc>
      </w:tr>
      <w:tr w:rsidR="00B14553" w:rsidRPr="00B14553" w:rsidTr="00B14553">
        <w:trPr>
          <w:trHeight w:val="300"/>
        </w:trPr>
        <w:tc>
          <w:tcPr>
            <w:tcW w:w="960" w:type="dxa"/>
            <w:tcBorders>
              <w:top w:val="single" w:sz="12" w:space="0" w:color="FFFFFF"/>
              <w:left w:val="nil"/>
              <w:bottom w:val="nil"/>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proofErr w:type="spellStart"/>
            <w:proofErr w:type="gramStart"/>
            <w:r w:rsidRPr="00B14553">
              <w:rPr>
                <w:rFonts w:ascii="Calibri" w:eastAsia="Times New Roman" w:hAnsi="Calibri" w:cs="Calibri"/>
                <w:b/>
                <w:bCs/>
                <w:color w:val="FFFFFF"/>
                <w:sz w:val="22"/>
                <w:lang w:val="nl-NL" w:eastAsia="nl-NL"/>
              </w:rPr>
              <w:t>average</w:t>
            </w:r>
            <w:proofErr w:type="spellEnd"/>
            <w:proofErr w:type="gramEnd"/>
          </w:p>
        </w:tc>
        <w:tc>
          <w:tcPr>
            <w:tcW w:w="960" w:type="dxa"/>
            <w:tcBorders>
              <w:top w:val="single" w:sz="12" w:space="0" w:color="FFFFFF"/>
              <w:left w:val="nil"/>
              <w:bottom w:val="nil"/>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377,7</w:t>
            </w:r>
          </w:p>
        </w:tc>
        <w:tc>
          <w:tcPr>
            <w:tcW w:w="960" w:type="dxa"/>
            <w:tcBorders>
              <w:top w:val="single" w:sz="12" w:space="0" w:color="FFFFFF"/>
              <w:left w:val="nil"/>
              <w:bottom w:val="nil"/>
              <w:right w:val="single" w:sz="4" w:space="0" w:color="FFFFFF"/>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783,2</w:t>
            </w:r>
          </w:p>
        </w:tc>
        <w:tc>
          <w:tcPr>
            <w:tcW w:w="1140" w:type="dxa"/>
            <w:tcBorders>
              <w:top w:val="single" w:sz="12" w:space="0" w:color="FFFFFF"/>
              <w:left w:val="nil"/>
              <w:bottom w:val="nil"/>
              <w:right w:val="nil"/>
            </w:tcBorders>
            <w:shd w:val="clear" w:color="000000" w:fill="000000"/>
            <w:noWrap/>
            <w:vAlign w:val="bottom"/>
            <w:hideMark/>
          </w:tcPr>
          <w:p w:rsidR="00B14553" w:rsidRPr="00B14553" w:rsidRDefault="00B14553" w:rsidP="00830DE9">
            <w:pPr>
              <w:spacing w:after="0" w:line="240" w:lineRule="auto"/>
              <w:jc w:val="left"/>
              <w:rPr>
                <w:rFonts w:ascii="Calibri" w:eastAsia="Times New Roman" w:hAnsi="Calibri" w:cs="Calibri"/>
                <w:b/>
                <w:bCs/>
                <w:color w:val="FFFFFF"/>
                <w:sz w:val="22"/>
                <w:lang w:val="nl-NL" w:eastAsia="nl-NL"/>
              </w:rPr>
            </w:pPr>
            <w:r w:rsidRPr="00B14553">
              <w:rPr>
                <w:rFonts w:ascii="Calibri" w:eastAsia="Times New Roman" w:hAnsi="Calibri" w:cs="Calibri"/>
                <w:b/>
                <w:bCs/>
                <w:color w:val="FFFFFF"/>
                <w:sz w:val="22"/>
                <w:lang w:val="nl-NL" w:eastAsia="nl-NL"/>
              </w:rPr>
              <w:t>513,5</w:t>
            </w:r>
          </w:p>
        </w:tc>
      </w:tr>
    </w:tbl>
    <w:p w:rsidR="00DF0ADC" w:rsidRPr="003B7A8E" w:rsidRDefault="00DF0ADC" w:rsidP="00830DE9">
      <w:pPr>
        <w:jc w:val="left"/>
        <w:rPr>
          <w:color w:val="FF0000"/>
          <w:lang w:val="nl-NL"/>
        </w:rPr>
      </w:pPr>
    </w:p>
    <w:p w:rsidR="00E019AF" w:rsidRDefault="00DE73A8" w:rsidP="00830DE9">
      <w:pPr>
        <w:pStyle w:val="Kop2"/>
        <w:jc w:val="left"/>
        <w:rPr>
          <w:lang w:val="nl-NL"/>
        </w:rPr>
      </w:pPr>
      <w:r>
        <w:rPr>
          <w:lang w:val="nl-NL"/>
        </w:rPr>
        <w:t>V</w:t>
      </w:r>
      <w:r w:rsidRPr="00DE73A8">
        <w:rPr>
          <w:lang w:val="nl-NL"/>
        </w:rPr>
        <w:t>erwerking</w:t>
      </w:r>
    </w:p>
    <w:p w:rsidR="00E019AF" w:rsidRPr="00B248AC" w:rsidRDefault="00E0472C" w:rsidP="00830DE9">
      <w:pPr>
        <w:jc w:val="left"/>
        <w:rPr>
          <w:lang w:val="nl-NL"/>
        </w:rPr>
      </w:pPr>
      <w:r>
        <w:rPr>
          <w:lang w:val="nl-NL"/>
        </w:rPr>
        <w:t xml:space="preserve">Als we kijken naar de resultaten, zien we dat </w:t>
      </w:r>
      <w:r w:rsidR="00CD2A49">
        <w:rPr>
          <w:lang w:val="nl-NL"/>
        </w:rPr>
        <w:t>de default implementatie</w:t>
      </w:r>
      <w:r>
        <w:rPr>
          <w:lang w:val="nl-NL"/>
        </w:rPr>
        <w:t xml:space="preserve"> het snelst is en </w:t>
      </w:r>
      <w:r w:rsidR="00CD2A49">
        <w:rPr>
          <w:lang w:val="nl-NL"/>
        </w:rPr>
        <w:t xml:space="preserve">de implementatie met </w:t>
      </w:r>
      <w:proofErr w:type="spellStart"/>
      <w:proofErr w:type="gramStart"/>
      <w:r w:rsidR="00CD2A49">
        <w:rPr>
          <w:lang w:val="nl-NL"/>
        </w:rPr>
        <w:t>std</w:t>
      </w:r>
      <w:proofErr w:type="spellEnd"/>
      <w:r w:rsidR="00CD2A49">
        <w:rPr>
          <w:lang w:val="nl-NL"/>
        </w:rPr>
        <w:t>::</w:t>
      </w:r>
      <w:proofErr w:type="gramEnd"/>
      <w:r w:rsidR="00CD2A49">
        <w:rPr>
          <w:lang w:val="nl-NL"/>
        </w:rPr>
        <w:t>vector</w:t>
      </w:r>
      <w:r>
        <w:rPr>
          <w:lang w:val="nl-NL"/>
        </w:rPr>
        <w:t xml:space="preserve"> het langzaamst. </w:t>
      </w:r>
      <w:proofErr w:type="gramStart"/>
      <w:r w:rsidR="00CD2A49">
        <w:rPr>
          <w:lang w:val="nl-NL"/>
        </w:rPr>
        <w:t>de</w:t>
      </w:r>
      <w:proofErr w:type="gramEnd"/>
      <w:r w:rsidR="00CD2A49">
        <w:rPr>
          <w:lang w:val="nl-NL"/>
        </w:rPr>
        <w:t xml:space="preserve"> implementatie met </w:t>
      </w:r>
      <w:proofErr w:type="spellStart"/>
      <w:r w:rsidR="00CD2A49">
        <w:rPr>
          <w:lang w:val="nl-NL"/>
        </w:rPr>
        <w:t>std</w:t>
      </w:r>
      <w:proofErr w:type="spellEnd"/>
      <w:r w:rsidR="00CD2A49">
        <w:rPr>
          <w:lang w:val="nl-NL"/>
        </w:rPr>
        <w:t xml:space="preserve">::vector is significant langzamer dan de </w:t>
      </w:r>
      <w:proofErr w:type="spellStart"/>
      <w:r w:rsidR="00CD2A49">
        <w:rPr>
          <w:lang w:val="nl-NL"/>
        </w:rPr>
        <w:t>heap</w:t>
      </w:r>
      <w:proofErr w:type="spellEnd"/>
      <w:r w:rsidR="00CD2A49">
        <w:rPr>
          <w:lang w:val="nl-NL"/>
        </w:rPr>
        <w:t>-implementatie. Helaas is de default implementatie nog steeds sneller dan beide implementaties.</w:t>
      </w:r>
    </w:p>
    <w:p w:rsidR="00E019AF" w:rsidRPr="00E019AF" w:rsidRDefault="00E019AF" w:rsidP="00830DE9">
      <w:pPr>
        <w:jc w:val="left"/>
        <w:rPr>
          <w:lang w:val="nl-NL"/>
        </w:rPr>
      </w:pPr>
    </w:p>
    <w:p w:rsidR="00DE73A8" w:rsidRPr="00DE73A8" w:rsidRDefault="00DE73A8" w:rsidP="00830DE9">
      <w:pPr>
        <w:pStyle w:val="Kop2"/>
        <w:jc w:val="left"/>
        <w:rPr>
          <w:lang w:val="nl-NL"/>
        </w:rPr>
      </w:pPr>
      <w:r>
        <w:rPr>
          <w:lang w:val="nl-NL"/>
        </w:rPr>
        <w:t>C</w:t>
      </w:r>
      <w:r w:rsidRPr="00DE73A8">
        <w:rPr>
          <w:lang w:val="nl-NL"/>
        </w:rPr>
        <w:t>onclusie</w:t>
      </w:r>
    </w:p>
    <w:p w:rsidR="00CC053F" w:rsidRPr="00E0472C" w:rsidRDefault="00CC053F" w:rsidP="00830DE9">
      <w:pPr>
        <w:jc w:val="left"/>
        <w:rPr>
          <w:lang w:val="nl-NL"/>
        </w:rPr>
      </w:pPr>
      <w:r>
        <w:rPr>
          <w:lang w:val="nl-NL"/>
        </w:rPr>
        <w:t xml:space="preserve">Uit deze gegevens kan worden geconcludeerd dat </w:t>
      </w:r>
      <w:r w:rsidR="00CD2A49">
        <w:rPr>
          <w:lang w:val="nl-NL"/>
        </w:rPr>
        <w:t xml:space="preserve">een datastructuur die direct van de </w:t>
      </w:r>
      <w:proofErr w:type="spellStart"/>
      <w:r w:rsidR="00CD2A49">
        <w:rPr>
          <w:lang w:val="nl-NL"/>
        </w:rPr>
        <w:t>heap</w:t>
      </w:r>
      <w:proofErr w:type="spellEnd"/>
      <w:r w:rsidR="00CD2A49">
        <w:rPr>
          <w:lang w:val="nl-NL"/>
        </w:rPr>
        <w:t xml:space="preserve"> gebruik maakt</w:t>
      </w:r>
      <w:r w:rsidR="00E0472C">
        <w:rPr>
          <w:lang w:val="nl-NL"/>
        </w:rPr>
        <w:t xml:space="preserve"> het meest </w:t>
      </w:r>
      <w:r>
        <w:rPr>
          <w:lang w:val="nl-NL"/>
        </w:rPr>
        <w:t xml:space="preserve">geschikt is voor dit project. </w:t>
      </w:r>
      <w:r w:rsidR="00E0472C">
        <w:rPr>
          <w:lang w:val="nl-NL"/>
        </w:rPr>
        <w:t xml:space="preserve">De </w:t>
      </w:r>
      <w:r w:rsidR="00CD2A49">
        <w:rPr>
          <w:lang w:val="nl-NL"/>
        </w:rPr>
        <w:t xml:space="preserve">datastructuur met </w:t>
      </w:r>
      <w:proofErr w:type="spellStart"/>
      <w:proofErr w:type="gramStart"/>
      <w:r w:rsidR="00CD2A49">
        <w:rPr>
          <w:lang w:val="nl-NL"/>
        </w:rPr>
        <w:t>std</w:t>
      </w:r>
      <w:proofErr w:type="spellEnd"/>
      <w:r w:rsidR="00CD2A49">
        <w:rPr>
          <w:lang w:val="nl-NL"/>
        </w:rPr>
        <w:t>::</w:t>
      </w:r>
      <w:proofErr w:type="gramEnd"/>
      <w:r w:rsidR="00CD2A49">
        <w:rPr>
          <w:lang w:val="nl-NL"/>
        </w:rPr>
        <w:t>vector</w:t>
      </w:r>
      <w:r w:rsidR="00E0472C">
        <w:rPr>
          <w:lang w:val="nl-NL"/>
        </w:rPr>
        <w:t xml:space="preserve"> blijkt significant langzamer te zijn dan de </w:t>
      </w:r>
      <w:proofErr w:type="spellStart"/>
      <w:r w:rsidR="00CD2A49">
        <w:rPr>
          <w:lang w:val="nl-NL"/>
        </w:rPr>
        <w:t>heap</w:t>
      </w:r>
      <w:proofErr w:type="spellEnd"/>
      <w:r w:rsidR="00CD2A49">
        <w:rPr>
          <w:lang w:val="nl-NL"/>
        </w:rPr>
        <w:t>-implementatie</w:t>
      </w:r>
      <w:r w:rsidR="00E0472C">
        <w:rPr>
          <w:lang w:val="nl-NL"/>
        </w:rPr>
        <w:t>. Om deze rede</w:t>
      </w:r>
      <w:r w:rsidR="00830DE9">
        <w:rPr>
          <w:lang w:val="nl-NL"/>
        </w:rPr>
        <w:t>n</w:t>
      </w:r>
      <w:r w:rsidR="00E0472C">
        <w:rPr>
          <w:lang w:val="nl-NL"/>
        </w:rPr>
        <w:t xml:space="preserve"> zullen we besluiten om de </w:t>
      </w:r>
      <w:proofErr w:type="spellStart"/>
      <w:r w:rsidR="00CD2A49">
        <w:rPr>
          <w:lang w:val="nl-NL"/>
        </w:rPr>
        <w:t>heap</w:t>
      </w:r>
      <w:proofErr w:type="spellEnd"/>
      <w:r w:rsidR="00CD2A49">
        <w:rPr>
          <w:lang w:val="nl-NL"/>
        </w:rPr>
        <w:t xml:space="preserve">-implementatie </w:t>
      </w:r>
      <w:r w:rsidR="00E0472C">
        <w:rPr>
          <w:lang w:val="nl-NL"/>
        </w:rPr>
        <w:t>te gebruiken.</w:t>
      </w:r>
    </w:p>
    <w:p w:rsidR="00DE73A8" w:rsidRPr="00DE73A8" w:rsidRDefault="00DE73A8" w:rsidP="00830DE9">
      <w:pPr>
        <w:pStyle w:val="Kop2"/>
        <w:jc w:val="left"/>
        <w:rPr>
          <w:lang w:val="nl-NL"/>
        </w:rPr>
      </w:pPr>
      <w:r>
        <w:rPr>
          <w:lang w:val="nl-NL"/>
        </w:rPr>
        <w:t>E</w:t>
      </w:r>
      <w:r w:rsidRPr="00DE73A8">
        <w:rPr>
          <w:lang w:val="nl-NL"/>
        </w:rPr>
        <w:t>valuatie</w:t>
      </w:r>
      <w:bookmarkStart w:id="0" w:name="_GoBack"/>
      <w:bookmarkEnd w:id="0"/>
    </w:p>
    <w:p w:rsidR="00DF0ADC" w:rsidRPr="00DF0ADC" w:rsidRDefault="00DF0ADC" w:rsidP="00830DE9">
      <w:pPr>
        <w:spacing w:before="240"/>
        <w:jc w:val="left"/>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336B71"/>
    <w:rsid w:val="00371084"/>
    <w:rsid w:val="003B7A8E"/>
    <w:rsid w:val="00493483"/>
    <w:rsid w:val="004B7D7C"/>
    <w:rsid w:val="00584552"/>
    <w:rsid w:val="00734252"/>
    <w:rsid w:val="00830DE9"/>
    <w:rsid w:val="009B4AA9"/>
    <w:rsid w:val="009C46EB"/>
    <w:rsid w:val="00A2084C"/>
    <w:rsid w:val="00B14553"/>
    <w:rsid w:val="00B248AC"/>
    <w:rsid w:val="00BA2900"/>
    <w:rsid w:val="00BD36AA"/>
    <w:rsid w:val="00C94865"/>
    <w:rsid w:val="00CA74BE"/>
    <w:rsid w:val="00CC053F"/>
    <w:rsid w:val="00CD2A49"/>
    <w:rsid w:val="00D210D6"/>
    <w:rsid w:val="00DE73A8"/>
    <w:rsid w:val="00DF0ADC"/>
    <w:rsid w:val="00E019AF"/>
    <w:rsid w:val="00E0472C"/>
    <w:rsid w:val="00E455E4"/>
    <w:rsid w:val="00F4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C7EB"/>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 w:type="character" w:styleId="Hyperlink">
    <w:name w:val="Hyperlink"/>
    <w:basedOn w:val="Standaardalinea-lettertype"/>
    <w:uiPriority w:val="99"/>
    <w:unhideWhenUsed/>
    <w:rsid w:val="00734252"/>
    <w:rPr>
      <w:color w:val="0000FF" w:themeColor="hyperlink"/>
      <w:u w:val="single"/>
    </w:rPr>
  </w:style>
  <w:style w:type="character" w:styleId="Onopgelostemelding">
    <w:name w:val="Unresolved Mention"/>
    <w:basedOn w:val="Standaardalinea-lettertype"/>
    <w:uiPriority w:val="99"/>
    <w:semiHidden/>
    <w:unhideWhenUsed/>
    <w:rsid w:val="00734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288193745">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199760601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309</Words>
  <Characters>1701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18</cp:revision>
  <dcterms:created xsi:type="dcterms:W3CDTF">2019-03-25T15:38:00Z</dcterms:created>
  <dcterms:modified xsi:type="dcterms:W3CDTF">2019-03-28T13:44:00Z</dcterms:modified>
</cp:coreProperties>
</file>