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FAD" w:rsidRDefault="00BF5237" w:rsidP="004346C5">
      <w:pPr>
        <w:spacing w:line="36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6C273E42" wp14:editId="388C6143">
            <wp:simplePos x="0" y="0"/>
            <wp:positionH relativeFrom="column">
              <wp:posOffset>5120640</wp:posOffset>
            </wp:positionH>
            <wp:positionV relativeFrom="paragraph">
              <wp:posOffset>-80137</wp:posOffset>
            </wp:positionV>
            <wp:extent cx="1047750" cy="838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Pr>
          <w:noProof/>
        </w:rPr>
        <w:drawing>
          <wp:anchor distT="0" distB="0" distL="114300" distR="114300" simplePos="0" relativeHeight="251660288" behindDoc="1" locked="0" layoutInCell="1" allowOverlap="1" wp14:anchorId="239A4FAD">
            <wp:simplePos x="0" y="0"/>
            <wp:positionH relativeFrom="column">
              <wp:posOffset>3203778</wp:posOffset>
            </wp:positionH>
            <wp:positionV relativeFrom="paragraph">
              <wp:posOffset>-79959</wp:posOffset>
            </wp:positionV>
            <wp:extent cx="1047750" cy="838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sidR="007A2D5E" w:rsidRPr="007A2D5E">
        <w:rPr>
          <w:rFonts w:ascii="Arial" w:hAnsi="Arial" w:cs="Arial"/>
          <w:noProof/>
          <w:sz w:val="24"/>
          <w:szCs w:val="24"/>
        </w:rPr>
        <w:drawing>
          <wp:anchor distT="0" distB="0" distL="114300" distR="114300" simplePos="0" relativeHeight="251658240" behindDoc="1" locked="0" layoutInCell="1" allowOverlap="1" wp14:anchorId="48A7FD77">
            <wp:simplePos x="0" y="0"/>
            <wp:positionH relativeFrom="margin">
              <wp:align>right</wp:align>
            </wp:positionH>
            <wp:positionV relativeFrom="paragraph">
              <wp:posOffset>14605</wp:posOffset>
            </wp:positionV>
            <wp:extent cx="2106027" cy="1175657"/>
            <wp:effectExtent l="0" t="0" r="8890" b="5715"/>
            <wp:wrapNone/>
            <wp:docPr id="7" name="Grafik 6">
              <a:extLst xmlns:a="http://schemas.openxmlformats.org/drawingml/2006/main">
                <a:ext uri="{FF2B5EF4-FFF2-40B4-BE49-F238E27FC236}">
                  <a16:creationId xmlns:a16="http://schemas.microsoft.com/office/drawing/2014/main" id="{3793E5A4-F751-444A-91DD-7C2C2D4E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3793E5A4-F751-444A-91DD-7C2C2D4EF0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2239" t="22104" r="21228" b="25297"/>
                    <a:stretch/>
                  </pic:blipFill>
                  <pic:spPr>
                    <a:xfrm>
                      <a:off x="0" y="0"/>
                      <a:ext cx="2106027" cy="1175657"/>
                    </a:xfrm>
                    <a:prstGeom prst="rect">
                      <a:avLst/>
                    </a:prstGeom>
                  </pic:spPr>
                </pic:pic>
              </a:graphicData>
            </a:graphic>
            <wp14:sizeRelH relativeFrom="margin">
              <wp14:pctWidth>0</wp14:pctWidth>
            </wp14:sizeRelH>
            <wp14:sizeRelV relativeFrom="margin">
              <wp14:pctHeight>0</wp14:pctHeight>
            </wp14:sizeRelV>
          </wp:anchor>
        </w:drawing>
      </w:r>
      <w:r w:rsidR="007A2D5E">
        <w:rPr>
          <w:noProof/>
        </w:rPr>
        <w:drawing>
          <wp:anchor distT="0" distB="0" distL="114300" distR="114300" simplePos="0" relativeHeight="251659264" behindDoc="1" locked="0" layoutInCell="1" allowOverlap="1" wp14:anchorId="363F9333">
            <wp:simplePos x="0" y="0"/>
            <wp:positionH relativeFrom="margin">
              <wp:align>left</wp:align>
            </wp:positionH>
            <wp:positionV relativeFrom="paragraph">
              <wp:posOffset>14415</wp:posOffset>
            </wp:positionV>
            <wp:extent cx="2657024" cy="1353787"/>
            <wp:effectExtent l="0" t="0" r="0" b="0"/>
            <wp:wrapNone/>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269" cy="142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p>
    <w:p w:rsidR="004346C5" w:rsidRDefault="004346C5" w:rsidP="004346C5">
      <w:pPr>
        <w:spacing w:line="360" w:lineRule="auto"/>
        <w:jc w:val="center"/>
        <w:rPr>
          <w:rFonts w:ascii="Arial" w:hAnsi="Arial" w:cs="Arial"/>
          <w:sz w:val="24"/>
          <w:szCs w:val="24"/>
        </w:rPr>
      </w:pPr>
    </w:p>
    <w:p w:rsidR="004346C5" w:rsidRDefault="004346C5" w:rsidP="007A2D5E">
      <w:pPr>
        <w:spacing w:line="360" w:lineRule="auto"/>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4346C5" w:rsidRDefault="004346C5" w:rsidP="004346C5">
      <w:pPr>
        <w:spacing w:line="360" w:lineRule="auto"/>
        <w:jc w:val="center"/>
        <w:rPr>
          <w:rFonts w:ascii="Arial" w:hAnsi="Arial" w:cs="Arial"/>
          <w:b/>
          <w:bCs/>
          <w:sz w:val="28"/>
          <w:szCs w:val="28"/>
        </w:rPr>
      </w:pPr>
      <w:r w:rsidRPr="007A2D5E">
        <w:rPr>
          <w:rFonts w:ascii="Arial" w:hAnsi="Arial" w:cs="Arial"/>
          <w:b/>
          <w:bCs/>
          <w:sz w:val="28"/>
          <w:szCs w:val="28"/>
        </w:rPr>
        <w:t>Reflexionsbericht</w:t>
      </w:r>
      <w:r w:rsidR="007A2D5E" w:rsidRPr="007A2D5E">
        <w:rPr>
          <w:rFonts w:ascii="Arial" w:hAnsi="Arial" w:cs="Arial"/>
          <w:b/>
          <w:bCs/>
          <w:sz w:val="28"/>
          <w:szCs w:val="28"/>
        </w:rPr>
        <w:t xml:space="preserve"> zur P</w:t>
      </w:r>
      <w:r w:rsidR="007A2D5E">
        <w:rPr>
          <w:rFonts w:ascii="Arial" w:hAnsi="Arial" w:cs="Arial"/>
          <w:b/>
          <w:bCs/>
          <w:sz w:val="28"/>
          <w:szCs w:val="28"/>
        </w:rPr>
        <w:t>rüfungsleistung</w:t>
      </w:r>
    </w:p>
    <w:p w:rsidR="007A2D5E" w:rsidRPr="007A2D5E" w:rsidRDefault="007A2D5E" w:rsidP="004346C5">
      <w:pPr>
        <w:spacing w:line="360" w:lineRule="auto"/>
        <w:jc w:val="center"/>
        <w:rPr>
          <w:rFonts w:ascii="Arial" w:hAnsi="Arial" w:cs="Arial"/>
          <w:b/>
          <w:bCs/>
          <w:sz w:val="24"/>
          <w:szCs w:val="24"/>
        </w:rPr>
      </w:pPr>
      <w:r>
        <w:rPr>
          <w:rFonts w:ascii="Arial" w:hAnsi="Arial" w:cs="Arial"/>
          <w:b/>
          <w:bCs/>
          <w:sz w:val="28"/>
          <w:szCs w:val="28"/>
        </w:rPr>
        <w:t>im Fach Fallstudie</w:t>
      </w:r>
    </w:p>
    <w:p w:rsidR="004346C5" w:rsidRDefault="004346C5" w:rsidP="004346C5">
      <w:pPr>
        <w:spacing w:line="360" w:lineRule="auto"/>
        <w:jc w:val="center"/>
        <w:rPr>
          <w:rFonts w:ascii="Arial" w:hAnsi="Arial" w:cs="Arial"/>
          <w:sz w:val="24"/>
          <w:szCs w:val="24"/>
        </w:rPr>
      </w:pPr>
    </w:p>
    <w:p w:rsidR="004346C5" w:rsidRDefault="004346C5" w:rsidP="004346C5">
      <w:pPr>
        <w:spacing w:line="360" w:lineRule="auto"/>
        <w:jc w:val="center"/>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7A2D5E" w:rsidRDefault="007A2D5E" w:rsidP="007A2D5E">
      <w:pPr>
        <w:spacing w:line="360" w:lineRule="auto"/>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7A2D5E" w:rsidRDefault="007A2D5E" w:rsidP="004346C5">
      <w:pPr>
        <w:spacing w:line="360" w:lineRule="auto"/>
        <w:jc w:val="center"/>
        <w:rPr>
          <w:rFonts w:ascii="Arial" w:hAnsi="Arial" w:cs="Arial"/>
          <w:sz w:val="24"/>
          <w:szCs w:val="24"/>
        </w:rPr>
      </w:pPr>
    </w:p>
    <w:p w:rsidR="007A2D5E" w:rsidRDefault="007A2D5E" w:rsidP="004346C5">
      <w:pPr>
        <w:spacing w:line="360" w:lineRule="auto"/>
        <w:rPr>
          <w:rFonts w:ascii="Arial" w:hAnsi="Arial" w:cs="Arial"/>
          <w:sz w:val="24"/>
          <w:szCs w:val="24"/>
        </w:rPr>
      </w:pPr>
      <w:r>
        <w:rPr>
          <w:rFonts w:ascii="Arial" w:hAnsi="Arial" w:cs="Arial"/>
          <w:sz w:val="24"/>
          <w:szCs w:val="24"/>
        </w:rPr>
        <w:t>Gruppenmitglieder</w:t>
      </w:r>
      <w:r w:rsidR="004346C5">
        <w:rPr>
          <w:rFonts w:ascii="Arial" w:hAnsi="Arial" w:cs="Arial"/>
          <w:sz w:val="24"/>
          <w:szCs w:val="24"/>
        </w:rPr>
        <w:t>:</w:t>
      </w:r>
      <w:r w:rsidR="004346C5">
        <w:rPr>
          <w:rFonts w:ascii="Arial" w:hAnsi="Arial" w:cs="Arial"/>
          <w:sz w:val="24"/>
          <w:szCs w:val="24"/>
        </w:rPr>
        <w:tab/>
      </w:r>
      <w:r w:rsidR="004346C5">
        <w:rPr>
          <w:rFonts w:ascii="Arial" w:hAnsi="Arial" w:cs="Arial"/>
          <w:sz w:val="24"/>
          <w:szCs w:val="24"/>
        </w:rPr>
        <w:tab/>
      </w:r>
      <w:r>
        <w:rPr>
          <w:rFonts w:ascii="Arial" w:hAnsi="Arial" w:cs="Arial"/>
          <w:sz w:val="24"/>
          <w:szCs w:val="24"/>
        </w:rPr>
        <w:t xml:space="preserve">Felix Hüsgen </w:t>
      </w:r>
    </w:p>
    <w:p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Philipp Becht </w:t>
      </w:r>
    </w:p>
    <w:p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Lennart Fertig </w:t>
      </w:r>
    </w:p>
    <w:p w:rsidR="007A2D5E" w:rsidRDefault="007A2D5E" w:rsidP="007A2D5E">
      <w:pPr>
        <w:spacing w:line="360" w:lineRule="auto"/>
        <w:ind w:left="2124" w:firstLine="708"/>
        <w:rPr>
          <w:rFonts w:ascii="Arial" w:hAnsi="Arial" w:cs="Arial"/>
          <w:sz w:val="24"/>
          <w:szCs w:val="24"/>
        </w:rPr>
      </w:pPr>
      <w:r>
        <w:rPr>
          <w:rFonts w:ascii="Arial" w:hAnsi="Arial" w:cs="Arial"/>
          <w:sz w:val="24"/>
          <w:szCs w:val="24"/>
        </w:rPr>
        <w:t>Pascal Schmidt</w:t>
      </w:r>
    </w:p>
    <w:p w:rsidR="007A2D5E" w:rsidRDefault="007A2D5E" w:rsidP="007A2D5E">
      <w:pPr>
        <w:spacing w:line="360" w:lineRule="auto"/>
        <w:ind w:left="2124" w:firstLine="708"/>
        <w:rPr>
          <w:rFonts w:ascii="Arial" w:hAnsi="Arial" w:cs="Arial"/>
          <w:sz w:val="24"/>
          <w:szCs w:val="24"/>
        </w:rPr>
      </w:pPr>
      <w:r>
        <w:rPr>
          <w:rFonts w:ascii="Arial" w:hAnsi="Arial" w:cs="Arial"/>
          <w:sz w:val="24"/>
          <w:szCs w:val="24"/>
        </w:rPr>
        <w:t>Simon Wrigg</w:t>
      </w:r>
    </w:p>
    <w:p w:rsidR="007A2D5E" w:rsidRDefault="007A2D5E" w:rsidP="007A2D5E">
      <w:pPr>
        <w:spacing w:line="360" w:lineRule="auto"/>
        <w:rPr>
          <w:rFonts w:ascii="Arial" w:hAnsi="Arial" w:cs="Arial"/>
          <w:sz w:val="24"/>
          <w:szCs w:val="24"/>
        </w:rPr>
      </w:pPr>
    </w:p>
    <w:p w:rsidR="007A2D5E" w:rsidRDefault="007A2D5E" w:rsidP="007A2D5E">
      <w:pPr>
        <w:spacing w:line="360" w:lineRule="auto"/>
        <w:rPr>
          <w:rFonts w:ascii="Arial" w:hAnsi="Arial" w:cs="Arial"/>
          <w:sz w:val="24"/>
          <w:szCs w:val="24"/>
        </w:rPr>
      </w:pPr>
    </w:p>
    <w:p w:rsidR="007A2D5E" w:rsidRDefault="007A2D5E" w:rsidP="007A2D5E">
      <w:pPr>
        <w:spacing w:line="360" w:lineRule="auto"/>
        <w:rPr>
          <w:rFonts w:ascii="Arial" w:hAnsi="Arial" w:cs="Arial"/>
          <w:sz w:val="24"/>
          <w:szCs w:val="24"/>
        </w:rPr>
      </w:pPr>
      <w:r>
        <w:rPr>
          <w:rFonts w:ascii="Arial" w:hAnsi="Arial" w:cs="Arial"/>
          <w:sz w:val="24"/>
          <w:szCs w:val="24"/>
        </w:rPr>
        <w:t>Studiengang:</w:t>
      </w:r>
      <w:r>
        <w:rPr>
          <w:rFonts w:ascii="Arial" w:hAnsi="Arial" w:cs="Arial"/>
          <w:sz w:val="24"/>
          <w:szCs w:val="24"/>
        </w:rPr>
        <w:tab/>
      </w:r>
      <w:r>
        <w:rPr>
          <w:rFonts w:ascii="Arial" w:hAnsi="Arial" w:cs="Arial"/>
          <w:sz w:val="24"/>
          <w:szCs w:val="24"/>
        </w:rPr>
        <w:tab/>
      </w:r>
      <w:r>
        <w:rPr>
          <w:rFonts w:ascii="Arial" w:hAnsi="Arial" w:cs="Arial"/>
          <w:sz w:val="24"/>
          <w:szCs w:val="24"/>
        </w:rPr>
        <w:tab/>
        <w:t>Wirtschaftsinformatik – Data Science</w:t>
      </w:r>
    </w:p>
    <w:p w:rsidR="007A2D5E" w:rsidRDefault="007A2D5E" w:rsidP="007A2D5E">
      <w:pPr>
        <w:spacing w:line="360" w:lineRule="auto"/>
        <w:rPr>
          <w:rFonts w:ascii="Arial" w:hAnsi="Arial" w:cs="Arial"/>
          <w:sz w:val="24"/>
          <w:szCs w:val="24"/>
        </w:rPr>
      </w:pPr>
      <w:r>
        <w:rPr>
          <w:rFonts w:ascii="Arial" w:hAnsi="Arial" w:cs="Arial"/>
          <w:sz w:val="24"/>
          <w:szCs w:val="24"/>
        </w:rPr>
        <w:t xml:space="preserve">Kurs: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WWI19DSB</w:t>
      </w:r>
    </w:p>
    <w:p w:rsidR="007A2D5E" w:rsidRDefault="007A2D5E" w:rsidP="007A2D5E">
      <w:pPr>
        <w:spacing w:line="360" w:lineRule="auto"/>
        <w:rPr>
          <w:rFonts w:ascii="Arial" w:hAnsi="Arial" w:cs="Arial"/>
          <w:sz w:val="24"/>
          <w:szCs w:val="24"/>
        </w:rPr>
      </w:pPr>
      <w:r>
        <w:rPr>
          <w:rFonts w:ascii="Arial" w:hAnsi="Arial" w:cs="Arial"/>
          <w:sz w:val="24"/>
          <w:szCs w:val="24"/>
        </w:rPr>
        <w:t xml:space="preserve">Dozent: </w:t>
      </w:r>
      <w:r>
        <w:rPr>
          <w:rFonts w:ascii="Arial" w:hAnsi="Arial" w:cs="Arial"/>
          <w:sz w:val="24"/>
          <w:szCs w:val="24"/>
        </w:rPr>
        <w:tab/>
      </w:r>
      <w:r>
        <w:rPr>
          <w:rFonts w:ascii="Arial" w:hAnsi="Arial" w:cs="Arial"/>
          <w:sz w:val="24"/>
          <w:szCs w:val="24"/>
        </w:rPr>
        <w:tab/>
      </w:r>
      <w:r>
        <w:rPr>
          <w:rFonts w:ascii="Arial" w:hAnsi="Arial" w:cs="Arial"/>
          <w:sz w:val="24"/>
          <w:szCs w:val="24"/>
        </w:rPr>
        <w:tab/>
        <w:t>Marc Benjamin Jung</w:t>
      </w:r>
    </w:p>
    <w:p w:rsidR="004346C5" w:rsidRDefault="004346C5" w:rsidP="007A2D5E">
      <w:pPr>
        <w:spacing w:line="360" w:lineRule="auto"/>
        <w:rPr>
          <w:rFonts w:ascii="Arial" w:hAnsi="Arial" w:cs="Arial"/>
          <w:sz w:val="24"/>
          <w:szCs w:val="24"/>
        </w:rPr>
      </w:pPr>
    </w:p>
    <w:p w:rsidR="007A2D5E" w:rsidRDefault="007A2D5E">
      <w:pPr>
        <w:rPr>
          <w:rFonts w:ascii="Arial" w:hAnsi="Arial" w:cs="Arial"/>
          <w:sz w:val="24"/>
          <w:szCs w:val="24"/>
        </w:rPr>
      </w:pPr>
      <w:r>
        <w:rPr>
          <w:rFonts w:ascii="Arial" w:hAnsi="Arial" w:cs="Arial"/>
          <w:sz w:val="24"/>
          <w:szCs w:val="24"/>
        </w:rPr>
        <w:lastRenderedPageBreak/>
        <w:br w:type="page"/>
      </w:r>
    </w:p>
    <w:p w:rsidR="004346C5" w:rsidRDefault="007A2D5E" w:rsidP="007A2D5E">
      <w:pPr>
        <w:spacing w:line="360" w:lineRule="auto"/>
        <w:rPr>
          <w:rFonts w:ascii="Arial" w:hAnsi="Arial" w:cs="Arial"/>
          <w:sz w:val="28"/>
          <w:szCs w:val="28"/>
        </w:rPr>
      </w:pPr>
      <w:r>
        <w:rPr>
          <w:rFonts w:ascii="Arial" w:hAnsi="Arial" w:cs="Arial"/>
          <w:sz w:val="28"/>
          <w:szCs w:val="28"/>
        </w:rPr>
        <w:lastRenderedPageBreak/>
        <w:t>Abstract</w:t>
      </w: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pPr>
        <w:rPr>
          <w:rFonts w:ascii="Arial" w:hAnsi="Arial" w:cs="Arial"/>
          <w:sz w:val="28"/>
          <w:szCs w:val="28"/>
        </w:rPr>
      </w:pPr>
      <w:r>
        <w:rPr>
          <w:rFonts w:ascii="Arial" w:hAnsi="Arial" w:cs="Arial"/>
          <w:sz w:val="28"/>
          <w:szCs w:val="28"/>
        </w:rPr>
        <w:br w:type="page"/>
      </w:r>
    </w:p>
    <w:p w:rsidR="007A2D5E" w:rsidRDefault="007A2D5E" w:rsidP="007A2D5E">
      <w:pPr>
        <w:spacing w:line="360" w:lineRule="auto"/>
        <w:rPr>
          <w:rFonts w:ascii="Arial" w:hAnsi="Arial" w:cs="Arial"/>
          <w:sz w:val="28"/>
          <w:szCs w:val="28"/>
        </w:rPr>
      </w:pPr>
      <w:r>
        <w:rPr>
          <w:rFonts w:ascii="Arial" w:hAnsi="Arial" w:cs="Arial"/>
          <w:sz w:val="28"/>
          <w:szCs w:val="28"/>
        </w:rPr>
        <w:lastRenderedPageBreak/>
        <w:t>Inhaltsverzeichnis</w:t>
      </w: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rsidP="007A2D5E">
      <w:pPr>
        <w:spacing w:line="360" w:lineRule="auto"/>
        <w:rPr>
          <w:rFonts w:ascii="Arial" w:hAnsi="Arial" w:cs="Arial"/>
          <w:sz w:val="28"/>
          <w:szCs w:val="28"/>
        </w:rPr>
      </w:pPr>
    </w:p>
    <w:p w:rsidR="007A2D5E" w:rsidRDefault="007A2D5E">
      <w:pPr>
        <w:rPr>
          <w:rFonts w:ascii="Arial" w:hAnsi="Arial" w:cs="Arial"/>
          <w:sz w:val="28"/>
          <w:szCs w:val="28"/>
        </w:rPr>
      </w:pPr>
      <w:r>
        <w:rPr>
          <w:rFonts w:ascii="Arial" w:hAnsi="Arial" w:cs="Arial"/>
          <w:sz w:val="28"/>
          <w:szCs w:val="28"/>
        </w:rPr>
        <w:br w:type="page"/>
      </w:r>
    </w:p>
    <w:p w:rsidR="007A2D5E" w:rsidRPr="00623CD4" w:rsidRDefault="007A2D5E" w:rsidP="00CE3EBC">
      <w:pPr>
        <w:spacing w:line="360" w:lineRule="auto"/>
        <w:jc w:val="both"/>
        <w:rPr>
          <w:rFonts w:ascii="Arial" w:hAnsi="Arial" w:cs="Arial"/>
          <w:b/>
          <w:bCs/>
          <w:sz w:val="28"/>
          <w:szCs w:val="28"/>
        </w:rPr>
      </w:pPr>
      <w:r w:rsidRPr="00623CD4">
        <w:rPr>
          <w:rFonts w:ascii="Arial" w:hAnsi="Arial" w:cs="Arial"/>
          <w:b/>
          <w:bCs/>
          <w:sz w:val="28"/>
          <w:szCs w:val="28"/>
        </w:rPr>
        <w:lastRenderedPageBreak/>
        <w:t>Ziel dieser Ausarbeitung</w:t>
      </w:r>
    </w:p>
    <w:p w:rsidR="00623CD4" w:rsidRDefault="00BB23E4" w:rsidP="00CE3EBC">
      <w:pPr>
        <w:spacing w:line="360" w:lineRule="auto"/>
        <w:jc w:val="both"/>
        <w:rPr>
          <w:rFonts w:ascii="Arial" w:hAnsi="Arial" w:cs="Arial"/>
          <w:sz w:val="24"/>
          <w:szCs w:val="24"/>
        </w:rPr>
      </w:pPr>
      <w:r w:rsidRPr="00BB23E4">
        <w:rPr>
          <w:rFonts w:ascii="Arial" w:hAnsi="Arial" w:cs="Arial"/>
          <w:sz w:val="24"/>
          <w:szCs w:val="24"/>
        </w:rPr>
        <w:t xml:space="preserve">Im Rahmen der Vorlesungseinheit „Fallstudie“ bestand die </w:t>
      </w:r>
      <w:r>
        <w:rPr>
          <w:rFonts w:ascii="Arial" w:hAnsi="Arial" w:cs="Arial"/>
          <w:sz w:val="24"/>
          <w:szCs w:val="24"/>
        </w:rPr>
        <w:t>Aufgabe der Prüfungsleistung</w:t>
      </w:r>
      <w:r w:rsidRPr="00BB23E4">
        <w:rPr>
          <w:rFonts w:ascii="Arial" w:hAnsi="Arial" w:cs="Arial"/>
          <w:sz w:val="24"/>
          <w:szCs w:val="24"/>
        </w:rPr>
        <w:t xml:space="preserve"> aus</w:t>
      </w:r>
      <w:r>
        <w:rPr>
          <w:rFonts w:ascii="Arial" w:hAnsi="Arial" w:cs="Arial"/>
          <w:sz w:val="24"/>
          <w:szCs w:val="24"/>
        </w:rPr>
        <w:t xml:space="preserve"> der Entwicklung und Bereitstellung eines Softwareproduktes mithilfe vo</w:t>
      </w:r>
      <w:r w:rsidR="00436C9A">
        <w:rPr>
          <w:rFonts w:ascii="Arial" w:hAnsi="Arial" w:cs="Arial"/>
          <w:sz w:val="24"/>
          <w:szCs w:val="24"/>
        </w:rPr>
        <w:t xml:space="preserve">n </w:t>
      </w:r>
      <w:r>
        <w:rPr>
          <w:rFonts w:ascii="Arial" w:hAnsi="Arial" w:cs="Arial"/>
          <w:sz w:val="24"/>
          <w:szCs w:val="24"/>
        </w:rPr>
        <w:t>Konzepten im Bereich Data Science</w:t>
      </w:r>
      <w:r w:rsidR="00436C9A">
        <w:rPr>
          <w:rFonts w:ascii="Arial" w:hAnsi="Arial" w:cs="Arial"/>
          <w:sz w:val="24"/>
          <w:szCs w:val="24"/>
        </w:rPr>
        <w:t xml:space="preserve">. </w:t>
      </w:r>
    </w:p>
    <w:p w:rsidR="00436C9A" w:rsidRDefault="00436C9A" w:rsidP="00CE3EBC">
      <w:pPr>
        <w:spacing w:line="360" w:lineRule="auto"/>
        <w:jc w:val="both"/>
        <w:rPr>
          <w:rFonts w:ascii="Arial" w:hAnsi="Arial" w:cs="Arial"/>
          <w:sz w:val="24"/>
          <w:szCs w:val="24"/>
        </w:rPr>
      </w:pPr>
      <w:r>
        <w:rPr>
          <w:rFonts w:ascii="Arial" w:hAnsi="Arial" w:cs="Arial"/>
          <w:sz w:val="24"/>
          <w:szCs w:val="24"/>
        </w:rPr>
        <w:t>Am Anfang der Vorlesungsreihe hat die fiktive Jung Bank AG mehrere Projekte zur Ausschreibung freigegeben, auf die sich ebenfalls fiktive Unternehmen</w:t>
      </w:r>
      <w:r w:rsidR="00623CD4">
        <w:rPr>
          <w:rFonts w:ascii="Arial" w:hAnsi="Arial" w:cs="Arial"/>
          <w:sz w:val="24"/>
          <w:szCs w:val="24"/>
        </w:rPr>
        <w:t xml:space="preserve"> aus dem Finanzsektor </w:t>
      </w:r>
      <w:r>
        <w:rPr>
          <w:rFonts w:ascii="Arial" w:hAnsi="Arial" w:cs="Arial"/>
          <w:sz w:val="24"/>
          <w:szCs w:val="24"/>
        </w:rPr>
        <w:t>bew</w:t>
      </w:r>
      <w:r w:rsidR="00DB7CB3">
        <w:rPr>
          <w:rFonts w:ascii="Arial" w:hAnsi="Arial" w:cs="Arial"/>
          <w:sz w:val="24"/>
          <w:szCs w:val="24"/>
        </w:rPr>
        <w:t>e</w:t>
      </w:r>
      <w:r>
        <w:rPr>
          <w:rFonts w:ascii="Arial" w:hAnsi="Arial" w:cs="Arial"/>
          <w:sz w:val="24"/>
          <w:szCs w:val="24"/>
        </w:rPr>
        <w:t>rben konnten.</w:t>
      </w:r>
      <w:r w:rsidR="00623CD4">
        <w:rPr>
          <w:rFonts w:ascii="Arial" w:hAnsi="Arial" w:cs="Arial"/>
          <w:sz w:val="24"/>
          <w:szCs w:val="24"/>
        </w:rPr>
        <w:t xml:space="preserve"> </w:t>
      </w:r>
      <w:r>
        <w:rPr>
          <w:rFonts w:ascii="Arial" w:hAnsi="Arial" w:cs="Arial"/>
          <w:sz w:val="24"/>
          <w:szCs w:val="24"/>
        </w:rPr>
        <w:t xml:space="preserve">Das </w:t>
      </w:r>
      <w:r w:rsidR="00623CD4">
        <w:rPr>
          <w:rFonts w:ascii="Arial" w:hAnsi="Arial" w:cs="Arial"/>
          <w:sz w:val="24"/>
          <w:szCs w:val="24"/>
        </w:rPr>
        <w:t xml:space="preserve">am Ende der Bearbeitungszeit </w:t>
      </w:r>
      <w:r>
        <w:rPr>
          <w:rFonts w:ascii="Arial" w:hAnsi="Arial" w:cs="Arial"/>
          <w:sz w:val="24"/>
          <w:szCs w:val="24"/>
        </w:rPr>
        <w:t xml:space="preserve">entstandene </w:t>
      </w:r>
      <w:r w:rsidR="00623CD4">
        <w:rPr>
          <w:rFonts w:ascii="Arial" w:hAnsi="Arial" w:cs="Arial"/>
          <w:sz w:val="24"/>
          <w:szCs w:val="24"/>
        </w:rPr>
        <w:t>Softwarep</w:t>
      </w:r>
      <w:r>
        <w:rPr>
          <w:rFonts w:ascii="Arial" w:hAnsi="Arial" w:cs="Arial"/>
          <w:sz w:val="24"/>
          <w:szCs w:val="24"/>
        </w:rPr>
        <w:t xml:space="preserve">rodukt soll </w:t>
      </w:r>
      <w:r w:rsidR="00623CD4">
        <w:rPr>
          <w:rFonts w:ascii="Arial" w:hAnsi="Arial" w:cs="Arial"/>
          <w:sz w:val="24"/>
          <w:szCs w:val="24"/>
        </w:rPr>
        <w:t xml:space="preserve">der Jung Bank AG </w:t>
      </w:r>
      <w:r>
        <w:rPr>
          <w:rFonts w:ascii="Arial" w:hAnsi="Arial" w:cs="Arial"/>
          <w:sz w:val="24"/>
          <w:szCs w:val="24"/>
        </w:rPr>
        <w:t>durch einen ansprechenden Marketingauftritt</w:t>
      </w:r>
      <w:r w:rsidR="00623CD4">
        <w:rPr>
          <w:rFonts w:ascii="Arial" w:hAnsi="Arial" w:cs="Arial"/>
          <w:sz w:val="24"/>
          <w:szCs w:val="24"/>
        </w:rPr>
        <w:t xml:space="preserve"> überreicht werden</w:t>
      </w:r>
      <w:r>
        <w:rPr>
          <w:rFonts w:ascii="Arial" w:hAnsi="Arial" w:cs="Arial"/>
          <w:sz w:val="24"/>
          <w:szCs w:val="24"/>
        </w:rPr>
        <w:t xml:space="preserve">. </w:t>
      </w:r>
      <w:r w:rsidR="00623CD4">
        <w:rPr>
          <w:rFonts w:ascii="Arial" w:hAnsi="Arial" w:cs="Arial"/>
          <w:sz w:val="24"/>
          <w:szCs w:val="24"/>
        </w:rPr>
        <w:t xml:space="preserve">Darüber hinaus soll die gesamte Projektdurchführung in einem ausführlichen Reflexionsbericht dokumentiert werden. </w:t>
      </w:r>
    </w:p>
    <w:p w:rsidR="00623CD4" w:rsidRDefault="00623CD4" w:rsidP="00CE3EBC">
      <w:pPr>
        <w:spacing w:line="360" w:lineRule="auto"/>
        <w:jc w:val="both"/>
        <w:rPr>
          <w:rFonts w:ascii="Arial" w:hAnsi="Arial" w:cs="Arial"/>
          <w:sz w:val="24"/>
          <w:szCs w:val="24"/>
        </w:rPr>
      </w:pPr>
      <w:r>
        <w:rPr>
          <w:rFonts w:ascii="Arial" w:hAnsi="Arial" w:cs="Arial"/>
          <w:sz w:val="24"/>
          <w:szCs w:val="24"/>
        </w:rPr>
        <w:t xml:space="preserve">Mit dieser Ausarbeitung möchten wir unsere </w:t>
      </w:r>
      <w:r w:rsidR="009710C7">
        <w:rPr>
          <w:rFonts w:ascii="Arial" w:hAnsi="Arial" w:cs="Arial"/>
          <w:sz w:val="24"/>
          <w:szCs w:val="24"/>
        </w:rPr>
        <w:t xml:space="preserve">methodische und praktische </w:t>
      </w:r>
      <w:r>
        <w:rPr>
          <w:rFonts w:ascii="Arial" w:hAnsi="Arial" w:cs="Arial"/>
          <w:sz w:val="24"/>
          <w:szCs w:val="24"/>
        </w:rPr>
        <w:t>Herangehensweise an das Softwareprojekt erläutern</w:t>
      </w:r>
      <w:r w:rsidR="00075390">
        <w:rPr>
          <w:rFonts w:ascii="Arial" w:hAnsi="Arial" w:cs="Arial"/>
          <w:sz w:val="24"/>
          <w:szCs w:val="24"/>
        </w:rPr>
        <w:t>, unser Endprodukt vorstellen, sowie auf die bei der Erstellung zu überwindenden Herausforderungen eingehen</w:t>
      </w:r>
      <w:r w:rsidR="009710C7">
        <w:rPr>
          <w:rFonts w:ascii="Arial" w:hAnsi="Arial" w:cs="Arial"/>
          <w:sz w:val="24"/>
          <w:szCs w:val="24"/>
        </w:rPr>
        <w:t>.</w:t>
      </w:r>
    </w:p>
    <w:p w:rsidR="00BB23E4" w:rsidRPr="00BB23E4" w:rsidRDefault="00BB23E4" w:rsidP="00CE3EBC">
      <w:pPr>
        <w:spacing w:line="360" w:lineRule="auto"/>
        <w:jc w:val="both"/>
        <w:rPr>
          <w:rFonts w:ascii="Arial" w:hAnsi="Arial" w:cs="Arial"/>
          <w:sz w:val="24"/>
          <w:szCs w:val="24"/>
        </w:rPr>
      </w:pPr>
    </w:p>
    <w:p w:rsidR="00BB23E4" w:rsidRPr="00623CD4" w:rsidRDefault="00623CD4" w:rsidP="00CE3EBC">
      <w:pPr>
        <w:spacing w:line="360" w:lineRule="auto"/>
        <w:jc w:val="both"/>
        <w:rPr>
          <w:rFonts w:ascii="Arial" w:hAnsi="Arial" w:cs="Arial"/>
          <w:b/>
          <w:bCs/>
          <w:sz w:val="28"/>
          <w:szCs w:val="28"/>
        </w:rPr>
      </w:pPr>
      <w:r w:rsidRPr="00623CD4">
        <w:rPr>
          <w:rFonts w:ascii="Arial" w:hAnsi="Arial" w:cs="Arial"/>
          <w:b/>
          <w:bCs/>
          <w:sz w:val="28"/>
          <w:szCs w:val="28"/>
        </w:rPr>
        <w:t>Die Aufgabenstellung</w:t>
      </w:r>
      <w:r>
        <w:rPr>
          <w:rFonts w:ascii="Arial" w:hAnsi="Arial" w:cs="Arial"/>
          <w:b/>
          <w:bCs/>
          <w:sz w:val="28"/>
          <w:szCs w:val="28"/>
        </w:rPr>
        <w:t xml:space="preserve"> / Das Projekt</w:t>
      </w:r>
    </w:p>
    <w:p w:rsidR="00623CD4" w:rsidRDefault="00623CD4" w:rsidP="00CE3EBC">
      <w:pPr>
        <w:spacing w:line="360" w:lineRule="auto"/>
        <w:jc w:val="both"/>
        <w:rPr>
          <w:rFonts w:ascii="Arial" w:hAnsi="Arial" w:cs="Arial"/>
          <w:sz w:val="24"/>
          <w:szCs w:val="24"/>
        </w:rPr>
      </w:pPr>
      <w:r>
        <w:rPr>
          <w:rFonts w:ascii="Arial" w:hAnsi="Arial" w:cs="Arial"/>
          <w:sz w:val="24"/>
          <w:szCs w:val="24"/>
        </w:rPr>
        <w:t>Das von uns gegründete Unternehmen</w:t>
      </w:r>
      <w:r w:rsidR="009710C7">
        <w:rPr>
          <w:rFonts w:ascii="Arial" w:hAnsi="Arial" w:cs="Arial"/>
          <w:sz w:val="24"/>
          <w:szCs w:val="24"/>
        </w:rPr>
        <w:t xml:space="preserve"> </w:t>
      </w:r>
      <w:r w:rsidR="00F87C82">
        <w:rPr>
          <w:rFonts w:ascii="Arial" w:hAnsi="Arial" w:cs="Arial"/>
          <w:sz w:val="24"/>
          <w:szCs w:val="24"/>
        </w:rPr>
        <w:t>nennt sich</w:t>
      </w:r>
      <w:r>
        <w:rPr>
          <w:rFonts w:ascii="Arial" w:hAnsi="Arial" w:cs="Arial"/>
          <w:sz w:val="24"/>
          <w:szCs w:val="24"/>
        </w:rPr>
        <w:t xml:space="preserve"> </w:t>
      </w:r>
      <w:proofErr w:type="spellStart"/>
      <w:r w:rsidRPr="00623CD4">
        <w:rPr>
          <w:rFonts w:ascii="Arial" w:hAnsi="Arial" w:cs="Arial"/>
          <w:i/>
          <w:iCs/>
          <w:sz w:val="24"/>
          <w:szCs w:val="24"/>
        </w:rPr>
        <w:t>Rising</w:t>
      </w:r>
      <w:proofErr w:type="spellEnd"/>
      <w:r w:rsidRPr="00623CD4">
        <w:rPr>
          <w:rFonts w:ascii="Arial" w:hAnsi="Arial" w:cs="Arial"/>
          <w:i/>
          <w:iCs/>
          <w:sz w:val="24"/>
          <w:szCs w:val="24"/>
        </w:rPr>
        <w:t xml:space="preserve"> Finance</w:t>
      </w:r>
      <w:r>
        <w:rPr>
          <w:rFonts w:ascii="Arial" w:hAnsi="Arial" w:cs="Arial"/>
          <w:sz w:val="24"/>
          <w:szCs w:val="24"/>
        </w:rPr>
        <w:t xml:space="preserve">. </w:t>
      </w:r>
      <w:r w:rsidR="009710C7">
        <w:rPr>
          <w:rFonts w:ascii="Arial" w:hAnsi="Arial" w:cs="Arial"/>
          <w:sz w:val="24"/>
          <w:szCs w:val="24"/>
        </w:rPr>
        <w:t xml:space="preserve">Wir haben uns im Rahmen der Projektausschreibung der Jung Bank AG auf ein sehr spannendes Projekt beworben, welches im Folgenden kurz vorgestellt werden soll. </w:t>
      </w:r>
    </w:p>
    <w:p w:rsidR="00235AE1" w:rsidRDefault="00F00025" w:rsidP="00CE3EBC">
      <w:pPr>
        <w:spacing w:line="360" w:lineRule="auto"/>
        <w:jc w:val="both"/>
        <w:rPr>
          <w:rFonts w:ascii="Arial" w:hAnsi="Arial" w:cs="Arial"/>
          <w:sz w:val="24"/>
          <w:szCs w:val="24"/>
        </w:rPr>
      </w:pPr>
      <w:r>
        <w:rPr>
          <w:rFonts w:ascii="Arial" w:hAnsi="Arial" w:cs="Arial"/>
          <w:sz w:val="24"/>
          <w:szCs w:val="24"/>
        </w:rPr>
        <w:t xml:space="preserve">Der Auftraggeber wünscht sich von </w:t>
      </w:r>
      <w:proofErr w:type="spellStart"/>
      <w:r w:rsidR="001533CA" w:rsidRPr="00FE5B13">
        <w:rPr>
          <w:rFonts w:ascii="Arial" w:hAnsi="Arial" w:cs="Arial"/>
          <w:i/>
          <w:iCs/>
          <w:sz w:val="24"/>
          <w:szCs w:val="24"/>
        </w:rPr>
        <w:t>Rising</w:t>
      </w:r>
      <w:proofErr w:type="spellEnd"/>
      <w:r w:rsidR="001533CA" w:rsidRPr="00FE5B13">
        <w:rPr>
          <w:rFonts w:ascii="Arial" w:hAnsi="Arial" w:cs="Arial"/>
          <w:i/>
          <w:iCs/>
          <w:sz w:val="24"/>
          <w:szCs w:val="24"/>
        </w:rPr>
        <w:t xml:space="preserve"> Finance</w:t>
      </w:r>
      <w:r>
        <w:rPr>
          <w:rFonts w:ascii="Arial" w:hAnsi="Arial" w:cs="Arial"/>
          <w:sz w:val="24"/>
          <w:szCs w:val="24"/>
        </w:rPr>
        <w:t xml:space="preserve"> eine </w:t>
      </w:r>
      <w:r w:rsidR="001533CA">
        <w:rPr>
          <w:rFonts w:ascii="Arial" w:hAnsi="Arial" w:cs="Arial"/>
          <w:sz w:val="24"/>
          <w:szCs w:val="24"/>
        </w:rPr>
        <w:t xml:space="preserve">neue </w:t>
      </w:r>
      <w:r>
        <w:rPr>
          <w:rFonts w:ascii="Arial" w:hAnsi="Arial" w:cs="Arial"/>
          <w:sz w:val="24"/>
          <w:szCs w:val="24"/>
        </w:rPr>
        <w:t>App</w:t>
      </w:r>
      <w:r w:rsidR="001533CA">
        <w:rPr>
          <w:rFonts w:ascii="Arial" w:hAnsi="Arial" w:cs="Arial"/>
          <w:sz w:val="24"/>
          <w:szCs w:val="24"/>
        </w:rPr>
        <w:t xml:space="preserve"> zu entwickeln</w:t>
      </w:r>
      <w:r>
        <w:rPr>
          <w:rFonts w:ascii="Arial" w:hAnsi="Arial" w:cs="Arial"/>
          <w:sz w:val="24"/>
          <w:szCs w:val="24"/>
        </w:rPr>
        <w:t xml:space="preserve">, </w:t>
      </w:r>
      <w:r w:rsidR="001533CA">
        <w:rPr>
          <w:rFonts w:ascii="Arial" w:hAnsi="Arial" w:cs="Arial"/>
          <w:sz w:val="24"/>
          <w:szCs w:val="24"/>
        </w:rPr>
        <w:t xml:space="preserve">die den Kunden der Jung Bank AG ein auf sie zugeschnittenes Bankprodukt vorgeschlagen soll. </w:t>
      </w:r>
      <w:r w:rsidR="001E3CBE">
        <w:rPr>
          <w:rFonts w:ascii="Arial" w:hAnsi="Arial" w:cs="Arial"/>
          <w:sz w:val="24"/>
          <w:szCs w:val="24"/>
        </w:rPr>
        <w:t xml:space="preserve">Grundlage für die Empfehlung der Bankprodukte ist der Gesichtsausdruck des Kunden. Ein zu trainierenden Lernalgorithmus soll </w:t>
      </w:r>
      <w:r w:rsidR="00FE5B13">
        <w:rPr>
          <w:rFonts w:ascii="Arial" w:hAnsi="Arial" w:cs="Arial"/>
          <w:sz w:val="24"/>
          <w:szCs w:val="24"/>
        </w:rPr>
        <w:t xml:space="preserve">in der Lage sein, </w:t>
      </w:r>
      <w:r w:rsidR="001E3CBE">
        <w:rPr>
          <w:rFonts w:ascii="Arial" w:hAnsi="Arial" w:cs="Arial"/>
          <w:sz w:val="24"/>
          <w:szCs w:val="24"/>
        </w:rPr>
        <w:t xml:space="preserve">den Gesichtsausdruck </w:t>
      </w:r>
      <w:r w:rsidR="00FE5B13">
        <w:rPr>
          <w:rFonts w:ascii="Arial" w:hAnsi="Arial" w:cs="Arial"/>
          <w:sz w:val="24"/>
          <w:szCs w:val="24"/>
        </w:rPr>
        <w:t xml:space="preserve">zu erkennen und zwischen unterschiedlichen Emotionen, wie beispielsweise Freude, Wut und Ekel, zu differenzieren. Basierend auf der korrekten Deutung der aktuellen Stimmungslage, sowie der individuellen Altersklasse, sollen dem Kunden passende Bankprodukte vorgeschlagen werden und somit die Aufmerksamkeit auf die innovativen Bankprodukte der Jung Bank AG zu lenken. Diese verspricht sich durch den Einsatz der App neue Kunden in aktuell noch unterrepräsentierten Zielgruppen zu erschließen. </w:t>
      </w:r>
    </w:p>
    <w:p w:rsidR="00CC43FB" w:rsidRDefault="00CC43FB" w:rsidP="00CE3EBC">
      <w:pPr>
        <w:spacing w:line="360" w:lineRule="auto"/>
        <w:jc w:val="both"/>
        <w:rPr>
          <w:rFonts w:ascii="Arial" w:hAnsi="Arial" w:cs="Arial"/>
          <w:sz w:val="24"/>
          <w:szCs w:val="24"/>
        </w:rPr>
      </w:pPr>
    </w:p>
    <w:p w:rsidR="00235AE1" w:rsidRPr="00235AE1" w:rsidRDefault="00235AE1" w:rsidP="00CE3EBC">
      <w:pPr>
        <w:spacing w:line="360" w:lineRule="auto"/>
        <w:jc w:val="both"/>
        <w:rPr>
          <w:rFonts w:ascii="Arial" w:hAnsi="Arial" w:cs="Arial"/>
          <w:b/>
          <w:bCs/>
          <w:sz w:val="28"/>
          <w:szCs w:val="28"/>
        </w:rPr>
      </w:pPr>
      <w:r w:rsidRPr="00235AE1">
        <w:rPr>
          <w:rFonts w:ascii="Arial" w:hAnsi="Arial" w:cs="Arial"/>
          <w:b/>
          <w:bCs/>
          <w:sz w:val="28"/>
          <w:szCs w:val="28"/>
        </w:rPr>
        <w:lastRenderedPageBreak/>
        <w:t>Projektorganisation und Projektmanagement</w:t>
      </w:r>
    </w:p>
    <w:p w:rsidR="00FE064E" w:rsidRDefault="00FE064E" w:rsidP="00CE3EBC">
      <w:pPr>
        <w:spacing w:line="360" w:lineRule="auto"/>
        <w:jc w:val="both"/>
        <w:rPr>
          <w:rFonts w:ascii="Arial" w:hAnsi="Arial" w:cs="Arial"/>
          <w:sz w:val="24"/>
          <w:szCs w:val="24"/>
        </w:rPr>
      </w:pPr>
      <w:r>
        <w:rPr>
          <w:rFonts w:ascii="Arial" w:hAnsi="Arial" w:cs="Arial"/>
          <w:sz w:val="24"/>
          <w:szCs w:val="24"/>
        </w:rPr>
        <w:t>Um ein Projekt erfolgreich abschließen zu können, bedarf es vor allem einem gut durchdachten Projektmanagement, einer klaren Rollenverteilung und der Festlegung verschiedener organisatorischer Leitplanken.</w:t>
      </w:r>
      <w:r w:rsidR="00A23B95">
        <w:rPr>
          <w:rStyle w:val="Funotenzeichen"/>
          <w:rFonts w:ascii="Arial" w:hAnsi="Arial" w:cs="Arial"/>
          <w:sz w:val="24"/>
          <w:szCs w:val="24"/>
        </w:rPr>
        <w:footnoteReference w:id="1"/>
      </w:r>
      <w:r>
        <w:rPr>
          <w:rFonts w:ascii="Arial" w:hAnsi="Arial" w:cs="Arial"/>
          <w:sz w:val="24"/>
          <w:szCs w:val="24"/>
        </w:rPr>
        <w:t xml:space="preserve"> Die Schaffung von klaren Strukturen während der</w:t>
      </w:r>
      <w:r w:rsidR="0043716F">
        <w:rPr>
          <w:rFonts w:ascii="Arial" w:hAnsi="Arial" w:cs="Arial"/>
          <w:sz w:val="24"/>
          <w:szCs w:val="24"/>
        </w:rPr>
        <w:t xml:space="preserve"> Projektdurchführung hatte somit höchste Priorität für </w:t>
      </w:r>
      <w:proofErr w:type="spellStart"/>
      <w:r w:rsidR="0043716F" w:rsidRPr="00DB7CB3">
        <w:rPr>
          <w:rFonts w:ascii="Arial" w:hAnsi="Arial" w:cs="Arial"/>
          <w:i/>
          <w:iCs/>
          <w:sz w:val="24"/>
          <w:szCs w:val="24"/>
        </w:rPr>
        <w:t>Rising</w:t>
      </w:r>
      <w:proofErr w:type="spellEnd"/>
      <w:r w:rsidR="0043716F" w:rsidRPr="00DB7CB3">
        <w:rPr>
          <w:rFonts w:ascii="Arial" w:hAnsi="Arial" w:cs="Arial"/>
          <w:i/>
          <w:iCs/>
          <w:sz w:val="24"/>
          <w:szCs w:val="24"/>
        </w:rPr>
        <w:t xml:space="preserve"> Finance</w:t>
      </w:r>
      <w:r w:rsidR="0043716F">
        <w:rPr>
          <w:rFonts w:ascii="Arial" w:hAnsi="Arial" w:cs="Arial"/>
          <w:sz w:val="24"/>
          <w:szCs w:val="24"/>
        </w:rPr>
        <w:t>.</w:t>
      </w:r>
    </w:p>
    <w:p w:rsidR="00FE064E" w:rsidRDefault="0043716F" w:rsidP="00CE3EBC">
      <w:pPr>
        <w:spacing w:line="360" w:lineRule="auto"/>
        <w:jc w:val="both"/>
        <w:rPr>
          <w:rFonts w:ascii="Arial" w:hAnsi="Arial" w:cs="Arial"/>
          <w:sz w:val="24"/>
          <w:szCs w:val="24"/>
        </w:rPr>
      </w:pPr>
      <w:r>
        <w:rPr>
          <w:rFonts w:ascii="Arial" w:hAnsi="Arial" w:cs="Arial"/>
          <w:sz w:val="24"/>
          <w:szCs w:val="24"/>
        </w:rPr>
        <w:t xml:space="preserve">Für die Rollenverteilung sind die unterschiedlichen Aufgaben, die nach Einschätzung der Teammitglieder während der Projektdurchführung anfallen werden, zusammengefasst worden. Hierbei hat sich bereits der Trend abgezeichnet, dass ein Themenschwerpunkt </w:t>
      </w:r>
      <w:r w:rsidR="001A2E2B">
        <w:rPr>
          <w:rFonts w:ascii="Arial" w:hAnsi="Arial" w:cs="Arial"/>
          <w:sz w:val="24"/>
          <w:szCs w:val="24"/>
        </w:rPr>
        <w:t xml:space="preserve">auf der technischen beziehungsweise informationstechnologischen Seite und ein anderer Schwerpunkt auf der produktseitigen und betriebswirtschaftlichen Seite liegt. </w:t>
      </w:r>
    </w:p>
    <w:p w:rsidR="00A23B95" w:rsidRDefault="001A2E2B" w:rsidP="00CE3EBC">
      <w:pPr>
        <w:spacing w:line="360" w:lineRule="auto"/>
        <w:jc w:val="both"/>
        <w:rPr>
          <w:rFonts w:ascii="Arial" w:hAnsi="Arial" w:cs="Arial"/>
          <w:sz w:val="24"/>
          <w:szCs w:val="24"/>
        </w:rPr>
      </w:pPr>
      <w:r>
        <w:rPr>
          <w:rFonts w:ascii="Arial" w:hAnsi="Arial" w:cs="Arial"/>
          <w:sz w:val="24"/>
          <w:szCs w:val="24"/>
        </w:rPr>
        <w:t xml:space="preserve">Da die Teammitglieder unterschiedliche Präferenzen, Kenntnisse und Stärken vorweisen, konnten bereits konkrete Aufgaben an einzelne Teammitglieder alloziert werden. </w:t>
      </w:r>
      <w:r w:rsidR="00A23B95">
        <w:rPr>
          <w:rFonts w:ascii="Arial" w:hAnsi="Arial" w:cs="Arial"/>
          <w:sz w:val="24"/>
          <w:szCs w:val="24"/>
        </w:rPr>
        <w:t xml:space="preserve">Beispielsweise sind dadurch die Programmier- und </w:t>
      </w:r>
      <w:proofErr w:type="spellStart"/>
      <w:r w:rsidR="00A23B95">
        <w:rPr>
          <w:rFonts w:ascii="Arial" w:hAnsi="Arial" w:cs="Arial"/>
          <w:sz w:val="24"/>
          <w:szCs w:val="24"/>
        </w:rPr>
        <w:t>Machine</w:t>
      </w:r>
      <w:proofErr w:type="spellEnd"/>
      <w:r w:rsidR="00A23B95">
        <w:rPr>
          <w:rFonts w:ascii="Arial" w:hAnsi="Arial" w:cs="Arial"/>
          <w:sz w:val="24"/>
          <w:szCs w:val="24"/>
        </w:rPr>
        <w:t xml:space="preserve">-Learning-Kenntnisse einzelner Studenten berücksichtigt worden. </w:t>
      </w:r>
      <w:r>
        <w:rPr>
          <w:rFonts w:ascii="Arial" w:hAnsi="Arial" w:cs="Arial"/>
          <w:sz w:val="24"/>
          <w:szCs w:val="24"/>
        </w:rPr>
        <w:t xml:space="preserve">Nichtsdestotrotz ist betont worden, dass ein regelmäßiger Austausch und das Einbringen von anderen Sichtweisen durch regelmäßige Meetings sichergestellt werden muss. </w:t>
      </w:r>
      <w:r w:rsidR="00A23B95">
        <w:rPr>
          <w:rFonts w:ascii="Arial" w:hAnsi="Arial" w:cs="Arial"/>
          <w:sz w:val="24"/>
          <w:szCs w:val="24"/>
        </w:rPr>
        <w:t xml:space="preserve">Schließlich können unterschiedliche Ansätze auch zu einer Verbesserung des Produktes führen. </w:t>
      </w:r>
    </w:p>
    <w:p w:rsidR="00D46546" w:rsidRDefault="00080CD4" w:rsidP="00CE3EBC">
      <w:pPr>
        <w:spacing w:line="360" w:lineRule="auto"/>
        <w:jc w:val="both"/>
        <w:rPr>
          <w:rFonts w:ascii="Arial" w:hAnsi="Arial" w:cs="Arial"/>
          <w:sz w:val="24"/>
          <w:szCs w:val="24"/>
        </w:rPr>
      </w:pPr>
      <w:r>
        <w:rPr>
          <w:rFonts w:ascii="Arial" w:hAnsi="Arial" w:cs="Arial"/>
          <w:sz w:val="24"/>
          <w:szCs w:val="24"/>
        </w:rPr>
        <w:t xml:space="preserve">Angelehnt an die Rollenverteilung ist auch die Projektmanagement Methode festgelegt worden. Da zu Beginn des Projektes noch nicht alle Aufgaben abgeschätzt werden konnten, ist die Wahl auf eine agile Methode gefallen, in der auch Elemente aus </w:t>
      </w:r>
      <w:r w:rsidR="00020146">
        <w:rPr>
          <w:rFonts w:ascii="Arial" w:hAnsi="Arial" w:cs="Arial"/>
          <w:sz w:val="24"/>
          <w:szCs w:val="24"/>
        </w:rPr>
        <w:t>SCRUM</w:t>
      </w:r>
      <w:r>
        <w:rPr>
          <w:rFonts w:ascii="Arial" w:hAnsi="Arial" w:cs="Arial"/>
          <w:sz w:val="24"/>
          <w:szCs w:val="24"/>
        </w:rPr>
        <w:t xml:space="preserve"> wiederzufinden sind. Diese Arbeitsweise erlaubt </w:t>
      </w:r>
      <w:r w:rsidR="00020146">
        <w:rPr>
          <w:rFonts w:ascii="Arial" w:hAnsi="Arial" w:cs="Arial"/>
          <w:sz w:val="24"/>
          <w:szCs w:val="24"/>
        </w:rPr>
        <w:t xml:space="preserve">dem Team </w:t>
      </w:r>
      <w:r>
        <w:rPr>
          <w:rFonts w:ascii="Arial" w:hAnsi="Arial" w:cs="Arial"/>
          <w:sz w:val="24"/>
          <w:szCs w:val="24"/>
        </w:rPr>
        <w:t xml:space="preserve">eine kurzfristige Anpassung der zu erledigenden Aufgaben </w:t>
      </w:r>
      <w:r w:rsidR="00020146">
        <w:rPr>
          <w:rFonts w:ascii="Arial" w:hAnsi="Arial" w:cs="Arial"/>
          <w:sz w:val="24"/>
          <w:szCs w:val="24"/>
        </w:rPr>
        <w:t>für relativ kurze Sprints</w:t>
      </w:r>
      <w:r w:rsidR="00D46546">
        <w:rPr>
          <w:rFonts w:ascii="Arial" w:hAnsi="Arial" w:cs="Arial"/>
          <w:sz w:val="24"/>
          <w:szCs w:val="24"/>
        </w:rPr>
        <w:t xml:space="preserve">, die </w:t>
      </w:r>
      <w:r w:rsidR="00020146">
        <w:rPr>
          <w:rFonts w:ascii="Arial" w:hAnsi="Arial" w:cs="Arial"/>
          <w:sz w:val="24"/>
          <w:szCs w:val="24"/>
        </w:rPr>
        <w:t>auf eine Woche angesetzt</w:t>
      </w:r>
      <w:r w:rsidR="00D46546">
        <w:rPr>
          <w:rFonts w:ascii="Arial" w:hAnsi="Arial" w:cs="Arial"/>
          <w:sz w:val="24"/>
          <w:szCs w:val="24"/>
        </w:rPr>
        <w:t xml:space="preserve"> wurden</w:t>
      </w:r>
      <w:r w:rsidR="00020146">
        <w:rPr>
          <w:rFonts w:ascii="Arial" w:hAnsi="Arial" w:cs="Arial"/>
          <w:sz w:val="24"/>
          <w:szCs w:val="24"/>
        </w:rPr>
        <w:t xml:space="preserve">. </w:t>
      </w:r>
    </w:p>
    <w:p w:rsidR="00020146" w:rsidRDefault="00020146" w:rsidP="00CE3EBC">
      <w:pPr>
        <w:spacing w:line="360" w:lineRule="auto"/>
        <w:jc w:val="both"/>
        <w:rPr>
          <w:rFonts w:ascii="Arial" w:hAnsi="Arial" w:cs="Arial"/>
          <w:sz w:val="24"/>
          <w:szCs w:val="24"/>
        </w:rPr>
      </w:pPr>
      <w:r>
        <w:rPr>
          <w:rFonts w:ascii="Arial" w:hAnsi="Arial" w:cs="Arial"/>
          <w:sz w:val="24"/>
          <w:szCs w:val="24"/>
        </w:rPr>
        <w:t xml:space="preserve">Einmal wöchentlich finden </w:t>
      </w:r>
      <w:r w:rsidR="00D46546">
        <w:rPr>
          <w:rFonts w:ascii="Arial" w:hAnsi="Arial" w:cs="Arial"/>
          <w:sz w:val="24"/>
          <w:szCs w:val="24"/>
        </w:rPr>
        <w:t xml:space="preserve">bei </w:t>
      </w:r>
      <w:proofErr w:type="spellStart"/>
      <w:r w:rsidR="00D46546" w:rsidRPr="00DB7CB3">
        <w:rPr>
          <w:rFonts w:ascii="Arial" w:hAnsi="Arial" w:cs="Arial"/>
          <w:i/>
          <w:iCs/>
          <w:sz w:val="24"/>
          <w:szCs w:val="24"/>
        </w:rPr>
        <w:t>Rising</w:t>
      </w:r>
      <w:proofErr w:type="spellEnd"/>
      <w:r w:rsidR="00D46546" w:rsidRPr="00DB7CB3">
        <w:rPr>
          <w:rFonts w:ascii="Arial" w:hAnsi="Arial" w:cs="Arial"/>
          <w:i/>
          <w:iCs/>
          <w:sz w:val="24"/>
          <w:szCs w:val="24"/>
        </w:rPr>
        <w:t xml:space="preserve"> Finance</w:t>
      </w:r>
      <w:r w:rsidR="00D46546">
        <w:rPr>
          <w:rFonts w:ascii="Arial" w:hAnsi="Arial" w:cs="Arial"/>
          <w:sz w:val="24"/>
          <w:szCs w:val="24"/>
        </w:rPr>
        <w:t xml:space="preserve"> </w:t>
      </w:r>
      <w:r>
        <w:rPr>
          <w:rFonts w:ascii="Arial" w:hAnsi="Arial" w:cs="Arial"/>
          <w:sz w:val="24"/>
          <w:szCs w:val="24"/>
        </w:rPr>
        <w:t xml:space="preserve">die bei SCRUM typischen Meetings, Review, </w:t>
      </w:r>
      <w:proofErr w:type="spellStart"/>
      <w:r>
        <w:rPr>
          <w:rFonts w:ascii="Arial" w:hAnsi="Arial" w:cs="Arial"/>
          <w:sz w:val="24"/>
          <w:szCs w:val="24"/>
        </w:rPr>
        <w:t>Retrospective</w:t>
      </w:r>
      <w:proofErr w:type="spellEnd"/>
      <w:r>
        <w:rPr>
          <w:rFonts w:ascii="Arial" w:hAnsi="Arial" w:cs="Arial"/>
          <w:sz w:val="24"/>
          <w:szCs w:val="24"/>
        </w:rPr>
        <w:t xml:space="preserve"> und </w:t>
      </w:r>
      <w:proofErr w:type="spellStart"/>
      <w:r>
        <w:rPr>
          <w:rFonts w:ascii="Arial" w:hAnsi="Arial" w:cs="Arial"/>
          <w:sz w:val="24"/>
          <w:szCs w:val="24"/>
        </w:rPr>
        <w:t>Planning</w:t>
      </w:r>
      <w:proofErr w:type="spellEnd"/>
      <w:r>
        <w:rPr>
          <w:rFonts w:ascii="Arial" w:hAnsi="Arial" w:cs="Arial"/>
          <w:sz w:val="24"/>
          <w:szCs w:val="24"/>
        </w:rPr>
        <w:t xml:space="preserve">, statt. Ein klassisches Daily ist nicht eingerichtet worden. Im Gegenzug ist kommuniziert worden, dass kurzfristige Statusmeldungen, Probleme oder akute Herausforderungen in der eigens gegründeten WhatsApp-Gruppe, oder bilateral mit anderen Teammitgliedern besprochen werden können. </w:t>
      </w:r>
    </w:p>
    <w:p w:rsidR="00020146" w:rsidRDefault="00020146" w:rsidP="00CE3EBC">
      <w:pPr>
        <w:spacing w:line="360" w:lineRule="auto"/>
        <w:jc w:val="both"/>
        <w:rPr>
          <w:rFonts w:ascii="Arial" w:hAnsi="Arial" w:cs="Arial"/>
          <w:sz w:val="24"/>
          <w:szCs w:val="24"/>
        </w:rPr>
      </w:pPr>
      <w:r>
        <w:rPr>
          <w:rFonts w:ascii="Arial" w:hAnsi="Arial" w:cs="Arial"/>
          <w:sz w:val="24"/>
          <w:szCs w:val="24"/>
        </w:rPr>
        <w:lastRenderedPageBreak/>
        <w:t>Die typischen Aufgaben eines SCRUM-Masters</w:t>
      </w:r>
      <w:r w:rsidR="00D46546">
        <w:rPr>
          <w:rFonts w:ascii="Arial" w:hAnsi="Arial" w:cs="Arial"/>
          <w:sz w:val="24"/>
          <w:szCs w:val="24"/>
        </w:rPr>
        <w:t xml:space="preserve">, eines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Owners</w:t>
      </w:r>
      <w:proofErr w:type="spellEnd"/>
      <w:r w:rsidR="00D46546">
        <w:rPr>
          <w:rFonts w:ascii="Arial" w:hAnsi="Arial" w:cs="Arial"/>
          <w:sz w:val="24"/>
          <w:szCs w:val="24"/>
        </w:rPr>
        <w:t xml:space="preserve"> und des Entwicklungsteams sind auf die</w:t>
      </w:r>
      <w:r>
        <w:rPr>
          <w:rFonts w:ascii="Arial" w:hAnsi="Arial" w:cs="Arial"/>
          <w:sz w:val="24"/>
          <w:szCs w:val="24"/>
        </w:rPr>
        <w:t xml:space="preserve"> Teammitglied</w:t>
      </w:r>
      <w:r w:rsidR="00D46546">
        <w:rPr>
          <w:rFonts w:ascii="Arial" w:hAnsi="Arial" w:cs="Arial"/>
          <w:sz w:val="24"/>
          <w:szCs w:val="24"/>
        </w:rPr>
        <w:t>er</w:t>
      </w:r>
      <w:r>
        <w:rPr>
          <w:rFonts w:ascii="Arial" w:hAnsi="Arial" w:cs="Arial"/>
          <w:sz w:val="24"/>
          <w:szCs w:val="24"/>
        </w:rPr>
        <w:t xml:space="preserve"> </w:t>
      </w:r>
      <w:r w:rsidR="00D46546">
        <w:rPr>
          <w:rFonts w:ascii="Arial" w:hAnsi="Arial" w:cs="Arial"/>
          <w:sz w:val="24"/>
          <w:szCs w:val="24"/>
        </w:rPr>
        <w:t xml:space="preserve">aufgeteilt und </w:t>
      </w:r>
      <w:r>
        <w:rPr>
          <w:rFonts w:ascii="Arial" w:hAnsi="Arial" w:cs="Arial"/>
          <w:sz w:val="24"/>
          <w:szCs w:val="24"/>
        </w:rPr>
        <w:t>erfüllt worden</w:t>
      </w:r>
      <w:r w:rsidR="00D46546">
        <w:rPr>
          <w:rFonts w:ascii="Arial" w:hAnsi="Arial" w:cs="Arial"/>
          <w:sz w:val="24"/>
          <w:szCs w:val="24"/>
        </w:rPr>
        <w:t xml:space="preserve">. </w:t>
      </w:r>
    </w:p>
    <w:p w:rsidR="005D79C7" w:rsidRDefault="005D79C7" w:rsidP="00CE3EBC">
      <w:pPr>
        <w:spacing w:line="360" w:lineRule="auto"/>
        <w:jc w:val="both"/>
        <w:rPr>
          <w:rFonts w:ascii="Arial" w:hAnsi="Arial" w:cs="Arial"/>
          <w:sz w:val="24"/>
          <w:szCs w:val="24"/>
        </w:rPr>
      </w:pPr>
      <w:r>
        <w:rPr>
          <w:rFonts w:ascii="Arial" w:hAnsi="Arial" w:cs="Arial"/>
          <w:sz w:val="24"/>
          <w:szCs w:val="24"/>
        </w:rPr>
        <w:t>Um sicherzustellen, dass alle Teammitglieder auf dem aktuellen Stand der Entwicklung sind, ist ein Dokumentenmanagementsystem in Form eines GitHub-</w:t>
      </w:r>
      <w:proofErr w:type="spellStart"/>
      <w:r>
        <w:rPr>
          <w:rFonts w:ascii="Arial" w:hAnsi="Arial" w:cs="Arial"/>
          <w:sz w:val="24"/>
          <w:szCs w:val="24"/>
        </w:rPr>
        <w:t>Repositorys</w:t>
      </w:r>
      <w:proofErr w:type="spellEnd"/>
      <w:r>
        <w:rPr>
          <w:rFonts w:ascii="Arial" w:hAnsi="Arial" w:cs="Arial"/>
          <w:sz w:val="24"/>
          <w:szCs w:val="24"/>
        </w:rPr>
        <w:t xml:space="preserve"> angelegt worden. </w:t>
      </w:r>
      <w:r w:rsidR="007122B6">
        <w:rPr>
          <w:rFonts w:ascii="Arial" w:hAnsi="Arial" w:cs="Arial"/>
          <w:sz w:val="24"/>
          <w:szCs w:val="24"/>
        </w:rPr>
        <w:t>In dem Projektordner</w:t>
      </w:r>
      <w:r>
        <w:rPr>
          <w:rFonts w:ascii="Arial" w:hAnsi="Arial" w:cs="Arial"/>
          <w:sz w:val="24"/>
          <w:szCs w:val="24"/>
        </w:rPr>
        <w:t xml:space="preserve"> sind alle projektspezifischen Dokumente abgelegt und </w:t>
      </w:r>
      <w:r w:rsidR="007122B6">
        <w:rPr>
          <w:rFonts w:ascii="Arial" w:hAnsi="Arial" w:cs="Arial"/>
          <w:sz w:val="24"/>
          <w:szCs w:val="24"/>
        </w:rPr>
        <w:t>stets</w:t>
      </w:r>
      <w:r>
        <w:rPr>
          <w:rFonts w:ascii="Arial" w:hAnsi="Arial" w:cs="Arial"/>
          <w:sz w:val="24"/>
          <w:szCs w:val="24"/>
        </w:rPr>
        <w:t xml:space="preserve"> </w:t>
      </w:r>
      <w:r w:rsidR="007122B6">
        <w:rPr>
          <w:rFonts w:ascii="Arial" w:hAnsi="Arial" w:cs="Arial"/>
          <w:sz w:val="24"/>
          <w:szCs w:val="24"/>
        </w:rPr>
        <w:t>aktualisiert</w:t>
      </w:r>
      <w:r>
        <w:rPr>
          <w:rFonts w:ascii="Arial" w:hAnsi="Arial" w:cs="Arial"/>
          <w:sz w:val="24"/>
          <w:szCs w:val="24"/>
        </w:rPr>
        <w:t xml:space="preserve"> worden</w:t>
      </w:r>
      <w:r w:rsidR="007122B6">
        <w:rPr>
          <w:rFonts w:ascii="Arial" w:hAnsi="Arial" w:cs="Arial"/>
          <w:sz w:val="24"/>
          <w:szCs w:val="24"/>
        </w:rPr>
        <w:t>. So wurde der GitHub-Bereich dazu verwendet den aktuellen Code zu inspizieren, gemeinsam an der Projektpräsentation zu arbeiten und die erstellten Protokolle aus den Meetings zu sammeln. Durch das Verfassen von Protokollen konnten die besprochenen Inhalte der Meetings, sowie die Aufgabenverteilung des aktuellen Sprints noch einmal in Erinnerung gerufen werden.</w:t>
      </w:r>
    </w:p>
    <w:p w:rsidR="00714AD4" w:rsidRDefault="00714AD4" w:rsidP="00CE3EBC">
      <w:pPr>
        <w:spacing w:line="360" w:lineRule="auto"/>
        <w:jc w:val="both"/>
        <w:rPr>
          <w:rFonts w:ascii="Arial" w:hAnsi="Arial" w:cs="Arial"/>
          <w:sz w:val="24"/>
          <w:szCs w:val="24"/>
        </w:rPr>
      </w:pPr>
    </w:p>
    <w:p w:rsidR="00714AD4" w:rsidRDefault="00714AD4" w:rsidP="00CE3EBC">
      <w:pPr>
        <w:spacing w:line="360" w:lineRule="auto"/>
        <w:jc w:val="both"/>
        <w:rPr>
          <w:rFonts w:ascii="Arial" w:hAnsi="Arial" w:cs="Arial"/>
          <w:sz w:val="24"/>
          <w:szCs w:val="24"/>
        </w:rPr>
      </w:pPr>
      <w:r w:rsidRPr="00714AD4">
        <w:rPr>
          <w:rFonts w:ascii="Arial" w:hAnsi="Arial" w:cs="Arial"/>
          <w:sz w:val="24"/>
          <w:szCs w:val="24"/>
        </w:rPr>
        <w:t>In dem ersten Kick-Off Meeting</w:t>
      </w:r>
      <w:r>
        <w:rPr>
          <w:rFonts w:ascii="Arial" w:hAnsi="Arial" w:cs="Arial"/>
          <w:sz w:val="24"/>
          <w:szCs w:val="24"/>
        </w:rPr>
        <w:t xml:space="preserve"> von </w:t>
      </w:r>
      <w:proofErr w:type="spellStart"/>
      <w:r>
        <w:rPr>
          <w:rFonts w:ascii="Arial" w:hAnsi="Arial" w:cs="Arial"/>
          <w:sz w:val="24"/>
          <w:szCs w:val="24"/>
        </w:rPr>
        <w:t>Rising</w:t>
      </w:r>
      <w:proofErr w:type="spellEnd"/>
      <w:r>
        <w:rPr>
          <w:rFonts w:ascii="Arial" w:hAnsi="Arial" w:cs="Arial"/>
          <w:sz w:val="24"/>
          <w:szCs w:val="24"/>
        </w:rPr>
        <w:t xml:space="preserve"> Finance</w:t>
      </w:r>
      <w:r w:rsidRPr="00714AD4">
        <w:rPr>
          <w:rFonts w:ascii="Arial" w:hAnsi="Arial" w:cs="Arial"/>
          <w:sz w:val="24"/>
          <w:szCs w:val="24"/>
        </w:rPr>
        <w:t xml:space="preserve"> sind</w:t>
      </w:r>
      <w:r>
        <w:rPr>
          <w:rFonts w:ascii="Arial" w:hAnsi="Arial" w:cs="Arial"/>
          <w:sz w:val="24"/>
          <w:szCs w:val="24"/>
        </w:rPr>
        <w:t xml:space="preserve"> Meilensteine definiert worden, welche zu bestimmten Zeitpunkten fertiggestellt sein sollen. Als Orientierung galten sowohl die Vorlesungstermine im Fach Fallstudie, als auch einzuhaltende Deadlines, wie beispielsweise Zwischenstandspräsentationen und die finale Abgabe. Nichtsdestotrotz sind auch weitere Termine als individuelle Meilensteine definiert worden. </w:t>
      </w:r>
    </w:p>
    <w:p w:rsidR="00D50CC7" w:rsidRPr="00714AD4" w:rsidRDefault="00714AD4" w:rsidP="00CE3EBC">
      <w:pPr>
        <w:spacing w:line="360" w:lineRule="auto"/>
        <w:jc w:val="both"/>
        <w:rPr>
          <w:rFonts w:ascii="Arial" w:hAnsi="Arial" w:cs="Arial"/>
          <w:sz w:val="24"/>
          <w:szCs w:val="24"/>
        </w:rPr>
      </w:pPr>
      <w:r>
        <w:rPr>
          <w:rFonts w:ascii="Arial" w:hAnsi="Arial" w:cs="Arial"/>
          <w:sz w:val="24"/>
          <w:szCs w:val="24"/>
        </w:rPr>
        <w:t xml:space="preserve">Wie bereits erwähnt, ist bei der Planung dieser Meilensteine ein Zeitpuffer berücksichtigt worden, welcher genau dann genutzt werden soll, wenn Probleme im Entwicklungsprozess entstehen. Das erklärte Ziel der Unternehmung ist es, am Tag der </w:t>
      </w:r>
      <w:r w:rsidR="00D50CC7">
        <w:rPr>
          <w:rFonts w:ascii="Arial" w:hAnsi="Arial" w:cs="Arial"/>
          <w:sz w:val="24"/>
          <w:szCs w:val="24"/>
        </w:rPr>
        <w:t xml:space="preserve">Produktvorstellung ein funktionsfähiges Produkt vorstellen zu können und in der Lage zu sein, dies mit ansprechenden Werbematerialien zu bewerben. Aus diesem Grund </w:t>
      </w: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Default="00CC43FB" w:rsidP="00CC43FB">
      <w:pPr>
        <w:spacing w:line="360" w:lineRule="auto"/>
        <w:jc w:val="both"/>
        <w:rPr>
          <w:rFonts w:ascii="Arial" w:hAnsi="Arial" w:cs="Arial"/>
          <w:b/>
          <w:bCs/>
          <w:sz w:val="28"/>
          <w:szCs w:val="28"/>
        </w:rPr>
      </w:pPr>
    </w:p>
    <w:p w:rsidR="00CC43FB" w:rsidRPr="0013275C" w:rsidRDefault="00CC43FB" w:rsidP="00CC43FB">
      <w:pPr>
        <w:spacing w:line="360" w:lineRule="auto"/>
        <w:jc w:val="both"/>
        <w:rPr>
          <w:rFonts w:ascii="Arial" w:hAnsi="Arial" w:cs="Arial"/>
          <w:b/>
          <w:bCs/>
          <w:sz w:val="28"/>
          <w:szCs w:val="28"/>
        </w:rPr>
      </w:pPr>
      <w:r w:rsidRPr="0013275C">
        <w:rPr>
          <w:rFonts w:ascii="Arial" w:hAnsi="Arial" w:cs="Arial"/>
          <w:b/>
          <w:bCs/>
          <w:sz w:val="28"/>
          <w:szCs w:val="28"/>
        </w:rPr>
        <w:lastRenderedPageBreak/>
        <w:t>Unsere Unternehmensstrategie</w:t>
      </w:r>
    </w:p>
    <w:p w:rsidR="00CC43FB" w:rsidRDefault="00CC43FB" w:rsidP="00CC43FB">
      <w:pPr>
        <w:spacing w:line="360" w:lineRule="auto"/>
        <w:jc w:val="both"/>
        <w:rPr>
          <w:rFonts w:ascii="Arial" w:hAnsi="Arial" w:cs="Arial"/>
          <w:sz w:val="24"/>
          <w:szCs w:val="24"/>
        </w:rPr>
      </w:pPr>
      <w:r>
        <w:rPr>
          <w:rFonts w:ascii="Arial" w:hAnsi="Arial" w:cs="Arial"/>
          <w:sz w:val="24"/>
          <w:szCs w:val="24"/>
        </w:rPr>
        <w:t>Um sich noch vor Beginn der Entwicklungsphase strategieseitig zu orientieren, ist eine Positionsbestimmung im Rahmen einer SWOT-Analyse vorgenommen worden. Hierfür haben alle Mitglieder in einer gemeinsamen Brainstorming-Session einige Aspekte für die jeweiligen Kategorien der SWOT-Matrix gesammelt.</w:t>
      </w:r>
    </w:p>
    <w:p w:rsidR="00CC43FB" w:rsidRDefault="00CC43FB" w:rsidP="00CC43FB">
      <w:pPr>
        <w:spacing w:line="360" w:lineRule="auto"/>
        <w:jc w:val="both"/>
        <w:rPr>
          <w:rFonts w:ascii="Arial" w:hAnsi="Arial" w:cs="Arial"/>
          <w:sz w:val="24"/>
          <w:szCs w:val="24"/>
        </w:rPr>
      </w:pPr>
      <w:r>
        <w:rPr>
          <w:rFonts w:ascii="Arial" w:hAnsi="Arial" w:cs="Arial"/>
          <w:sz w:val="24"/>
          <w:szCs w:val="24"/>
        </w:rPr>
        <w:t>Die SWOT-Analyse beginnt mit der Umwelt- und Unternehmensanalyse.</w:t>
      </w:r>
      <w:r>
        <w:rPr>
          <w:rStyle w:val="Funotenzeichen"/>
          <w:rFonts w:ascii="Arial" w:hAnsi="Arial" w:cs="Arial"/>
          <w:sz w:val="24"/>
          <w:szCs w:val="24"/>
        </w:rPr>
        <w:footnoteReference w:id="2"/>
      </w:r>
      <w:r>
        <w:rPr>
          <w:rFonts w:ascii="Arial" w:hAnsi="Arial" w:cs="Arial"/>
          <w:sz w:val="24"/>
          <w:szCs w:val="24"/>
        </w:rPr>
        <w:t xml:space="preserve"> Hierfür sind das Marktumfeld und die möglichen externen Einflussfaktoren auf das Softwareprojekt analysiert worden. </w:t>
      </w:r>
    </w:p>
    <w:p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Gruppenmitglieder haben als möglichen externen Risikofaktor eine kurzfristige Anforderungsveränderung des Auftraggebers identifiziert. Um auf neue, sehr umfangreiche Anforderungen der Jung Bank AG vollumfänglich eingehen zu können, sei beispielsweise ein ausreichender Zeitpuffer innerhalb der Bearbeitungszeit von großer Bedeutung. Weitere Umweltfaktoren, wie ein starker Wettbewerb mit anderen Unternehmen, die das gleiche Produkt anbieten wie die </w:t>
      </w:r>
      <w:proofErr w:type="spellStart"/>
      <w:r w:rsidRPr="00CE3EBC">
        <w:rPr>
          <w:rFonts w:ascii="Arial" w:hAnsi="Arial" w:cs="Arial"/>
          <w:i/>
          <w:iCs/>
          <w:sz w:val="24"/>
          <w:szCs w:val="24"/>
        </w:rPr>
        <w:t>Rising</w:t>
      </w:r>
      <w:proofErr w:type="spellEnd"/>
      <w:r w:rsidRPr="00CE3EBC">
        <w:rPr>
          <w:rFonts w:ascii="Arial" w:hAnsi="Arial" w:cs="Arial"/>
          <w:i/>
          <w:iCs/>
          <w:sz w:val="24"/>
          <w:szCs w:val="24"/>
        </w:rPr>
        <w:t xml:space="preserve"> Finance</w:t>
      </w:r>
      <w:r>
        <w:rPr>
          <w:rFonts w:ascii="Arial" w:hAnsi="Arial" w:cs="Arial"/>
          <w:sz w:val="24"/>
          <w:szCs w:val="24"/>
        </w:rPr>
        <w:t xml:space="preserve">, sind in der Umweltanalyse aufgrund des Simulationscharakters des Projekts vernachlässigt worden. </w:t>
      </w:r>
    </w:p>
    <w:p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Auch die aufgrund der Corona-Pandemie ausschließlich online stattfindende Projektdurchführung ist als eine Herausforderung angesehen worden. Schließlich unterscheidet sich die Zusammenarbeit aus dem Home-Office deutlich von der direkten Zusammenarbeit mit den Gruppenmitgliedern vor Ort. In Folge dessen ist ein Konzept erarbeitet worden, wie trotz der aktuellen Situation ein regelmäßiger Austausch sichergestellt werden kann. </w:t>
      </w:r>
    </w:p>
    <w:p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Als eine Chance und Erfolgsaussicht ist die während des Projektes parallel laufende Vorlesungseinheit „Applied </w:t>
      </w:r>
      <w:proofErr w:type="spellStart"/>
      <w:r>
        <w:rPr>
          <w:rFonts w:ascii="Arial" w:hAnsi="Arial" w:cs="Arial"/>
          <w:sz w:val="24"/>
          <w:szCs w:val="24"/>
        </w:rPr>
        <w:t>Machine</w:t>
      </w:r>
      <w:proofErr w:type="spellEnd"/>
      <w:r>
        <w:rPr>
          <w:rFonts w:ascii="Arial" w:hAnsi="Arial" w:cs="Arial"/>
          <w:sz w:val="24"/>
          <w:szCs w:val="24"/>
        </w:rPr>
        <w:t xml:space="preserve"> Learning </w:t>
      </w:r>
      <w:proofErr w:type="spellStart"/>
      <w:r>
        <w:rPr>
          <w:rFonts w:ascii="Arial" w:hAnsi="Arial" w:cs="Arial"/>
          <w:sz w:val="24"/>
          <w:szCs w:val="24"/>
        </w:rPr>
        <w:t>Fundamentals</w:t>
      </w:r>
      <w:proofErr w:type="spellEnd"/>
      <w:r>
        <w:rPr>
          <w:rFonts w:ascii="Arial" w:hAnsi="Arial" w:cs="Arial"/>
          <w:sz w:val="24"/>
          <w:szCs w:val="24"/>
        </w:rPr>
        <w:t xml:space="preserve">“ angesehen worden. Durch den erhofften zusätzlichen Input auf fachlicher Seite erhofft sich die </w:t>
      </w:r>
      <w:proofErr w:type="spellStart"/>
      <w:r>
        <w:rPr>
          <w:rFonts w:ascii="Arial" w:hAnsi="Arial" w:cs="Arial"/>
          <w:sz w:val="24"/>
          <w:szCs w:val="24"/>
        </w:rPr>
        <w:t>Rising</w:t>
      </w:r>
      <w:proofErr w:type="spellEnd"/>
      <w:r>
        <w:rPr>
          <w:rFonts w:ascii="Arial" w:hAnsi="Arial" w:cs="Arial"/>
          <w:sz w:val="24"/>
          <w:szCs w:val="24"/>
        </w:rPr>
        <w:t xml:space="preserve"> Finance eine höhere Qualität des erlernten Modells, welche in der Folge zu besseren und zuverlässigeren Ergebnissen bei der Gesichtserkennung führen könnte. </w:t>
      </w:r>
    </w:p>
    <w:p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Abgesehen davon ist festzustellen, dass bereits umfangreichere Kenntnisse im Bereich </w:t>
      </w:r>
      <w:proofErr w:type="spellStart"/>
      <w:r>
        <w:rPr>
          <w:rFonts w:ascii="Arial" w:hAnsi="Arial" w:cs="Arial"/>
          <w:sz w:val="24"/>
          <w:szCs w:val="24"/>
        </w:rPr>
        <w:t>Machine</w:t>
      </w:r>
      <w:proofErr w:type="spellEnd"/>
      <w:r>
        <w:rPr>
          <w:rFonts w:ascii="Arial" w:hAnsi="Arial" w:cs="Arial"/>
          <w:sz w:val="24"/>
          <w:szCs w:val="24"/>
        </w:rPr>
        <w:t xml:space="preserve"> Learning, Data Science und der App-Programmierung vorhanden sind. Diese wurden teilweise in privaten Projekten, aber vor allem in den bereits stattgefundenen Vorlesungen des Studiums, sowie in den vergangenen Praxisphasen gefördert </w:t>
      </w:r>
      <w:r>
        <w:rPr>
          <w:rFonts w:ascii="Arial" w:hAnsi="Arial" w:cs="Arial"/>
          <w:sz w:val="24"/>
          <w:szCs w:val="24"/>
        </w:rPr>
        <w:lastRenderedPageBreak/>
        <w:t xml:space="preserve">und ausgebaut. Die vorhandenen Fähigkeiten wurden dementsprechend auch als Stärken in der SWOT-Analyse festgehalten. Außerdem ist die hohe Motivation und Leistungsbereitschaft als eine Stärke angesehen worden. Dies hat sich bereits instantan nach dem obligatorischen Startschuss bewiesen. Absprachen, Deadlines, Termine und zugewiesene Aufgaben sind von den Teammitgliedern mit hohem Ehrgeiz und Engagement eingehalten und bearbeitet worden. </w:t>
      </w:r>
    </w:p>
    <w:p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SWOT-Analyse hat dem Unternehmen geholfen, sich noch vor Beginn der Bearbeitungszeit zu orientieren und sich über mögliche Risiken und Schwächen, aber vor allem der Chancen und Stärken bewusst zu werden. </w:t>
      </w:r>
    </w:p>
    <w:p w:rsidR="00D46546" w:rsidRPr="00714AD4" w:rsidRDefault="00D46546" w:rsidP="00CE3EBC">
      <w:pPr>
        <w:spacing w:line="360" w:lineRule="auto"/>
        <w:jc w:val="both"/>
        <w:rPr>
          <w:rFonts w:ascii="Arial" w:hAnsi="Arial" w:cs="Arial"/>
          <w:sz w:val="24"/>
          <w:szCs w:val="24"/>
        </w:rPr>
      </w:pPr>
    </w:p>
    <w:p w:rsidR="00D46546" w:rsidRPr="00714AD4" w:rsidRDefault="00D46546" w:rsidP="00CE3EBC">
      <w:pPr>
        <w:spacing w:line="360" w:lineRule="auto"/>
        <w:jc w:val="both"/>
        <w:rPr>
          <w:rFonts w:ascii="Arial" w:hAnsi="Arial" w:cs="Arial"/>
          <w:sz w:val="24"/>
          <w:szCs w:val="24"/>
        </w:rPr>
      </w:pPr>
    </w:p>
    <w:p w:rsidR="00020146" w:rsidRPr="00714AD4" w:rsidRDefault="00020146" w:rsidP="00CE3EBC">
      <w:pPr>
        <w:spacing w:line="360" w:lineRule="auto"/>
        <w:jc w:val="both"/>
        <w:rPr>
          <w:rFonts w:ascii="Arial" w:hAnsi="Arial" w:cs="Arial"/>
          <w:sz w:val="24"/>
          <w:szCs w:val="24"/>
        </w:rPr>
      </w:pPr>
    </w:p>
    <w:p w:rsidR="00A23B95" w:rsidRPr="00714AD4" w:rsidRDefault="00A23B95" w:rsidP="00CE3EBC">
      <w:pPr>
        <w:spacing w:line="360" w:lineRule="auto"/>
        <w:jc w:val="both"/>
        <w:rPr>
          <w:rFonts w:ascii="Arial" w:hAnsi="Arial" w:cs="Arial"/>
          <w:sz w:val="24"/>
          <w:szCs w:val="24"/>
        </w:rPr>
      </w:pPr>
    </w:p>
    <w:p w:rsidR="00A23B95" w:rsidRPr="00714AD4" w:rsidRDefault="00A23B95" w:rsidP="00CE3EBC">
      <w:pPr>
        <w:spacing w:line="360" w:lineRule="auto"/>
        <w:jc w:val="both"/>
        <w:rPr>
          <w:rFonts w:ascii="Arial" w:hAnsi="Arial" w:cs="Arial"/>
          <w:sz w:val="24"/>
          <w:szCs w:val="24"/>
        </w:rPr>
      </w:pPr>
    </w:p>
    <w:p w:rsidR="004B12E8" w:rsidRPr="00714AD4" w:rsidRDefault="004B12E8" w:rsidP="00CE3EBC">
      <w:pPr>
        <w:spacing w:line="360" w:lineRule="auto"/>
        <w:jc w:val="both"/>
        <w:rPr>
          <w:rFonts w:ascii="Arial" w:hAnsi="Arial" w:cs="Arial"/>
          <w:sz w:val="24"/>
          <w:szCs w:val="24"/>
        </w:rPr>
      </w:pPr>
    </w:p>
    <w:p w:rsidR="00F00025" w:rsidRPr="00714AD4" w:rsidRDefault="00F00025" w:rsidP="00CE3EBC">
      <w:pPr>
        <w:spacing w:line="360" w:lineRule="auto"/>
        <w:jc w:val="both"/>
        <w:rPr>
          <w:rFonts w:ascii="Arial" w:hAnsi="Arial" w:cs="Arial"/>
          <w:sz w:val="24"/>
          <w:szCs w:val="24"/>
        </w:rPr>
      </w:pPr>
    </w:p>
    <w:p w:rsidR="00BB23E4" w:rsidRPr="00714AD4" w:rsidRDefault="00BB23E4"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675007" w:rsidRDefault="008D76CA" w:rsidP="00CE3EBC">
      <w:pPr>
        <w:spacing w:line="360" w:lineRule="auto"/>
        <w:jc w:val="both"/>
        <w:rPr>
          <w:rFonts w:ascii="Arial" w:hAnsi="Arial" w:cs="Arial"/>
          <w:b/>
          <w:bCs/>
          <w:sz w:val="28"/>
          <w:szCs w:val="28"/>
        </w:rPr>
      </w:pPr>
      <w:r w:rsidRPr="00675007">
        <w:rPr>
          <w:rFonts w:ascii="Arial" w:hAnsi="Arial" w:cs="Arial"/>
          <w:b/>
          <w:bCs/>
          <w:sz w:val="28"/>
          <w:szCs w:val="28"/>
        </w:rPr>
        <w:lastRenderedPageBreak/>
        <w:t>Zielgruppenanalyse</w:t>
      </w:r>
    </w:p>
    <w:p w:rsidR="00452BF7" w:rsidRDefault="008D76CA" w:rsidP="00452BF7">
      <w:pPr>
        <w:spacing w:line="360" w:lineRule="auto"/>
        <w:jc w:val="both"/>
        <w:rPr>
          <w:rFonts w:ascii="Arial" w:hAnsi="Arial" w:cs="Arial"/>
          <w:sz w:val="24"/>
          <w:szCs w:val="24"/>
        </w:rPr>
      </w:pPr>
      <w:r>
        <w:rPr>
          <w:rFonts w:ascii="Arial" w:hAnsi="Arial" w:cs="Arial"/>
          <w:sz w:val="24"/>
          <w:szCs w:val="24"/>
        </w:rPr>
        <w:t xml:space="preserve">Durch das Kooperationsgeschäft und die Partnerschaft mit der </w:t>
      </w:r>
      <w:proofErr w:type="spellStart"/>
      <w:r w:rsidRPr="001A0F6E">
        <w:rPr>
          <w:rFonts w:ascii="Arial" w:hAnsi="Arial" w:cs="Arial"/>
          <w:i/>
          <w:iCs/>
          <w:sz w:val="24"/>
          <w:szCs w:val="24"/>
        </w:rPr>
        <w:t>Rising</w:t>
      </w:r>
      <w:proofErr w:type="spellEnd"/>
      <w:r w:rsidRPr="001A0F6E">
        <w:rPr>
          <w:rFonts w:ascii="Arial" w:hAnsi="Arial" w:cs="Arial"/>
          <w:i/>
          <w:iCs/>
          <w:sz w:val="24"/>
          <w:szCs w:val="24"/>
        </w:rPr>
        <w:t xml:space="preserve"> Finance</w:t>
      </w:r>
      <w:r>
        <w:rPr>
          <w:rFonts w:ascii="Arial" w:hAnsi="Arial" w:cs="Arial"/>
          <w:sz w:val="24"/>
          <w:szCs w:val="24"/>
        </w:rPr>
        <w:t xml:space="preserve"> erhofft sich die Jung Bank AG die Erschließung neuer und bisher unterrepräsentierter Zielgruppen für den Verkauf ihrer Bankprodukte. Bisher konnten Bestandskunden zwar gehalten werden, jedoch ereignete sich die Kundenakquise in den jüngeren Altersgruppen eher schwierig. </w:t>
      </w:r>
      <w:r w:rsidR="00452BF7">
        <w:rPr>
          <w:rFonts w:ascii="Arial" w:hAnsi="Arial" w:cs="Arial"/>
          <w:sz w:val="24"/>
          <w:szCs w:val="24"/>
        </w:rPr>
        <w:t xml:space="preserve">Da die jungen Menschen das Fundament für das erfolgreiche Bestehen der Bank in der Zukunft bilden, </w:t>
      </w:r>
      <w:r w:rsidR="00452BF7">
        <w:rPr>
          <w:rFonts w:ascii="Arial" w:hAnsi="Arial" w:cs="Arial"/>
          <w:sz w:val="24"/>
          <w:szCs w:val="24"/>
        </w:rPr>
        <w:t>ist</w:t>
      </w:r>
      <w:r w:rsidR="00452BF7">
        <w:rPr>
          <w:rFonts w:ascii="Arial" w:hAnsi="Arial" w:cs="Arial"/>
          <w:sz w:val="24"/>
          <w:szCs w:val="24"/>
        </w:rPr>
        <w:t xml:space="preserve"> es deshalb umso wichtiger den Fokus auf diese wichtige Kundschaft zu richten. </w:t>
      </w:r>
    </w:p>
    <w:p w:rsidR="001A0F6E" w:rsidRDefault="00452BF7" w:rsidP="00452BF7">
      <w:pPr>
        <w:spacing w:line="360" w:lineRule="auto"/>
        <w:jc w:val="both"/>
        <w:rPr>
          <w:rFonts w:ascii="Arial" w:hAnsi="Arial" w:cs="Arial"/>
          <w:sz w:val="24"/>
          <w:szCs w:val="24"/>
        </w:rPr>
      </w:pPr>
      <w:r>
        <w:rPr>
          <w:rFonts w:ascii="Arial" w:hAnsi="Arial" w:cs="Arial"/>
          <w:sz w:val="24"/>
          <w:szCs w:val="24"/>
        </w:rPr>
        <w:t xml:space="preserve">Neben den Bestandskunden, die </w:t>
      </w:r>
      <w:r w:rsidR="001A0F6E">
        <w:rPr>
          <w:rFonts w:ascii="Arial" w:hAnsi="Arial" w:cs="Arial"/>
          <w:sz w:val="24"/>
          <w:szCs w:val="24"/>
        </w:rPr>
        <w:t xml:space="preserve">- </w:t>
      </w:r>
      <w:r>
        <w:rPr>
          <w:rFonts w:ascii="Arial" w:hAnsi="Arial" w:cs="Arial"/>
          <w:sz w:val="24"/>
          <w:szCs w:val="24"/>
        </w:rPr>
        <w:t>ohne Frage</w:t>
      </w:r>
      <w:r w:rsidR="001A0F6E">
        <w:rPr>
          <w:rFonts w:ascii="Arial" w:hAnsi="Arial" w:cs="Arial"/>
          <w:sz w:val="24"/>
          <w:szCs w:val="24"/>
        </w:rPr>
        <w:t xml:space="preserve"> -</w:t>
      </w:r>
      <w:r>
        <w:rPr>
          <w:rFonts w:ascii="Arial" w:hAnsi="Arial" w:cs="Arial"/>
          <w:sz w:val="24"/>
          <w:szCs w:val="24"/>
        </w:rPr>
        <w:t xml:space="preserve"> </w:t>
      </w:r>
      <w:r w:rsidR="001A0F6E">
        <w:rPr>
          <w:rFonts w:ascii="Arial" w:hAnsi="Arial" w:cs="Arial"/>
          <w:sz w:val="24"/>
          <w:szCs w:val="24"/>
        </w:rPr>
        <w:t xml:space="preserve">weiterhin von großer Bedeutung für die Jung Bank AG sind, soll nun eine neue Zielgruppe akquiriert werden. Die </w:t>
      </w:r>
      <w:proofErr w:type="spellStart"/>
      <w:r w:rsidR="001A0F6E" w:rsidRPr="001A0F6E">
        <w:rPr>
          <w:rFonts w:ascii="Arial" w:hAnsi="Arial" w:cs="Arial"/>
          <w:i/>
          <w:iCs/>
          <w:sz w:val="24"/>
          <w:szCs w:val="24"/>
        </w:rPr>
        <w:t>Rising</w:t>
      </w:r>
      <w:proofErr w:type="spellEnd"/>
      <w:r w:rsidR="001A0F6E" w:rsidRPr="001A0F6E">
        <w:rPr>
          <w:rFonts w:ascii="Arial" w:hAnsi="Arial" w:cs="Arial"/>
          <w:i/>
          <w:iCs/>
          <w:sz w:val="24"/>
          <w:szCs w:val="24"/>
        </w:rPr>
        <w:t xml:space="preserve"> Finance</w:t>
      </w:r>
      <w:r w:rsidR="001A0F6E">
        <w:rPr>
          <w:rFonts w:ascii="Arial" w:hAnsi="Arial" w:cs="Arial"/>
          <w:sz w:val="24"/>
          <w:szCs w:val="24"/>
        </w:rPr>
        <w:t xml:space="preserve"> ist damit beauftragt worden, einen typischen Neukunden zu skizzieren.</w:t>
      </w:r>
    </w:p>
    <w:p w:rsidR="00452BF7" w:rsidRDefault="001A0F6E" w:rsidP="00452BF7">
      <w:pPr>
        <w:spacing w:line="360" w:lineRule="auto"/>
        <w:jc w:val="both"/>
        <w:rPr>
          <w:rFonts w:ascii="Arial" w:hAnsi="Arial" w:cs="Arial"/>
          <w:sz w:val="24"/>
          <w:szCs w:val="24"/>
        </w:rPr>
      </w:pPr>
      <w:r>
        <w:rPr>
          <w:rFonts w:ascii="Arial" w:hAnsi="Arial" w:cs="Arial"/>
          <w:sz w:val="24"/>
          <w:szCs w:val="24"/>
        </w:rPr>
        <w:t xml:space="preserve"> </w:t>
      </w:r>
    </w:p>
    <w:p w:rsidR="001A0F6E" w:rsidRDefault="001A0F6E" w:rsidP="00452BF7">
      <w:pPr>
        <w:spacing w:line="360" w:lineRule="auto"/>
        <w:jc w:val="both"/>
        <w:rPr>
          <w:rFonts w:ascii="Arial" w:hAnsi="Arial" w:cs="Arial"/>
          <w:sz w:val="24"/>
          <w:szCs w:val="24"/>
        </w:rPr>
      </w:pPr>
      <w:r>
        <w:rPr>
          <w:noProof/>
        </w:rPr>
        <w:drawing>
          <wp:inline distT="0" distB="0" distL="0" distR="0" wp14:anchorId="60957DEC" wp14:editId="6E42AEF1">
            <wp:extent cx="5760720" cy="25685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68575"/>
                    </a:xfrm>
                    <a:prstGeom prst="rect">
                      <a:avLst/>
                    </a:prstGeom>
                  </pic:spPr>
                </pic:pic>
              </a:graphicData>
            </a:graphic>
          </wp:inline>
        </w:drawing>
      </w:r>
    </w:p>
    <w:p w:rsidR="001A0F6E" w:rsidRDefault="001A0F6E" w:rsidP="00452BF7">
      <w:pPr>
        <w:spacing w:line="360" w:lineRule="auto"/>
        <w:jc w:val="both"/>
        <w:rPr>
          <w:rFonts w:ascii="Arial" w:hAnsi="Arial" w:cs="Arial"/>
          <w:sz w:val="24"/>
          <w:szCs w:val="24"/>
        </w:rPr>
      </w:pPr>
      <w:r>
        <w:rPr>
          <w:rFonts w:ascii="Arial" w:hAnsi="Arial" w:cs="Arial"/>
          <w:sz w:val="24"/>
          <w:szCs w:val="24"/>
        </w:rPr>
        <w:t>Abb. XX – Schaubild Neukunde</w:t>
      </w:r>
    </w:p>
    <w:p w:rsidR="001A0F6E" w:rsidRDefault="001A0F6E" w:rsidP="00452BF7">
      <w:pPr>
        <w:spacing w:line="360" w:lineRule="auto"/>
        <w:jc w:val="both"/>
        <w:rPr>
          <w:rFonts w:ascii="Arial" w:hAnsi="Arial" w:cs="Arial"/>
          <w:sz w:val="24"/>
          <w:szCs w:val="24"/>
        </w:rPr>
      </w:pPr>
    </w:p>
    <w:p w:rsidR="001A0F6E" w:rsidRDefault="001A0F6E" w:rsidP="00452BF7">
      <w:pPr>
        <w:spacing w:line="360" w:lineRule="auto"/>
        <w:jc w:val="both"/>
        <w:rPr>
          <w:rFonts w:ascii="Arial" w:hAnsi="Arial" w:cs="Arial"/>
          <w:sz w:val="24"/>
          <w:szCs w:val="24"/>
        </w:rPr>
      </w:pPr>
      <w:r>
        <w:rPr>
          <w:rFonts w:ascii="Arial" w:hAnsi="Arial" w:cs="Arial"/>
          <w:sz w:val="24"/>
          <w:szCs w:val="24"/>
        </w:rPr>
        <w:t xml:space="preserve">Mit der neuen App sollen vor allem junge Erwachsene zwischen 18 und 25 Jahren angesprochen werden. Ein klassischer Neukunde hat am Anfang noch eher wenig bis keine Erfahrungen mit Finanzgeschäften und ist sich nicht über die vielen verschiedenen Arten der Geldanlagen bewusst. Möglicherweise fühlt sich der Kunde sogar überfordert mit der Vielfalt der Optionen, die ihm zur Verfügung stehen. </w:t>
      </w:r>
    </w:p>
    <w:p w:rsidR="00BF6231" w:rsidRDefault="001A0F6E" w:rsidP="00452BF7">
      <w:pPr>
        <w:spacing w:line="360" w:lineRule="auto"/>
        <w:jc w:val="both"/>
        <w:rPr>
          <w:rFonts w:ascii="Arial" w:hAnsi="Arial" w:cs="Arial"/>
          <w:sz w:val="24"/>
          <w:szCs w:val="24"/>
        </w:rPr>
      </w:pPr>
      <w:r>
        <w:rPr>
          <w:rFonts w:ascii="Arial" w:hAnsi="Arial" w:cs="Arial"/>
          <w:sz w:val="24"/>
          <w:szCs w:val="24"/>
        </w:rPr>
        <w:t xml:space="preserve">Nichtsdestotrotz </w:t>
      </w:r>
      <w:r w:rsidR="00BF6231">
        <w:rPr>
          <w:rFonts w:ascii="Arial" w:hAnsi="Arial" w:cs="Arial"/>
          <w:sz w:val="24"/>
          <w:szCs w:val="24"/>
        </w:rPr>
        <w:t>weist</w:t>
      </w:r>
      <w:r>
        <w:rPr>
          <w:rFonts w:ascii="Arial" w:hAnsi="Arial" w:cs="Arial"/>
          <w:sz w:val="24"/>
          <w:szCs w:val="24"/>
        </w:rPr>
        <w:t xml:space="preserve"> der Kunde bereits ein </w:t>
      </w:r>
      <w:r w:rsidR="00BF6231">
        <w:rPr>
          <w:rFonts w:ascii="Arial" w:hAnsi="Arial" w:cs="Arial"/>
          <w:sz w:val="24"/>
          <w:szCs w:val="24"/>
        </w:rPr>
        <w:t xml:space="preserve">generelles Interesse für unterschiedliche Möglichkeiten der Geldvermehrung auf. Es ist sehr wahrscheinlich, dass viele </w:t>
      </w:r>
      <w:r w:rsidR="00BF6231">
        <w:rPr>
          <w:rFonts w:ascii="Arial" w:hAnsi="Arial" w:cs="Arial"/>
          <w:sz w:val="24"/>
          <w:szCs w:val="24"/>
        </w:rPr>
        <w:lastRenderedPageBreak/>
        <w:t xml:space="preserve">Neukunden von dem Erfolg der Geldanlage ihrer Freundinnen und Freunden mitbekommen haben und nun selbst aktiv werden möchten. </w:t>
      </w:r>
    </w:p>
    <w:p w:rsidR="00BF6231" w:rsidRDefault="00BF6231" w:rsidP="00452BF7">
      <w:pPr>
        <w:spacing w:line="360" w:lineRule="auto"/>
        <w:jc w:val="both"/>
        <w:rPr>
          <w:rFonts w:ascii="Arial" w:hAnsi="Arial" w:cs="Arial"/>
          <w:sz w:val="24"/>
          <w:szCs w:val="24"/>
        </w:rPr>
      </w:pPr>
      <w:r>
        <w:rPr>
          <w:rFonts w:ascii="Arial" w:hAnsi="Arial" w:cs="Arial"/>
          <w:sz w:val="24"/>
          <w:szCs w:val="24"/>
        </w:rPr>
        <w:t>Es ist davon auszugehen, dass die Risikobereitschaft zur Geldvermehrung in dieser Altersgruppe stark schwankt. So kann beispielsweise der Traum vom schnellen Geld in leichtsinnige und unüberlegte Finanzgeschäfte münden, wobei es auch einen großen Anteil derjenigen Neukunden geben wird, die sich durch langsames und eher konservatives Herantasten an die Bankprodukte zunächst zurechtfinden möchten.</w:t>
      </w:r>
    </w:p>
    <w:p w:rsidR="00BF6231" w:rsidRDefault="00BF6231" w:rsidP="00452BF7">
      <w:pPr>
        <w:spacing w:line="360" w:lineRule="auto"/>
        <w:jc w:val="both"/>
        <w:rPr>
          <w:rFonts w:ascii="Arial" w:hAnsi="Arial" w:cs="Arial"/>
          <w:sz w:val="24"/>
          <w:szCs w:val="24"/>
        </w:rPr>
      </w:pPr>
      <w:r>
        <w:rPr>
          <w:rFonts w:ascii="Arial" w:hAnsi="Arial" w:cs="Arial"/>
          <w:sz w:val="24"/>
          <w:szCs w:val="24"/>
        </w:rPr>
        <w:t xml:space="preserve">Für diese Altersklasse wird darüber hinaus konstatiert, dass </w:t>
      </w:r>
      <w:r w:rsidR="00BC3E18">
        <w:rPr>
          <w:rFonts w:ascii="Arial" w:hAnsi="Arial" w:cs="Arial"/>
          <w:sz w:val="24"/>
          <w:szCs w:val="24"/>
        </w:rPr>
        <w:t>ein</w:t>
      </w:r>
      <w:r>
        <w:rPr>
          <w:rFonts w:ascii="Arial" w:hAnsi="Arial" w:cs="Arial"/>
          <w:sz w:val="24"/>
          <w:szCs w:val="24"/>
        </w:rPr>
        <w:t xml:space="preserve"> monatliche</w:t>
      </w:r>
      <w:r w:rsidR="00BC3E18">
        <w:rPr>
          <w:rFonts w:ascii="Arial" w:hAnsi="Arial" w:cs="Arial"/>
          <w:sz w:val="24"/>
          <w:szCs w:val="24"/>
        </w:rPr>
        <w:t>s</w:t>
      </w:r>
      <w:r>
        <w:rPr>
          <w:rFonts w:ascii="Arial" w:hAnsi="Arial" w:cs="Arial"/>
          <w:sz w:val="24"/>
          <w:szCs w:val="24"/>
        </w:rPr>
        <w:t xml:space="preserve"> Budget von circa 25€ bis 200€ </w:t>
      </w:r>
      <w:r w:rsidR="00BC3E18">
        <w:rPr>
          <w:rFonts w:ascii="Arial" w:hAnsi="Arial" w:cs="Arial"/>
          <w:sz w:val="24"/>
          <w:szCs w:val="24"/>
        </w:rPr>
        <w:t xml:space="preserve">für die zu tätigenden Bankgeschäfte </w:t>
      </w:r>
      <w:r>
        <w:rPr>
          <w:rFonts w:ascii="Arial" w:hAnsi="Arial" w:cs="Arial"/>
          <w:sz w:val="24"/>
          <w:szCs w:val="24"/>
        </w:rPr>
        <w:t xml:space="preserve">zur Verfügung steht. </w:t>
      </w:r>
      <w:r w:rsidR="00BC3E18">
        <w:rPr>
          <w:rFonts w:ascii="Arial" w:hAnsi="Arial" w:cs="Arial"/>
          <w:sz w:val="24"/>
          <w:szCs w:val="24"/>
        </w:rPr>
        <w:t xml:space="preserve">Diese Schwankungen sind durch die noch im jungen Alter begrenzten finanziellen Mittel begründet. </w:t>
      </w:r>
    </w:p>
    <w:p w:rsidR="00D43B63" w:rsidRDefault="00BC3E18" w:rsidP="00452BF7">
      <w:pPr>
        <w:spacing w:line="360" w:lineRule="auto"/>
        <w:jc w:val="both"/>
        <w:rPr>
          <w:rFonts w:ascii="Arial" w:hAnsi="Arial" w:cs="Arial"/>
          <w:sz w:val="24"/>
          <w:szCs w:val="24"/>
        </w:rPr>
      </w:pPr>
      <w:r>
        <w:rPr>
          <w:rFonts w:ascii="Arial" w:hAnsi="Arial" w:cs="Arial"/>
          <w:sz w:val="24"/>
          <w:szCs w:val="24"/>
        </w:rPr>
        <w:t>Eine der wichtigsten Eigenschaften, die die Neukunden quasi automatisch mitbringen</w:t>
      </w:r>
      <w:r w:rsidR="00D43B63">
        <w:rPr>
          <w:rFonts w:ascii="Arial" w:hAnsi="Arial" w:cs="Arial"/>
          <w:sz w:val="24"/>
          <w:szCs w:val="24"/>
        </w:rPr>
        <w:t>,</w:t>
      </w:r>
      <w:r>
        <w:rPr>
          <w:rFonts w:ascii="Arial" w:hAnsi="Arial" w:cs="Arial"/>
          <w:sz w:val="24"/>
          <w:szCs w:val="24"/>
        </w:rPr>
        <w:t xml:space="preserve"> ist die Akzeptanz von neuer Technologien im alltäglichen Leben. Die </w:t>
      </w:r>
      <w:r w:rsidR="00D43B63">
        <w:rPr>
          <w:rFonts w:ascii="Arial" w:hAnsi="Arial" w:cs="Arial"/>
          <w:sz w:val="24"/>
          <w:szCs w:val="24"/>
        </w:rPr>
        <w:t xml:space="preserve">Personen dieser </w:t>
      </w:r>
      <w:r>
        <w:rPr>
          <w:rFonts w:ascii="Arial" w:hAnsi="Arial" w:cs="Arial"/>
          <w:sz w:val="24"/>
          <w:szCs w:val="24"/>
        </w:rPr>
        <w:t xml:space="preserve">Generation </w:t>
      </w:r>
      <w:r w:rsidR="00D43B63">
        <w:rPr>
          <w:rFonts w:ascii="Arial" w:hAnsi="Arial" w:cs="Arial"/>
          <w:sz w:val="24"/>
          <w:szCs w:val="24"/>
        </w:rPr>
        <w:t>werden</w:t>
      </w:r>
      <w:r>
        <w:rPr>
          <w:rFonts w:ascii="Arial" w:hAnsi="Arial" w:cs="Arial"/>
          <w:sz w:val="24"/>
          <w:szCs w:val="24"/>
        </w:rPr>
        <w:t xml:space="preserve"> nicht ohne Grund als die „Digital Natives“ bezeichnet.</w:t>
      </w:r>
      <w:r>
        <w:rPr>
          <w:rStyle w:val="Funotenzeichen"/>
          <w:rFonts w:ascii="Arial" w:hAnsi="Arial" w:cs="Arial"/>
          <w:sz w:val="24"/>
          <w:szCs w:val="24"/>
        </w:rPr>
        <w:footnoteReference w:id="3"/>
      </w:r>
      <w:r w:rsidR="00D43B63">
        <w:rPr>
          <w:rFonts w:ascii="Arial" w:hAnsi="Arial" w:cs="Arial"/>
          <w:sz w:val="24"/>
          <w:szCs w:val="24"/>
        </w:rPr>
        <w:t xml:space="preserve"> Diese Eigenschaft ist für den Erfolg der App von zentraler Bedeutung. Selbst zur heutigen Zeit scheint es noch unüblich zu sein, mithilfe des eigenen Gesichtsausdrucks ein auf die individuellen Bedürfnisse zugeschnittenes Produkt vorgeschlagen zu bekommen. Hierfür bedarf es die Bereitschaft und Lust etwas Neues auszuprobieren und sich auf die Technologie einzulassen.</w:t>
      </w:r>
    </w:p>
    <w:p w:rsidR="00675007" w:rsidRDefault="00675007" w:rsidP="00452BF7">
      <w:pPr>
        <w:spacing w:line="360" w:lineRule="auto"/>
        <w:jc w:val="both"/>
        <w:rPr>
          <w:rFonts w:ascii="Arial" w:hAnsi="Arial" w:cs="Arial"/>
          <w:sz w:val="24"/>
          <w:szCs w:val="24"/>
        </w:rPr>
      </w:pPr>
    </w:p>
    <w:p w:rsidR="00D43B63" w:rsidRDefault="00D43B63" w:rsidP="00452BF7">
      <w:pPr>
        <w:spacing w:line="360" w:lineRule="auto"/>
        <w:jc w:val="both"/>
        <w:rPr>
          <w:rFonts w:ascii="Arial" w:hAnsi="Arial" w:cs="Arial"/>
          <w:sz w:val="24"/>
          <w:szCs w:val="24"/>
        </w:rPr>
      </w:pPr>
    </w:p>
    <w:p w:rsidR="00BC3E18" w:rsidRDefault="00BC3E18" w:rsidP="00452BF7">
      <w:pPr>
        <w:spacing w:line="360" w:lineRule="auto"/>
        <w:jc w:val="both"/>
        <w:rPr>
          <w:rFonts w:ascii="Arial" w:hAnsi="Arial" w:cs="Arial"/>
          <w:sz w:val="24"/>
          <w:szCs w:val="24"/>
        </w:rPr>
      </w:pPr>
    </w:p>
    <w:p w:rsidR="00BF6231" w:rsidRDefault="00BF6231" w:rsidP="00452BF7">
      <w:pPr>
        <w:spacing w:line="360" w:lineRule="auto"/>
        <w:jc w:val="both"/>
        <w:rPr>
          <w:rFonts w:ascii="Arial" w:hAnsi="Arial" w:cs="Arial"/>
          <w:sz w:val="24"/>
          <w:szCs w:val="24"/>
        </w:rPr>
      </w:pPr>
    </w:p>
    <w:p w:rsidR="001A0F6E" w:rsidRDefault="001A0F6E" w:rsidP="00452BF7">
      <w:pPr>
        <w:spacing w:line="360" w:lineRule="auto"/>
        <w:jc w:val="both"/>
        <w:rPr>
          <w:rFonts w:ascii="Arial" w:hAnsi="Arial" w:cs="Arial"/>
          <w:sz w:val="24"/>
          <w:szCs w:val="24"/>
        </w:rPr>
      </w:pPr>
    </w:p>
    <w:p w:rsidR="001A0F6E" w:rsidRDefault="001A0F6E" w:rsidP="00452BF7">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Pr="00714AD4" w:rsidRDefault="00A31BF1" w:rsidP="00CE3EBC">
      <w:pPr>
        <w:spacing w:line="360" w:lineRule="auto"/>
        <w:jc w:val="both"/>
        <w:rPr>
          <w:rFonts w:ascii="Arial" w:hAnsi="Arial" w:cs="Arial"/>
          <w:sz w:val="24"/>
          <w:szCs w:val="24"/>
        </w:rPr>
      </w:pPr>
    </w:p>
    <w:p w:rsidR="00A31BF1" w:rsidRDefault="00A31BF1" w:rsidP="00CE3EBC">
      <w:pPr>
        <w:spacing w:line="360" w:lineRule="auto"/>
        <w:jc w:val="both"/>
        <w:rPr>
          <w:rFonts w:ascii="Arial" w:hAnsi="Arial" w:cs="Arial"/>
          <w:sz w:val="24"/>
          <w:szCs w:val="24"/>
        </w:rPr>
      </w:pPr>
    </w:p>
    <w:p w:rsidR="00A31BF1" w:rsidRDefault="00A31BF1" w:rsidP="00CE3EBC">
      <w:pPr>
        <w:spacing w:line="360" w:lineRule="auto"/>
        <w:jc w:val="both"/>
        <w:rPr>
          <w:rFonts w:ascii="Arial" w:hAnsi="Arial" w:cs="Arial"/>
          <w:sz w:val="24"/>
          <w:szCs w:val="24"/>
        </w:rPr>
      </w:pPr>
    </w:p>
    <w:p w:rsidR="00452C77" w:rsidRPr="00714AD4" w:rsidRDefault="00452C77" w:rsidP="00CE3EBC">
      <w:pPr>
        <w:spacing w:line="360" w:lineRule="auto"/>
        <w:jc w:val="both"/>
        <w:rPr>
          <w:rFonts w:ascii="Arial" w:hAnsi="Arial" w:cs="Arial"/>
          <w:sz w:val="24"/>
          <w:szCs w:val="24"/>
        </w:rPr>
      </w:pPr>
    </w:p>
    <w:p w:rsidR="00A31BF1" w:rsidRPr="00452C77" w:rsidRDefault="00A31BF1" w:rsidP="00CE3EBC">
      <w:pPr>
        <w:spacing w:line="360" w:lineRule="auto"/>
        <w:jc w:val="both"/>
        <w:rPr>
          <w:rFonts w:ascii="Arial" w:hAnsi="Arial" w:cs="Arial"/>
          <w:b/>
          <w:bCs/>
          <w:sz w:val="28"/>
          <w:szCs w:val="28"/>
        </w:rPr>
      </w:pPr>
      <w:r w:rsidRPr="00452C77">
        <w:rPr>
          <w:rFonts w:ascii="Arial" w:hAnsi="Arial" w:cs="Arial"/>
          <w:b/>
          <w:bCs/>
          <w:sz w:val="28"/>
          <w:szCs w:val="28"/>
        </w:rPr>
        <w:lastRenderedPageBreak/>
        <w:t>Literatur- und Quellenverzeichnis</w:t>
      </w:r>
      <w:bookmarkStart w:id="0" w:name="_GoBack"/>
      <w:bookmarkEnd w:id="0"/>
    </w:p>
    <w:p w:rsidR="00A31BF1" w:rsidRDefault="00A31BF1" w:rsidP="00CE3EBC">
      <w:pPr>
        <w:spacing w:line="360" w:lineRule="auto"/>
        <w:jc w:val="both"/>
        <w:rPr>
          <w:rFonts w:ascii="Arial" w:hAnsi="Arial" w:cs="Arial"/>
          <w:sz w:val="24"/>
          <w:szCs w:val="24"/>
        </w:rPr>
      </w:pPr>
    </w:p>
    <w:p w:rsidR="00A31BF1" w:rsidRDefault="00A31BF1" w:rsidP="00CE3EBC">
      <w:pPr>
        <w:spacing w:line="360" w:lineRule="auto"/>
        <w:ind w:left="4950" w:hanging="4950"/>
        <w:jc w:val="both"/>
        <w:rPr>
          <w:rFonts w:ascii="Arial" w:hAnsi="Arial" w:cs="Arial"/>
          <w:sz w:val="24"/>
          <w:szCs w:val="24"/>
        </w:rPr>
      </w:pPr>
      <w:r>
        <w:rPr>
          <w:rFonts w:ascii="Arial" w:hAnsi="Arial" w:cs="Arial"/>
          <w:sz w:val="24"/>
          <w:szCs w:val="24"/>
        </w:rPr>
        <w:t>Business-Wissen (18.10.2020)</w:t>
      </w:r>
      <w:r>
        <w:rPr>
          <w:rFonts w:ascii="Arial" w:hAnsi="Arial" w:cs="Arial"/>
          <w:sz w:val="24"/>
          <w:szCs w:val="24"/>
        </w:rPr>
        <w:tab/>
      </w:r>
      <w:r>
        <w:rPr>
          <w:rFonts w:ascii="Arial" w:hAnsi="Arial" w:cs="Arial"/>
          <w:sz w:val="24"/>
          <w:szCs w:val="24"/>
        </w:rPr>
        <w:tab/>
      </w:r>
      <w:r w:rsidRPr="00A31BF1">
        <w:rPr>
          <w:rFonts w:ascii="Arial" w:hAnsi="Arial" w:cs="Arial"/>
          <w:sz w:val="24"/>
          <w:szCs w:val="24"/>
        </w:rPr>
        <w:t xml:space="preserve">Dr. Jürgen </w:t>
      </w:r>
      <w:proofErr w:type="spellStart"/>
      <w:r w:rsidRPr="00A31BF1">
        <w:rPr>
          <w:rFonts w:ascii="Arial" w:hAnsi="Arial" w:cs="Arial"/>
          <w:sz w:val="24"/>
          <w:szCs w:val="24"/>
        </w:rPr>
        <w:t>Fleig</w:t>
      </w:r>
      <w:proofErr w:type="spellEnd"/>
      <w:r w:rsidRPr="00A31BF1">
        <w:rPr>
          <w:rFonts w:ascii="Arial" w:hAnsi="Arial" w:cs="Arial"/>
          <w:sz w:val="24"/>
          <w:szCs w:val="24"/>
        </w:rPr>
        <w:t xml:space="preserve">, </w:t>
      </w:r>
      <w:hyperlink r:id="rId12" w:history="1">
        <w:r w:rsidRPr="00A31BF1">
          <w:rPr>
            <w:rStyle w:val="Hyperlink"/>
            <w:rFonts w:ascii="Arial" w:hAnsi="Arial" w:cs="Arial"/>
            <w:color w:val="auto"/>
            <w:sz w:val="24"/>
            <w:szCs w:val="24"/>
            <w:u w:val="none"/>
          </w:rPr>
          <w:t>https://www.business-wissen.de/artikel/swot-analyse-so-wird-eine-swot-analyse-erstellt/</w:t>
        </w:r>
      </w:hyperlink>
      <w:r w:rsidRPr="00A31BF1">
        <w:rPr>
          <w:rFonts w:ascii="Arial" w:hAnsi="Arial" w:cs="Arial"/>
          <w:sz w:val="24"/>
          <w:szCs w:val="24"/>
        </w:rPr>
        <w:t>, Aufruf: 03.12.2020.</w:t>
      </w:r>
    </w:p>
    <w:p w:rsidR="00A23B95" w:rsidRDefault="00A23B95" w:rsidP="00CE3EBC">
      <w:pPr>
        <w:spacing w:line="360" w:lineRule="auto"/>
        <w:ind w:left="4950" w:hanging="4950"/>
        <w:jc w:val="both"/>
        <w:rPr>
          <w:rFonts w:ascii="Arial" w:hAnsi="Arial" w:cs="Arial"/>
          <w:sz w:val="24"/>
          <w:szCs w:val="24"/>
        </w:rPr>
      </w:pPr>
    </w:p>
    <w:p w:rsidR="00A23B95" w:rsidRDefault="00080CD4" w:rsidP="00CE3EBC">
      <w:pPr>
        <w:spacing w:line="360" w:lineRule="auto"/>
        <w:ind w:left="4950" w:hanging="4950"/>
        <w:jc w:val="both"/>
        <w:rPr>
          <w:rFonts w:ascii="Arial" w:hAnsi="Arial" w:cs="Arial"/>
          <w:sz w:val="24"/>
          <w:szCs w:val="24"/>
        </w:rPr>
      </w:pPr>
      <w:r w:rsidRPr="00080CD4">
        <w:rPr>
          <w:rFonts w:ascii="Arial" w:hAnsi="Arial" w:cs="Arial"/>
          <w:sz w:val="24"/>
          <w:szCs w:val="24"/>
        </w:rPr>
        <w:t>Teamleader (nicht bekannt)</w:t>
      </w:r>
      <w:r w:rsidRPr="00080CD4">
        <w:rPr>
          <w:rFonts w:ascii="Arial" w:hAnsi="Arial" w:cs="Arial"/>
          <w:sz w:val="24"/>
          <w:szCs w:val="24"/>
        </w:rPr>
        <w:tab/>
      </w:r>
      <w:r w:rsidRPr="00080CD4">
        <w:rPr>
          <w:rFonts w:ascii="Arial" w:hAnsi="Arial" w:cs="Arial"/>
          <w:sz w:val="24"/>
          <w:szCs w:val="24"/>
        </w:rPr>
        <w:tab/>
      </w:r>
      <w:hyperlink r:id="rId13" w:history="1">
        <w:r w:rsidRPr="00080CD4">
          <w:rPr>
            <w:rStyle w:val="Hyperlink"/>
            <w:rFonts w:ascii="Arial" w:hAnsi="Arial" w:cs="Arial"/>
            <w:color w:val="auto"/>
            <w:sz w:val="24"/>
            <w:szCs w:val="24"/>
            <w:u w:val="none"/>
          </w:rPr>
          <w:t>https://www.teamleader.de/projektmanagement</w:t>
        </w:r>
      </w:hyperlink>
      <w:r w:rsidRPr="00080CD4">
        <w:rPr>
          <w:rFonts w:ascii="Arial" w:hAnsi="Arial" w:cs="Arial"/>
          <w:sz w:val="24"/>
          <w:szCs w:val="24"/>
        </w:rPr>
        <w:t>, Aufruf: 04.12.2020.</w:t>
      </w:r>
    </w:p>
    <w:p w:rsidR="00D43B63" w:rsidRDefault="00D43B63" w:rsidP="00CE3EBC">
      <w:pPr>
        <w:spacing w:line="360" w:lineRule="auto"/>
        <w:ind w:left="4950" w:hanging="4950"/>
        <w:jc w:val="both"/>
        <w:rPr>
          <w:rFonts w:ascii="Arial" w:hAnsi="Arial" w:cs="Arial"/>
          <w:sz w:val="24"/>
          <w:szCs w:val="24"/>
        </w:rPr>
      </w:pPr>
    </w:p>
    <w:p w:rsidR="00D43B63" w:rsidRDefault="00D43B63" w:rsidP="00CE3EBC">
      <w:pPr>
        <w:spacing w:line="360" w:lineRule="auto"/>
        <w:ind w:left="4950" w:hanging="4950"/>
        <w:jc w:val="both"/>
        <w:rPr>
          <w:rFonts w:ascii="Arial" w:hAnsi="Arial" w:cs="Arial"/>
          <w:sz w:val="24"/>
          <w:szCs w:val="24"/>
        </w:rPr>
      </w:pPr>
      <w:r>
        <w:rPr>
          <w:rFonts w:ascii="Arial" w:hAnsi="Arial" w:cs="Arial"/>
          <w:sz w:val="24"/>
          <w:szCs w:val="24"/>
        </w:rPr>
        <w:t>Gabler Wirtschaftslexikon</w:t>
      </w:r>
      <w:r>
        <w:rPr>
          <w:rFonts w:ascii="Arial" w:hAnsi="Arial" w:cs="Arial"/>
          <w:sz w:val="24"/>
          <w:szCs w:val="24"/>
        </w:rPr>
        <w:tab/>
      </w:r>
      <w:r w:rsidRPr="00D43B63">
        <w:rPr>
          <w:rFonts w:ascii="Arial" w:hAnsi="Arial" w:cs="Arial"/>
          <w:sz w:val="24"/>
          <w:szCs w:val="24"/>
        </w:rPr>
        <w:tab/>
        <w:t xml:space="preserve">Dr. Markus </w:t>
      </w:r>
      <w:proofErr w:type="spellStart"/>
      <w:r w:rsidRPr="00D43B63">
        <w:rPr>
          <w:rFonts w:ascii="Arial" w:hAnsi="Arial" w:cs="Arial"/>
          <w:sz w:val="24"/>
          <w:szCs w:val="24"/>
        </w:rPr>
        <w:t>Siepermann</w:t>
      </w:r>
      <w:proofErr w:type="spellEnd"/>
      <w:r w:rsidRPr="00D43B63">
        <w:rPr>
          <w:rFonts w:ascii="Arial" w:hAnsi="Arial" w:cs="Arial"/>
          <w:sz w:val="24"/>
          <w:szCs w:val="24"/>
        </w:rPr>
        <w:t xml:space="preserve">, Digital Native, </w:t>
      </w:r>
      <w:hyperlink r:id="rId14" w:history="1">
        <w:r w:rsidRPr="00D43B63">
          <w:rPr>
            <w:rStyle w:val="Hyperlink"/>
            <w:rFonts w:ascii="Arial" w:hAnsi="Arial" w:cs="Arial"/>
            <w:color w:val="auto"/>
            <w:sz w:val="24"/>
            <w:szCs w:val="24"/>
            <w:u w:val="none"/>
          </w:rPr>
          <w:t>https://wirtschaftslexikon.gabler.de/definition/digital-native-54496</w:t>
        </w:r>
      </w:hyperlink>
      <w:r w:rsidRPr="00D43B63">
        <w:rPr>
          <w:rFonts w:ascii="Arial" w:hAnsi="Arial" w:cs="Arial"/>
          <w:sz w:val="24"/>
          <w:szCs w:val="24"/>
        </w:rPr>
        <w:t xml:space="preserve">, </w:t>
      </w:r>
      <w:r>
        <w:rPr>
          <w:rFonts w:ascii="Arial" w:hAnsi="Arial" w:cs="Arial"/>
          <w:sz w:val="24"/>
          <w:szCs w:val="24"/>
        </w:rPr>
        <w:t>Aufruf: 07.12.2020.</w:t>
      </w:r>
    </w:p>
    <w:p w:rsidR="00D43B63" w:rsidRDefault="00D43B63" w:rsidP="00CE3EBC">
      <w:pPr>
        <w:spacing w:line="360" w:lineRule="auto"/>
        <w:ind w:left="4950" w:hanging="4950"/>
        <w:jc w:val="both"/>
        <w:rPr>
          <w:rFonts w:ascii="Arial" w:hAnsi="Arial" w:cs="Arial"/>
          <w:sz w:val="24"/>
          <w:szCs w:val="24"/>
        </w:rPr>
      </w:pPr>
    </w:p>
    <w:p w:rsidR="00D43B63" w:rsidRDefault="00D43B63" w:rsidP="00CE3EBC">
      <w:pPr>
        <w:spacing w:line="360" w:lineRule="auto"/>
        <w:ind w:left="4950" w:hanging="4950"/>
        <w:jc w:val="both"/>
        <w:rPr>
          <w:rFonts w:ascii="Arial" w:hAnsi="Arial" w:cs="Arial"/>
          <w:sz w:val="24"/>
          <w:szCs w:val="24"/>
        </w:rPr>
      </w:pPr>
    </w:p>
    <w:p w:rsidR="00080CD4" w:rsidRDefault="00080CD4" w:rsidP="00CE3EBC">
      <w:pPr>
        <w:spacing w:line="360" w:lineRule="auto"/>
        <w:ind w:left="4950" w:hanging="4950"/>
        <w:jc w:val="both"/>
        <w:rPr>
          <w:rFonts w:ascii="Arial" w:hAnsi="Arial" w:cs="Arial"/>
          <w:sz w:val="24"/>
          <w:szCs w:val="24"/>
        </w:rPr>
      </w:pPr>
    </w:p>
    <w:p w:rsidR="00080CD4" w:rsidRPr="00080CD4" w:rsidRDefault="00080CD4" w:rsidP="00CE3EBC">
      <w:pPr>
        <w:spacing w:line="360" w:lineRule="auto"/>
        <w:ind w:left="4950" w:hanging="4950"/>
        <w:jc w:val="both"/>
        <w:rPr>
          <w:rFonts w:ascii="Arial" w:hAnsi="Arial" w:cs="Arial"/>
          <w:sz w:val="24"/>
          <w:szCs w:val="24"/>
        </w:rPr>
      </w:pPr>
    </w:p>
    <w:p w:rsidR="00A31BF1" w:rsidRPr="00080CD4" w:rsidRDefault="00A31BF1" w:rsidP="00CE3EBC">
      <w:pPr>
        <w:spacing w:line="360" w:lineRule="auto"/>
        <w:ind w:left="4950" w:hanging="4950"/>
        <w:jc w:val="both"/>
        <w:rPr>
          <w:rFonts w:ascii="Arial" w:hAnsi="Arial" w:cs="Arial"/>
          <w:sz w:val="24"/>
          <w:szCs w:val="24"/>
        </w:rPr>
      </w:pPr>
    </w:p>
    <w:p w:rsidR="00A31BF1" w:rsidRPr="00080CD4" w:rsidRDefault="00A31BF1" w:rsidP="00CE3EBC">
      <w:pPr>
        <w:spacing w:line="360" w:lineRule="auto"/>
        <w:ind w:left="4950" w:hanging="4950"/>
        <w:jc w:val="both"/>
        <w:rPr>
          <w:rFonts w:ascii="Arial" w:hAnsi="Arial" w:cs="Arial"/>
          <w:sz w:val="28"/>
          <w:szCs w:val="28"/>
        </w:rPr>
      </w:pPr>
    </w:p>
    <w:p w:rsidR="00A31BF1" w:rsidRPr="00080CD4" w:rsidRDefault="00A31BF1" w:rsidP="00CE3EBC">
      <w:pPr>
        <w:spacing w:line="360" w:lineRule="auto"/>
        <w:jc w:val="both"/>
        <w:rPr>
          <w:rFonts w:ascii="Arial" w:hAnsi="Arial" w:cs="Arial"/>
          <w:sz w:val="24"/>
          <w:szCs w:val="24"/>
        </w:rPr>
      </w:pPr>
    </w:p>
    <w:sectPr w:rsidR="00A31BF1" w:rsidRPr="00080CD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FB0" w:rsidRDefault="004E3FB0" w:rsidP="00A31BF1">
      <w:pPr>
        <w:spacing w:after="0" w:line="240" w:lineRule="auto"/>
      </w:pPr>
      <w:r>
        <w:separator/>
      </w:r>
    </w:p>
  </w:endnote>
  <w:endnote w:type="continuationSeparator" w:id="0">
    <w:p w:rsidR="004E3FB0" w:rsidRDefault="004E3FB0" w:rsidP="00A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FB0" w:rsidRDefault="004E3FB0" w:rsidP="00A31BF1">
      <w:pPr>
        <w:spacing w:after="0" w:line="240" w:lineRule="auto"/>
      </w:pPr>
      <w:r>
        <w:separator/>
      </w:r>
    </w:p>
  </w:footnote>
  <w:footnote w:type="continuationSeparator" w:id="0">
    <w:p w:rsidR="004E3FB0" w:rsidRDefault="004E3FB0" w:rsidP="00A31BF1">
      <w:pPr>
        <w:spacing w:after="0" w:line="240" w:lineRule="auto"/>
      </w:pPr>
      <w:r>
        <w:continuationSeparator/>
      </w:r>
    </w:p>
  </w:footnote>
  <w:footnote w:id="1">
    <w:p w:rsidR="00A23B95" w:rsidRDefault="00A23B95">
      <w:pPr>
        <w:pStyle w:val="Funotentext"/>
      </w:pPr>
      <w:r>
        <w:rPr>
          <w:rStyle w:val="Funotenzeichen"/>
        </w:rPr>
        <w:footnoteRef/>
      </w:r>
      <w:r>
        <w:t xml:space="preserve"> Vgl. Teamleader.de, Projektmanagement, Aufruf: 04.12.2020.</w:t>
      </w:r>
    </w:p>
  </w:footnote>
  <w:footnote w:id="2">
    <w:p w:rsidR="00CC43FB" w:rsidRPr="00A31BF1" w:rsidRDefault="00CC43FB" w:rsidP="00CC43FB">
      <w:pPr>
        <w:pStyle w:val="Funotentext"/>
      </w:pPr>
      <w:r>
        <w:rPr>
          <w:rStyle w:val="Funotenzeichen"/>
        </w:rPr>
        <w:footnoteRef/>
      </w:r>
      <w:r w:rsidRPr="00A31BF1">
        <w:t xml:space="preserve"> Vgl. </w:t>
      </w:r>
      <w:r>
        <w:t xml:space="preserve">Dr. Jürgen </w:t>
      </w:r>
      <w:proofErr w:type="spellStart"/>
      <w:r>
        <w:t>Fleig</w:t>
      </w:r>
      <w:proofErr w:type="spellEnd"/>
      <w:r>
        <w:t xml:space="preserve">, </w:t>
      </w:r>
      <w:r w:rsidRPr="00A31BF1">
        <w:t>Business-Wissen</w:t>
      </w:r>
      <w:r>
        <w:t xml:space="preserve">.de </w:t>
      </w:r>
      <w:r w:rsidRPr="00A31BF1">
        <w:t>, So wird e</w:t>
      </w:r>
      <w:r>
        <w:t>ine SWOT-Analyse erstellt, Aufruf: 03.12.2020.</w:t>
      </w:r>
    </w:p>
  </w:footnote>
  <w:footnote w:id="3">
    <w:p w:rsidR="00BC3E18" w:rsidRDefault="00BC3E18">
      <w:pPr>
        <w:pStyle w:val="Funotentext"/>
      </w:pPr>
      <w:r>
        <w:rPr>
          <w:rStyle w:val="Funotenzeichen"/>
        </w:rPr>
        <w:footnoteRef/>
      </w:r>
      <w:r>
        <w:t xml:space="preserve"> </w:t>
      </w:r>
      <w:r w:rsidR="00D43B63">
        <w:t>Vgl. Gabler Wirtschaftslexikon, Digital Native, Aufruf: 07.12.2020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0DC9"/>
    <w:multiLevelType w:val="hybridMultilevel"/>
    <w:tmpl w:val="F7565118"/>
    <w:lvl w:ilvl="0" w:tplc="6CFA441E">
      <w:start w:val="1"/>
      <w:numFmt w:val="bullet"/>
      <w:lvlText w:val=" "/>
      <w:lvlJc w:val="left"/>
      <w:pPr>
        <w:tabs>
          <w:tab w:val="num" w:pos="720"/>
        </w:tabs>
        <w:ind w:left="720" w:hanging="360"/>
      </w:pPr>
      <w:rPr>
        <w:rFonts w:ascii="Calibri" w:hAnsi="Calibri" w:hint="default"/>
      </w:rPr>
    </w:lvl>
    <w:lvl w:ilvl="1" w:tplc="BD4A5996" w:tentative="1">
      <w:start w:val="1"/>
      <w:numFmt w:val="bullet"/>
      <w:lvlText w:val=" "/>
      <w:lvlJc w:val="left"/>
      <w:pPr>
        <w:tabs>
          <w:tab w:val="num" w:pos="1440"/>
        </w:tabs>
        <w:ind w:left="1440" w:hanging="360"/>
      </w:pPr>
      <w:rPr>
        <w:rFonts w:ascii="Calibri" w:hAnsi="Calibri" w:hint="default"/>
      </w:rPr>
    </w:lvl>
    <w:lvl w:ilvl="2" w:tplc="477A5FC8" w:tentative="1">
      <w:start w:val="1"/>
      <w:numFmt w:val="bullet"/>
      <w:lvlText w:val=" "/>
      <w:lvlJc w:val="left"/>
      <w:pPr>
        <w:tabs>
          <w:tab w:val="num" w:pos="2160"/>
        </w:tabs>
        <w:ind w:left="2160" w:hanging="360"/>
      </w:pPr>
      <w:rPr>
        <w:rFonts w:ascii="Calibri" w:hAnsi="Calibri" w:hint="default"/>
      </w:rPr>
    </w:lvl>
    <w:lvl w:ilvl="3" w:tplc="EE76AD54" w:tentative="1">
      <w:start w:val="1"/>
      <w:numFmt w:val="bullet"/>
      <w:lvlText w:val=" "/>
      <w:lvlJc w:val="left"/>
      <w:pPr>
        <w:tabs>
          <w:tab w:val="num" w:pos="2880"/>
        </w:tabs>
        <w:ind w:left="2880" w:hanging="360"/>
      </w:pPr>
      <w:rPr>
        <w:rFonts w:ascii="Calibri" w:hAnsi="Calibri" w:hint="default"/>
      </w:rPr>
    </w:lvl>
    <w:lvl w:ilvl="4" w:tplc="1AB880D4" w:tentative="1">
      <w:start w:val="1"/>
      <w:numFmt w:val="bullet"/>
      <w:lvlText w:val=" "/>
      <w:lvlJc w:val="left"/>
      <w:pPr>
        <w:tabs>
          <w:tab w:val="num" w:pos="3600"/>
        </w:tabs>
        <w:ind w:left="3600" w:hanging="360"/>
      </w:pPr>
      <w:rPr>
        <w:rFonts w:ascii="Calibri" w:hAnsi="Calibri" w:hint="default"/>
      </w:rPr>
    </w:lvl>
    <w:lvl w:ilvl="5" w:tplc="A8EA833C" w:tentative="1">
      <w:start w:val="1"/>
      <w:numFmt w:val="bullet"/>
      <w:lvlText w:val=" "/>
      <w:lvlJc w:val="left"/>
      <w:pPr>
        <w:tabs>
          <w:tab w:val="num" w:pos="4320"/>
        </w:tabs>
        <w:ind w:left="4320" w:hanging="360"/>
      </w:pPr>
      <w:rPr>
        <w:rFonts w:ascii="Calibri" w:hAnsi="Calibri" w:hint="default"/>
      </w:rPr>
    </w:lvl>
    <w:lvl w:ilvl="6" w:tplc="1062BC24" w:tentative="1">
      <w:start w:val="1"/>
      <w:numFmt w:val="bullet"/>
      <w:lvlText w:val=" "/>
      <w:lvlJc w:val="left"/>
      <w:pPr>
        <w:tabs>
          <w:tab w:val="num" w:pos="5040"/>
        </w:tabs>
        <w:ind w:left="5040" w:hanging="360"/>
      </w:pPr>
      <w:rPr>
        <w:rFonts w:ascii="Calibri" w:hAnsi="Calibri" w:hint="default"/>
      </w:rPr>
    </w:lvl>
    <w:lvl w:ilvl="7" w:tplc="579EA3F6" w:tentative="1">
      <w:start w:val="1"/>
      <w:numFmt w:val="bullet"/>
      <w:lvlText w:val=" "/>
      <w:lvlJc w:val="left"/>
      <w:pPr>
        <w:tabs>
          <w:tab w:val="num" w:pos="5760"/>
        </w:tabs>
        <w:ind w:left="5760" w:hanging="360"/>
      </w:pPr>
      <w:rPr>
        <w:rFonts w:ascii="Calibri" w:hAnsi="Calibri" w:hint="default"/>
      </w:rPr>
    </w:lvl>
    <w:lvl w:ilvl="8" w:tplc="96D61BF2"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5"/>
    <w:rsid w:val="00020146"/>
    <w:rsid w:val="00075390"/>
    <w:rsid w:val="00080CD4"/>
    <w:rsid w:val="0009021E"/>
    <w:rsid w:val="00092FAD"/>
    <w:rsid w:val="000F2019"/>
    <w:rsid w:val="0013275C"/>
    <w:rsid w:val="001533CA"/>
    <w:rsid w:val="001A0F6E"/>
    <w:rsid w:val="001A2E2B"/>
    <w:rsid w:val="001E3CBE"/>
    <w:rsid w:val="00235AE1"/>
    <w:rsid w:val="00247354"/>
    <w:rsid w:val="00354966"/>
    <w:rsid w:val="004346C5"/>
    <w:rsid w:val="00436C9A"/>
    <w:rsid w:val="0043716F"/>
    <w:rsid w:val="00452BF7"/>
    <w:rsid w:val="00452C77"/>
    <w:rsid w:val="00477658"/>
    <w:rsid w:val="004B12E8"/>
    <w:rsid w:val="004E3FB0"/>
    <w:rsid w:val="00515CD3"/>
    <w:rsid w:val="005D79C7"/>
    <w:rsid w:val="00623CD4"/>
    <w:rsid w:val="00675007"/>
    <w:rsid w:val="006B0549"/>
    <w:rsid w:val="007122B6"/>
    <w:rsid w:val="00714AD4"/>
    <w:rsid w:val="007A2D5E"/>
    <w:rsid w:val="007D7BB8"/>
    <w:rsid w:val="008D76CA"/>
    <w:rsid w:val="009710C7"/>
    <w:rsid w:val="00A23B95"/>
    <w:rsid w:val="00A27C95"/>
    <w:rsid w:val="00A31BF1"/>
    <w:rsid w:val="00AC2F05"/>
    <w:rsid w:val="00AD4EE1"/>
    <w:rsid w:val="00B64FA6"/>
    <w:rsid w:val="00BB23E4"/>
    <w:rsid w:val="00BC3E18"/>
    <w:rsid w:val="00BF5237"/>
    <w:rsid w:val="00BF6231"/>
    <w:rsid w:val="00CC43FB"/>
    <w:rsid w:val="00CE3EBC"/>
    <w:rsid w:val="00D43B63"/>
    <w:rsid w:val="00D46546"/>
    <w:rsid w:val="00D50CC7"/>
    <w:rsid w:val="00DB7CB3"/>
    <w:rsid w:val="00F00025"/>
    <w:rsid w:val="00F87C82"/>
    <w:rsid w:val="00FE064E"/>
    <w:rsid w:val="00FE5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9CD"/>
  <w15:chartTrackingRefBased/>
  <w15:docId w15:val="{EFA8D04C-E38C-46A4-99C7-7B9C2177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1B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BF1"/>
    <w:rPr>
      <w:sz w:val="20"/>
      <w:szCs w:val="20"/>
    </w:rPr>
  </w:style>
  <w:style w:type="character" w:styleId="Funotenzeichen">
    <w:name w:val="footnote reference"/>
    <w:basedOn w:val="Absatz-Standardschriftart"/>
    <w:uiPriority w:val="99"/>
    <w:semiHidden/>
    <w:unhideWhenUsed/>
    <w:rsid w:val="00A31BF1"/>
    <w:rPr>
      <w:vertAlign w:val="superscript"/>
    </w:rPr>
  </w:style>
  <w:style w:type="character" w:styleId="Hyperlink">
    <w:name w:val="Hyperlink"/>
    <w:basedOn w:val="Absatz-Standardschriftart"/>
    <w:uiPriority w:val="99"/>
    <w:unhideWhenUsed/>
    <w:rsid w:val="00A31BF1"/>
    <w:rPr>
      <w:color w:val="0563C1" w:themeColor="hyperlink"/>
      <w:u w:val="single"/>
    </w:rPr>
  </w:style>
  <w:style w:type="character" w:styleId="NichtaufgelsteErwhnung">
    <w:name w:val="Unresolved Mention"/>
    <w:basedOn w:val="Absatz-Standardschriftart"/>
    <w:uiPriority w:val="99"/>
    <w:semiHidden/>
    <w:unhideWhenUsed/>
    <w:rsid w:val="00A3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1006">
      <w:bodyDiv w:val="1"/>
      <w:marLeft w:val="0"/>
      <w:marRight w:val="0"/>
      <w:marTop w:val="0"/>
      <w:marBottom w:val="0"/>
      <w:divBdr>
        <w:top w:val="none" w:sz="0" w:space="0" w:color="auto"/>
        <w:left w:val="none" w:sz="0" w:space="0" w:color="auto"/>
        <w:bottom w:val="none" w:sz="0" w:space="0" w:color="auto"/>
        <w:right w:val="none" w:sz="0" w:space="0" w:color="auto"/>
      </w:divBdr>
      <w:divsChild>
        <w:div w:id="7338148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amleader.de/projek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siness-wissen.de/artikel/swot-analyse-so-wird-eine-swot-analyse-erstell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rtschaftslexikon.gabler.de/definition/digital-native-5449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91E2-4B74-4540-8390-43C87104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1716</Words>
  <Characters>10818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Wrigg</dc:creator>
  <cp:keywords/>
  <dc:description/>
  <cp:lastModifiedBy>Simon Wrigg</cp:lastModifiedBy>
  <cp:revision>11</cp:revision>
  <dcterms:created xsi:type="dcterms:W3CDTF">2020-12-02T17:55:00Z</dcterms:created>
  <dcterms:modified xsi:type="dcterms:W3CDTF">2020-12-07T20:59:00Z</dcterms:modified>
</cp:coreProperties>
</file>