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Diagrama de atividades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fluxo de atividades do sistema inicia-se com o usuário acessando a tela de login. Nessa etapa, ele insere seu e-mail e senha para autenticação. Caso os dados estejam corretos, o sistema libera o acesso e direciona o usuário ao painel principal (dashboard); do contrário, uma mensagem de erro é exibida, solicitando nova tentativa de login.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Uma vez autenticado, o usuário (representando a hamburgueria) tem acesso a diversas funcionalidades. Ele pode iniciar o cadastro de insumos, informando nome, preço por peso, rendimento e, automaticamente, o sistema calcula o custo unitário daquele ingrediente. Ao confirmar os dados, o sistema salva o insumo na base.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 os insumos cadastrados, o usuário pode seguir para o cadastro de lanches. Nessa etapa, ele informa o nome do produto e seleciona os ingredientes que o compõem. O sistema, então, calcula automaticamente o custo total do lanche (CPV – Custo por Unidade Vendida) com base nos ingredientes escolhidos. O usuário define o preço de venda e o sistema calcula o markup. Após a confirmação, o lanche é salvo no sistema.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mesmo processo acontece no cadastro de combos. O usuário escolhe os produtos que farão parte do combo, podendo incluir adicionais. O sistema calcula o custo total do combo e o markup sugerido. Após definição do preço e confirmação, o combo é salvo.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Além dos produtos, o usuário também pode informar os custos fixos da operação, como aluguel, água, energia elétrica, internet, entre outros. O sistema soma esses valores e armazena o custo fixo mensal, que será utilizado em outros cálculos estratégicos.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Outra funcionalidade importante é o cadastro de funcionários. O usuário acessa a área correspondente e preenche os dados de cada colaborador, incluindo o nome, função, valor da diária e número de dias trabalhados no mês. O sistema calcula automaticamente o custo mensal por funcionário e armazena os dados.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 base nos insumos, produtos, combos, custos fixos e funcionários, o sistema é capaz de calcular o CPV dos produtos e combos automaticamente. Esses valores são utilizados no cálculo do markup ideal, que considera todos os custos fixos, variáveis e margem desejada, indicando o preço mínimo necessário para garantir a lucratividade da hamburgueria.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dashboard, o usuário acessa a seção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Lançamentos Diários</w:t>
      </w:r>
      <w:r w:rsidDel="00000000" w:rsidR="00000000" w:rsidRPr="00000000">
        <w:rPr>
          <w:sz w:val="28"/>
          <w:szCs w:val="28"/>
          <w:rtl w:val="0"/>
        </w:rPr>
        <w:t xml:space="preserve">. Ele pode adicionar um novo registro informando a data, o número de pedidos realizados no dia, o valor total faturado, o alvo de faturamento (meta) e o sistema calcula automaticamente a diferença entre o faturamento real e o alvo.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Esses dados ficam armazenados e podem ser consultados em uma listagem, com a possibilidade de visualizar o desempenho ao longo do tempo. O sistema também pode usar esses lançamentos para compor gráficos e relatórios, facilitando a análise do cumprimento de metas e tomada de decisões estratégicas.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usuário pode visualizar essas informações por meio de relatórios detalhados, onde é possível consultar os custos, CPVs, margens e comparativos entre produtos. Também é possível exportar esses dados em formato PDF ou Excel, facilitando o acompanhamento e análise externa.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maior controle e segurança, o sistema oferece ao usuário a possibilidade de alterar sua senha ou informações de perfil a qualquer momento. Além disso, há uma visualização geral em formato de dashboard, onde é possível acompanhar, em tempo real, os custos, metas, produtos cadastrados, total de funcionários e desempenho geral da operação.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