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A2DC" w14:textId="57F266DD" w:rsidR="00485CED" w:rsidRDefault="00A463BF">
      <w:r>
        <w:t>Bill-Doku</w:t>
      </w:r>
    </w:p>
    <w:p w14:paraId="5A872A5E" w14:textId="73E25D79" w:rsidR="00301375" w:rsidRPr="00301375" w:rsidRDefault="00301375">
      <w:r w:rsidRPr="00301375">
        <w:t>Das System holt sich e</w:t>
      </w:r>
      <w:r>
        <w:t xml:space="preserve">rstmal den Vertrag mit der vereinbarten Zahlungsvereinbarung. Wenn dies Quartalsweise geschieht, </w:t>
      </w:r>
      <w:r w:rsidR="000A2E44">
        <w:t xml:space="preserve">summiert das System die Kosten und erstellt daraufhin eine Rechnung. Das selbe Verfahren wird auch bei einer monatlichen Zahlungsvereinbarung geschehen. Wenn keiner dieser beiden Bedingungen zutrifft, </w:t>
      </w:r>
      <w:r w:rsidR="00A751A9">
        <w:t>werden die Gesamtkosten herangezogen und eine Rechnung wird erstellt. Diese wird an den Kunden gesendet, woraufhin der Kunde zahlt.</w:t>
      </w:r>
    </w:p>
    <w:p w14:paraId="6D25E969" w14:textId="198F2199" w:rsidR="00A463BF" w:rsidRPr="000A2E44" w:rsidRDefault="00A463BF">
      <w:r w:rsidRPr="000A2E44">
        <w:t>Dunning Procedure Doku</w:t>
      </w:r>
    </w:p>
    <w:p w14:paraId="1C905807" w14:textId="288247D8" w:rsidR="00A463BF" w:rsidRDefault="00A463BF">
      <w:r>
        <w:t>Beim Mahnverfahren soll erstmal eine Zahlungserinnerung an den Kunden gesendet werden. Wenn dieser dem nicht nachkommt, wird ein 3-stufiges Mahnverfahren eingeleitet. Zuerst wird ein Mahnsystem eingeführt, welches die 3-Stufen durchführt: Die erste Stufe erinnert den Kunden an die Zahlung und setzt eine Frist von 14 Tagen voraus. Wenn diese nicht eingehalten wird und der Kunde nicht zahlt, wird eine Strafe errechnet auf Grundlage der Rechnung. Danach folgt die zweite Erinnerung mit der Rechnung und der Strafe. Wieder werden 14 Tage angesetzt für die Zahlung. Wenn der Kunde dem wieder nicht nachkommt, wird eine weitere Strafe ausgerechnet und ein Strafzins kommt obendrein. Der Kunde erhält ein Schreiben mit dem Mahnverfahren und den dazugehörigen Betrag. Im Best-Case zahlt der Kunde die Rechnung unverzüglich.</w:t>
      </w:r>
    </w:p>
    <w:sectPr w:rsidR="00A463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BF"/>
    <w:rsid w:val="000A2E44"/>
    <w:rsid w:val="00301375"/>
    <w:rsid w:val="004631AD"/>
    <w:rsid w:val="00485CED"/>
    <w:rsid w:val="00A463BF"/>
    <w:rsid w:val="00A751A9"/>
    <w:rsid w:val="00B65CBC"/>
    <w:rsid w:val="00C04602"/>
    <w:rsid w:val="00F72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D320"/>
  <w15:chartTrackingRefBased/>
  <w15:docId w15:val="{FCBCCFE3-930F-4030-AFE5-533FE08D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6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46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463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463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463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463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463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463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463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63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463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463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463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463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463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463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463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463BF"/>
    <w:rPr>
      <w:rFonts w:eastAsiaTheme="majorEastAsia" w:cstheme="majorBidi"/>
      <w:color w:val="272727" w:themeColor="text1" w:themeTint="D8"/>
    </w:rPr>
  </w:style>
  <w:style w:type="paragraph" w:styleId="Titel">
    <w:name w:val="Title"/>
    <w:basedOn w:val="Standard"/>
    <w:next w:val="Standard"/>
    <w:link w:val="TitelZchn"/>
    <w:uiPriority w:val="10"/>
    <w:qFormat/>
    <w:rsid w:val="00A4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463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463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463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463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463BF"/>
    <w:rPr>
      <w:i/>
      <w:iCs/>
      <w:color w:val="404040" w:themeColor="text1" w:themeTint="BF"/>
    </w:rPr>
  </w:style>
  <w:style w:type="paragraph" w:styleId="Listenabsatz">
    <w:name w:val="List Paragraph"/>
    <w:basedOn w:val="Standard"/>
    <w:uiPriority w:val="34"/>
    <w:qFormat/>
    <w:rsid w:val="00A463BF"/>
    <w:pPr>
      <w:ind w:left="720"/>
      <w:contextualSpacing/>
    </w:pPr>
  </w:style>
  <w:style w:type="character" w:styleId="IntensiveHervorhebung">
    <w:name w:val="Intense Emphasis"/>
    <w:basedOn w:val="Absatz-Standardschriftart"/>
    <w:uiPriority w:val="21"/>
    <w:qFormat/>
    <w:rsid w:val="00A463BF"/>
    <w:rPr>
      <w:i/>
      <w:iCs/>
      <w:color w:val="0F4761" w:themeColor="accent1" w:themeShade="BF"/>
    </w:rPr>
  </w:style>
  <w:style w:type="paragraph" w:styleId="IntensivesZitat">
    <w:name w:val="Intense Quote"/>
    <w:basedOn w:val="Standard"/>
    <w:next w:val="Standard"/>
    <w:link w:val="IntensivesZitatZchn"/>
    <w:uiPriority w:val="30"/>
    <w:qFormat/>
    <w:rsid w:val="00A46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463BF"/>
    <w:rPr>
      <w:i/>
      <w:iCs/>
      <w:color w:val="0F4761" w:themeColor="accent1" w:themeShade="BF"/>
    </w:rPr>
  </w:style>
  <w:style w:type="character" w:styleId="IntensiverVerweis">
    <w:name w:val="Intense Reference"/>
    <w:basedOn w:val="Absatz-Standardschriftart"/>
    <w:uiPriority w:val="32"/>
    <w:qFormat/>
    <w:rsid w:val="00A46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1127</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Kynast, Eryk</dc:creator>
  <cp:keywords/>
  <dc:description/>
  <cp:lastModifiedBy>Kynast, Eryk</cp:lastModifiedBy>
  <cp:revision>4</cp:revision>
  <dcterms:created xsi:type="dcterms:W3CDTF">2025-01-20T08:31:00Z</dcterms:created>
  <dcterms:modified xsi:type="dcterms:W3CDTF">2025-01-20T08:42:00Z</dcterms:modified>
</cp:coreProperties>
</file>