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CA6A5" w14:textId="425D7E3D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</w:t>
      </w:r>
      <w:r w:rsidR="000F67DB" w:rsidRPr="000F67DB">
        <w:rPr>
          <w:i/>
          <w:iCs/>
          <w:sz w:val="24"/>
          <w:szCs w:val="24"/>
        </w:rPr>
        <w:t>G</w:t>
      </w:r>
      <w:r w:rsidR="00663083" w:rsidRPr="000F67DB">
        <w:rPr>
          <w:i/>
          <w:iCs/>
          <w:sz w:val="24"/>
          <w:szCs w:val="24"/>
        </w:rPr>
        <w:t xml:space="preserve">ame </w:t>
      </w:r>
      <w:r w:rsidR="000F67DB" w:rsidRPr="000F67DB">
        <w:rPr>
          <w:i/>
          <w:iCs/>
          <w:sz w:val="24"/>
          <w:szCs w:val="24"/>
        </w:rPr>
        <w:t>F</w:t>
      </w:r>
      <w:r w:rsidR="00663083" w:rsidRPr="000F67DB">
        <w:rPr>
          <w:i/>
          <w:iCs/>
          <w:sz w:val="24"/>
          <w:szCs w:val="24"/>
        </w:rPr>
        <w:t>eel</w:t>
      </w:r>
      <w:r w:rsidR="00663083">
        <w:rPr>
          <w:sz w:val="24"/>
          <w:szCs w:val="24"/>
        </w:rPr>
        <w:t xml:space="preserve">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noProof/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00F94335" w14:textId="1FACCA92" w:rsidR="00EC083E" w:rsidRDefault="00EC083E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Next drag in the </w:t>
      </w:r>
      <w:r w:rsidRPr="00EC083E">
        <w:rPr>
          <w:i/>
          <w:iCs/>
          <w:sz w:val="24"/>
          <w:szCs w:val="24"/>
        </w:rPr>
        <w:t>sophia</w:t>
      </w:r>
      <w:r>
        <w:rPr>
          <w:sz w:val="24"/>
          <w:szCs w:val="24"/>
        </w:rPr>
        <w:t xml:space="preserve"> folder which has a model of a character.</w:t>
      </w:r>
    </w:p>
    <w:p w14:paraId="4D0C363B" w14:textId="77777777" w:rsidR="00A81B2C" w:rsidRPr="00465A6A" w:rsidRDefault="00A81B2C" w:rsidP="00465A6A">
      <w:pPr>
        <w:rPr>
          <w:sz w:val="24"/>
          <w:szCs w:val="24"/>
        </w:rPr>
      </w:pPr>
    </w:p>
    <w:p w14:paraId="31B7916F" w14:textId="05F8EE2F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</w:t>
      </w:r>
      <w:r w:rsidR="00E53781">
        <w:rPr>
          <w:rFonts w:ascii="Cambria" w:hAnsi="Cambria" w:cstheme="majorHAnsi"/>
        </w:rPr>
        <w:t xml:space="preserve"> the</w:t>
      </w:r>
      <w:r w:rsidR="006B6500">
        <w:rPr>
          <w:rFonts w:ascii="Cambria" w:hAnsi="Cambria" w:cstheme="majorHAnsi"/>
        </w:rPr>
        <w:t xml:space="preserve"> Input Map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4722397E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  <w:r w:rsidR="00C43780">
        <w:rPr>
          <w:sz w:val="24"/>
          <w:szCs w:val="24"/>
        </w:rPr>
        <w:t xml:space="preserve"> Map these to WASD</w:t>
      </w:r>
      <w:r w:rsidR="00D03964">
        <w:rPr>
          <w:sz w:val="24"/>
          <w:szCs w:val="24"/>
        </w:rPr>
        <w:t xml:space="preserve"> and/or the Joypad left stick,</w:t>
      </w:r>
      <w:r w:rsidR="00C43780">
        <w:rPr>
          <w:sz w:val="24"/>
          <w:szCs w:val="24"/>
        </w:rPr>
        <w:t xml:space="preserve"> or however you wish.</w:t>
      </w:r>
    </w:p>
    <w:p w14:paraId="52678DEC" w14:textId="19AD6B39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6C00BBFE" w14:textId="79B8699C" w:rsidR="00E53781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0C60" w14:textId="7D2439B4" w:rsidR="001F5A09" w:rsidRDefault="001F5A0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342F57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 xml:space="preserve">Setting up the </w:t>
      </w:r>
      <w:r>
        <w:rPr>
          <w:rFonts w:ascii="Cambria" w:hAnsi="Cambria" w:cstheme="majorHAnsi"/>
        </w:rPr>
        <w:t>GameManager</w:t>
      </w:r>
    </w:p>
    <w:p w14:paraId="748E5CB0" w14:textId="65C001F9" w:rsidR="001F5A09" w:rsidRDefault="001F5A09" w:rsidP="001F5A0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051353">
        <w:rPr>
          <w:i/>
          <w:iCs/>
          <w:sz w:val="24"/>
          <w:szCs w:val="24"/>
        </w:rPr>
        <w:t>GameManager</w:t>
      </w:r>
      <w:r>
        <w:rPr>
          <w:sz w:val="24"/>
          <w:szCs w:val="24"/>
        </w:rPr>
        <w:t xml:space="preserve"> is a script which handles events in the game. It needs to be set up as an </w:t>
      </w:r>
      <w:r w:rsidRPr="00051353">
        <w:rPr>
          <w:i/>
          <w:iCs/>
          <w:sz w:val="24"/>
          <w:szCs w:val="24"/>
        </w:rPr>
        <w:t>Autoload</w:t>
      </w:r>
      <w:r>
        <w:rPr>
          <w:sz w:val="24"/>
          <w:szCs w:val="24"/>
        </w:rPr>
        <w:t xml:space="preserve"> in Godot.</w:t>
      </w:r>
      <w:r w:rsidR="00F137F8">
        <w:rPr>
          <w:sz w:val="24"/>
          <w:szCs w:val="24"/>
        </w:rPr>
        <w:t xml:space="preserve"> Find the </w:t>
      </w:r>
      <w:r w:rsidR="00F137F8" w:rsidRPr="00630910">
        <w:rPr>
          <w:i/>
          <w:iCs/>
          <w:sz w:val="24"/>
          <w:szCs w:val="24"/>
        </w:rPr>
        <w:t>Autoload</w:t>
      </w:r>
      <w:r w:rsidR="00F137F8">
        <w:rPr>
          <w:sz w:val="24"/>
          <w:szCs w:val="24"/>
        </w:rPr>
        <w:t xml:space="preserve"> tab in </w:t>
      </w:r>
      <w:r w:rsidR="00CF68E6">
        <w:rPr>
          <w:sz w:val="24"/>
          <w:szCs w:val="24"/>
        </w:rPr>
        <w:t>Project Settings</w:t>
      </w:r>
      <w:r w:rsidR="004B4643">
        <w:rPr>
          <w:sz w:val="24"/>
          <w:szCs w:val="24"/>
        </w:rPr>
        <w:t xml:space="preserve">, click the folder icon and navigate to </w:t>
      </w:r>
      <w:r w:rsidR="004B4643" w:rsidRPr="004B4643">
        <w:rPr>
          <w:i/>
          <w:iCs/>
          <w:sz w:val="24"/>
          <w:szCs w:val="24"/>
        </w:rPr>
        <w:t>GameManager.tscn</w:t>
      </w:r>
      <w:r w:rsidR="004B4643">
        <w:rPr>
          <w:sz w:val="24"/>
          <w:szCs w:val="24"/>
        </w:rPr>
        <w:t xml:space="preserve"> in the imported </w:t>
      </w:r>
      <w:r w:rsidR="004B4643" w:rsidRPr="004B4643">
        <w:rPr>
          <w:i/>
          <w:iCs/>
          <w:sz w:val="24"/>
          <w:szCs w:val="24"/>
        </w:rPr>
        <w:t>Scenes</w:t>
      </w:r>
      <w:r w:rsidR="004B4643">
        <w:rPr>
          <w:sz w:val="24"/>
          <w:szCs w:val="24"/>
        </w:rPr>
        <w:t xml:space="preserve"> folder.</w:t>
      </w:r>
    </w:p>
    <w:p w14:paraId="12ED7729" w14:textId="7B075799" w:rsidR="007A7FF2" w:rsidRPr="00ED0689" w:rsidRDefault="00B03730" w:rsidP="00ED068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4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7F9E548D" w14:textId="14F218E5" w:rsid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7EAD1548" w14:textId="50A5F6D9" w:rsidR="00ED0689" w:rsidRDefault="00ED0689" w:rsidP="00B03730">
      <w:pPr>
        <w:rPr>
          <w:sz w:val="24"/>
          <w:szCs w:val="24"/>
        </w:rPr>
      </w:pPr>
      <w:r w:rsidRPr="007A7FF2">
        <w:rPr>
          <w:noProof/>
          <w:sz w:val="24"/>
          <w:szCs w:val="24"/>
        </w:rPr>
        <w:drawing>
          <wp:inline distT="0" distB="0" distL="0" distR="0" wp14:anchorId="09FBCDE8" wp14:editId="1C17066A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09FE" w14:textId="37E792B6" w:rsidR="00ED0689" w:rsidRPr="00B03730" w:rsidRDefault="00ED0689" w:rsidP="00B03730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ED0689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window select </w:t>
      </w:r>
      <w:r w:rsidRPr="00ED0689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then select </w:t>
      </w:r>
      <w:r w:rsidRPr="00ED0689">
        <w:rPr>
          <w:i/>
          <w:iCs/>
          <w:sz w:val="24"/>
          <w:szCs w:val="24"/>
        </w:rPr>
        <w:t>Node</w:t>
      </w:r>
      <w:r>
        <w:rPr>
          <w:sz w:val="24"/>
          <w:szCs w:val="24"/>
        </w:rPr>
        <w:t>.</w:t>
      </w:r>
      <w:r w:rsidR="00F84E2D">
        <w:rPr>
          <w:sz w:val="24"/>
          <w:szCs w:val="24"/>
        </w:rPr>
        <w:t xml:space="preserve"> The level, player, etc scenes will later be placed inside of this main scene. In </w:t>
      </w:r>
      <w:r w:rsidR="009B7B0C">
        <w:rPr>
          <w:sz w:val="24"/>
          <w:szCs w:val="24"/>
        </w:rPr>
        <w:t>the</w:t>
      </w:r>
      <w:r w:rsidR="00F84E2D">
        <w:rPr>
          <w:sz w:val="24"/>
          <w:szCs w:val="24"/>
        </w:rPr>
        <w:t xml:space="preserve"> </w:t>
      </w:r>
      <w:r w:rsidR="00F84E2D" w:rsidRPr="009B7B0C">
        <w:rPr>
          <w:i/>
          <w:iCs/>
          <w:sz w:val="24"/>
          <w:szCs w:val="24"/>
        </w:rPr>
        <w:t>General</w:t>
      </w:r>
      <w:r w:rsidR="00F84E2D">
        <w:rPr>
          <w:sz w:val="24"/>
          <w:szCs w:val="24"/>
        </w:rPr>
        <w:t xml:space="preserve"> tab</w:t>
      </w:r>
      <w:r w:rsidR="009B7B0C">
        <w:rPr>
          <w:sz w:val="24"/>
          <w:szCs w:val="24"/>
        </w:rPr>
        <w:t xml:space="preserve"> of </w:t>
      </w:r>
      <w:r w:rsidR="009B7B0C" w:rsidRPr="009B7B0C">
        <w:rPr>
          <w:i/>
          <w:iCs/>
          <w:sz w:val="24"/>
          <w:szCs w:val="24"/>
        </w:rPr>
        <w:t>Project Settings</w:t>
      </w:r>
      <w:r w:rsidR="009B7B0C">
        <w:rPr>
          <w:sz w:val="24"/>
          <w:szCs w:val="24"/>
        </w:rPr>
        <w:t xml:space="preserve">, under </w:t>
      </w:r>
      <w:r w:rsidR="00F84E2D" w:rsidRPr="009B7B0C">
        <w:rPr>
          <w:i/>
          <w:iCs/>
          <w:sz w:val="24"/>
          <w:szCs w:val="24"/>
        </w:rPr>
        <w:t>Application</w:t>
      </w:r>
      <w:r w:rsidR="009B7B0C">
        <w:rPr>
          <w:sz w:val="24"/>
          <w:szCs w:val="24"/>
        </w:rPr>
        <w:t xml:space="preserve"> and then</w:t>
      </w:r>
      <w:r w:rsidR="00F84E2D">
        <w:rPr>
          <w:sz w:val="24"/>
          <w:szCs w:val="24"/>
        </w:rPr>
        <w:t xml:space="preserve"> </w:t>
      </w:r>
      <w:r w:rsidR="00F84E2D" w:rsidRPr="009B7B0C">
        <w:rPr>
          <w:i/>
          <w:iCs/>
          <w:sz w:val="24"/>
          <w:szCs w:val="24"/>
        </w:rPr>
        <w:t>Run</w:t>
      </w:r>
      <w:r w:rsidR="00F84E2D">
        <w:rPr>
          <w:sz w:val="24"/>
          <w:szCs w:val="24"/>
        </w:rPr>
        <w:t xml:space="preserve">, </w:t>
      </w:r>
      <w:r w:rsidR="009B7B0C">
        <w:rPr>
          <w:sz w:val="24"/>
          <w:szCs w:val="24"/>
        </w:rPr>
        <w:t xml:space="preserve">set </w:t>
      </w:r>
      <w:r w:rsidR="00F84E2D">
        <w:rPr>
          <w:sz w:val="24"/>
          <w:szCs w:val="24"/>
        </w:rPr>
        <w:t xml:space="preserve">the </w:t>
      </w:r>
      <w:r w:rsidR="00F84E2D" w:rsidRPr="009B7B0C">
        <w:rPr>
          <w:i/>
          <w:iCs/>
          <w:sz w:val="24"/>
          <w:szCs w:val="24"/>
        </w:rPr>
        <w:t>Main Scene</w:t>
      </w:r>
      <w:r w:rsidR="009B7B0C">
        <w:rPr>
          <w:sz w:val="24"/>
          <w:szCs w:val="24"/>
        </w:rPr>
        <w:t xml:space="preserve"> to this scene.</w:t>
      </w:r>
    </w:p>
    <w:p w14:paraId="2C4AA7FB" w14:textId="38A0E190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5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3D626B42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inline distT="0" distB="0" distL="0" distR="0" wp14:anchorId="5A0515F9" wp14:editId="1EB256E0">
            <wp:extent cx="1620000" cy="1348996"/>
            <wp:effectExtent l="0" t="0" r="0" b="3810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Pr="00B66863" w:rsidRDefault="00F23F08" w:rsidP="00467E51">
      <w:pPr>
        <w:rPr>
          <w:b/>
          <w:bCs/>
          <w:sz w:val="24"/>
          <w:szCs w:val="24"/>
        </w:rPr>
      </w:pPr>
      <w:r w:rsidRPr="00B66863">
        <w:rPr>
          <w:b/>
          <w:bCs/>
          <w:sz w:val="24"/>
          <w:szCs w:val="24"/>
        </w:rPr>
        <w:t xml:space="preserve">Make sure to set the </w:t>
      </w:r>
      <w:r w:rsidRPr="00B66863">
        <w:rPr>
          <w:b/>
          <w:bCs/>
          <w:i/>
          <w:iCs/>
          <w:sz w:val="24"/>
          <w:szCs w:val="24"/>
        </w:rPr>
        <w:t>Size</w:t>
      </w:r>
      <w:r w:rsidRPr="00B66863">
        <w:rPr>
          <w:b/>
          <w:bCs/>
          <w:sz w:val="24"/>
          <w:szCs w:val="24"/>
        </w:rPr>
        <w:t xml:space="preserve"> of the </w:t>
      </w:r>
      <w:r w:rsidRPr="00B66863">
        <w:rPr>
          <w:b/>
          <w:bCs/>
          <w:i/>
          <w:iCs/>
          <w:sz w:val="24"/>
          <w:szCs w:val="24"/>
        </w:rPr>
        <w:t>CollisionShape3D Shape Size</w:t>
      </w:r>
      <w:r w:rsidRPr="00B66863">
        <w:rPr>
          <w:b/>
          <w:bCs/>
          <w:sz w:val="24"/>
          <w:szCs w:val="24"/>
        </w:rPr>
        <w:t xml:space="preserve"> using shape size, not the scale of the </w:t>
      </w:r>
      <w:r w:rsidRPr="00B66863">
        <w:rPr>
          <w:b/>
          <w:bCs/>
          <w:i/>
          <w:iCs/>
          <w:sz w:val="24"/>
          <w:szCs w:val="24"/>
        </w:rPr>
        <w:t>Node3D</w:t>
      </w:r>
      <w:r w:rsidRPr="00B66863">
        <w:rPr>
          <w:b/>
          <w:bCs/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556F31C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</w:t>
      </w:r>
      <w:r w:rsidR="00CC1E23">
        <w:rPr>
          <w:sz w:val="24"/>
          <w:szCs w:val="24"/>
        </w:rPr>
        <w:t>ual representation of the floor</w:t>
      </w:r>
      <w:r w:rsidR="00044A3E">
        <w:rPr>
          <w:sz w:val="24"/>
          <w:szCs w:val="24"/>
        </w:rPr>
        <w:t>.</w:t>
      </w:r>
    </w:p>
    <w:p w14:paraId="714CC461" w14:textId="219FF86C" w:rsidR="00CC1E23" w:rsidRDefault="00CA5EA0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CA5EA0">
        <w:rPr>
          <w:i/>
          <w:iCs/>
          <w:sz w:val="24"/>
          <w:szCs w:val="24"/>
        </w:rPr>
        <w:t>New StandardMaterial3D</w:t>
      </w:r>
      <w:r>
        <w:rPr>
          <w:sz w:val="24"/>
          <w:szCs w:val="24"/>
        </w:rPr>
        <w:t xml:space="preserve"> to the </w:t>
      </w:r>
      <w:r w:rsidRPr="00CA5EA0">
        <w:rPr>
          <w:i/>
          <w:iCs/>
          <w:sz w:val="24"/>
          <w:szCs w:val="24"/>
        </w:rPr>
        <w:t>Material</w:t>
      </w:r>
      <w:r>
        <w:rPr>
          <w:sz w:val="24"/>
          <w:szCs w:val="24"/>
        </w:rPr>
        <w:t xml:space="preserve"> property of the </w:t>
      </w:r>
      <w:r w:rsidRPr="00CA5EA0">
        <w:rPr>
          <w:i/>
          <w:iCs/>
          <w:sz w:val="24"/>
          <w:szCs w:val="24"/>
        </w:rPr>
        <w:t>Mesh</w:t>
      </w:r>
      <w:r>
        <w:rPr>
          <w:sz w:val="24"/>
          <w:szCs w:val="24"/>
        </w:rPr>
        <w:t>.</w:t>
      </w:r>
    </w:p>
    <w:p w14:paraId="3E9AF373" w14:textId="3762A17B" w:rsidR="0000185F" w:rsidRDefault="0000185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Set the colour of the ground using the </w:t>
      </w:r>
      <w:r w:rsidRPr="0000185F">
        <w:rPr>
          <w:i/>
          <w:iCs/>
          <w:sz w:val="24"/>
          <w:szCs w:val="24"/>
        </w:rPr>
        <w:t>Albedo</w:t>
      </w:r>
      <w:r>
        <w:rPr>
          <w:sz w:val="24"/>
          <w:szCs w:val="24"/>
        </w:rPr>
        <w:t xml:space="preserve"> property of this material.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 xml:space="preserve">, and click </w:t>
      </w:r>
      <w:r w:rsidR="00AD4BF6" w:rsidRPr="00EF4063">
        <w:rPr>
          <w:i/>
          <w:iCs/>
          <w:sz w:val="24"/>
          <w:szCs w:val="24"/>
        </w:rPr>
        <w:t>Add Sun to Scene</w:t>
      </w:r>
      <w:r w:rsidR="00AD4BF6">
        <w:rPr>
          <w:sz w:val="24"/>
          <w:szCs w:val="24"/>
        </w:rPr>
        <w:t xml:space="preserve"> and </w:t>
      </w:r>
      <w:r w:rsidR="00AD4BF6" w:rsidRPr="00EF4063">
        <w:rPr>
          <w:i/>
          <w:iCs/>
          <w:sz w:val="24"/>
          <w:szCs w:val="24"/>
        </w:rPr>
        <w:t>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24078DF6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</w:t>
      </w:r>
      <w:r w:rsidR="005D5825">
        <w:rPr>
          <w:sz w:val="24"/>
          <w:szCs w:val="24"/>
        </w:rPr>
        <w:t xml:space="preserve">. Drag and drop the </w:t>
      </w:r>
      <w:r w:rsidR="005D5825" w:rsidRPr="005D5825">
        <w:rPr>
          <w:i/>
          <w:iCs/>
          <w:sz w:val="24"/>
          <w:szCs w:val="24"/>
        </w:rPr>
        <w:t>Level.tscn</w:t>
      </w:r>
      <w:r w:rsidR="005D5825">
        <w:rPr>
          <w:sz w:val="24"/>
          <w:szCs w:val="24"/>
        </w:rPr>
        <w:t xml:space="preserve"> into the </w:t>
      </w:r>
      <w:r w:rsidR="005D5825" w:rsidRPr="005D5825">
        <w:rPr>
          <w:i/>
          <w:iCs/>
          <w:sz w:val="24"/>
          <w:szCs w:val="24"/>
        </w:rPr>
        <w:t>Main</w:t>
      </w:r>
      <w:r w:rsidR="005D5825">
        <w:rPr>
          <w:sz w:val="24"/>
          <w:szCs w:val="24"/>
        </w:rPr>
        <w:t xml:space="preserve"> scene.</w:t>
      </w:r>
    </w:p>
    <w:p w14:paraId="56A80827" w14:textId="2B510BA1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B81AB0">
        <w:rPr>
          <w:rFonts w:ascii="Cambria" w:hAnsi="Cambria" w:cstheme="majorHAnsi"/>
        </w:rPr>
        <w:t>6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FileSystem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7089684" w14:textId="0FEDE0AD" w:rsidR="001C2B7A" w:rsidRDefault="001C2B7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included </w:t>
      </w:r>
      <w:r w:rsidRPr="001C2B7A">
        <w:rPr>
          <w:i/>
          <w:iCs/>
          <w:sz w:val="24"/>
          <w:szCs w:val="24"/>
        </w:rPr>
        <w:t>player.gd</w:t>
      </w:r>
      <w:r w:rsidRPr="001C2B7A">
        <w:rPr>
          <w:sz w:val="24"/>
          <w:szCs w:val="24"/>
        </w:rPr>
        <w:t xml:space="preserve"> scr</w:t>
      </w:r>
      <w:r>
        <w:rPr>
          <w:sz w:val="24"/>
          <w:szCs w:val="24"/>
        </w:rPr>
        <w:t>ipt file to import it into the project.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33D0FD4D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</w:t>
      </w:r>
      <w:r w:rsidR="00726E55">
        <w:rPr>
          <w:sz w:val="24"/>
          <w:szCs w:val="24"/>
        </w:rPr>
        <w:t xml:space="preserve"> imported</w:t>
      </w:r>
      <w:r>
        <w:rPr>
          <w:sz w:val="24"/>
          <w:szCs w:val="24"/>
        </w:rPr>
        <w:t xml:space="preserve">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0669C66F" w14:textId="353E8E33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>and name it CameraPivotHorizontal, and add a child Node3D named CameraPivotVertical.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A7FD6" w14:textId="77777777" w:rsidR="00722E23" w:rsidRDefault="00722E23" w:rsidP="004B1274">
      <w:pPr>
        <w:spacing w:after="0" w:line="240" w:lineRule="auto"/>
      </w:pPr>
      <w:r>
        <w:separator/>
      </w:r>
    </w:p>
  </w:endnote>
  <w:endnote w:type="continuationSeparator" w:id="0">
    <w:p w14:paraId="5670BF5D" w14:textId="77777777" w:rsidR="00722E23" w:rsidRDefault="00722E23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6E56D" w14:textId="77777777" w:rsidR="00722E23" w:rsidRDefault="00722E23" w:rsidP="004B1274">
      <w:pPr>
        <w:spacing w:after="0" w:line="240" w:lineRule="auto"/>
      </w:pPr>
      <w:r>
        <w:separator/>
      </w:r>
    </w:p>
  </w:footnote>
  <w:footnote w:type="continuationSeparator" w:id="0">
    <w:p w14:paraId="1BFC4EDA" w14:textId="77777777" w:rsidR="00722E23" w:rsidRDefault="00722E23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FLIR_DOCUMENT_ID" w:val="2f5ba829-4987-4453-84c1-4720db5b8270"/>
  </w:docVars>
  <w:rsids>
    <w:rsidRoot w:val="00467E51"/>
    <w:rsid w:val="0000185F"/>
    <w:rsid w:val="000038A2"/>
    <w:rsid w:val="00003FAE"/>
    <w:rsid w:val="00015735"/>
    <w:rsid w:val="00022898"/>
    <w:rsid w:val="00044A3E"/>
    <w:rsid w:val="00050D3D"/>
    <w:rsid w:val="00051353"/>
    <w:rsid w:val="00062F58"/>
    <w:rsid w:val="000643A0"/>
    <w:rsid w:val="00064DB2"/>
    <w:rsid w:val="000859FF"/>
    <w:rsid w:val="000945A2"/>
    <w:rsid w:val="000A7623"/>
    <w:rsid w:val="000C5E5B"/>
    <w:rsid w:val="000C7E10"/>
    <w:rsid w:val="000D0A96"/>
    <w:rsid w:val="000D15B5"/>
    <w:rsid w:val="000E7313"/>
    <w:rsid w:val="000F4568"/>
    <w:rsid w:val="000F67DB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2B99"/>
    <w:rsid w:val="001A79BA"/>
    <w:rsid w:val="001A7C9E"/>
    <w:rsid w:val="001B3B91"/>
    <w:rsid w:val="001C17AA"/>
    <w:rsid w:val="001C2B7A"/>
    <w:rsid w:val="001D6E3E"/>
    <w:rsid w:val="001E67A7"/>
    <w:rsid w:val="001F5207"/>
    <w:rsid w:val="001F5463"/>
    <w:rsid w:val="001F5A09"/>
    <w:rsid w:val="001F6B72"/>
    <w:rsid w:val="00200712"/>
    <w:rsid w:val="002019ED"/>
    <w:rsid w:val="00210722"/>
    <w:rsid w:val="00211CF9"/>
    <w:rsid w:val="00213ACC"/>
    <w:rsid w:val="002148B9"/>
    <w:rsid w:val="00225F0C"/>
    <w:rsid w:val="002326B6"/>
    <w:rsid w:val="002365E9"/>
    <w:rsid w:val="002408EA"/>
    <w:rsid w:val="002479EE"/>
    <w:rsid w:val="002551EE"/>
    <w:rsid w:val="00255A1C"/>
    <w:rsid w:val="0026320F"/>
    <w:rsid w:val="002645B4"/>
    <w:rsid w:val="00267872"/>
    <w:rsid w:val="00273889"/>
    <w:rsid w:val="00276AA0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42F57"/>
    <w:rsid w:val="00344D7D"/>
    <w:rsid w:val="0035036D"/>
    <w:rsid w:val="003531A8"/>
    <w:rsid w:val="003532D0"/>
    <w:rsid w:val="003639E2"/>
    <w:rsid w:val="003640C9"/>
    <w:rsid w:val="0037232B"/>
    <w:rsid w:val="00384CF2"/>
    <w:rsid w:val="0038541F"/>
    <w:rsid w:val="00396697"/>
    <w:rsid w:val="003A0A40"/>
    <w:rsid w:val="003A0DD0"/>
    <w:rsid w:val="003B338B"/>
    <w:rsid w:val="003B6A80"/>
    <w:rsid w:val="003C0EAC"/>
    <w:rsid w:val="003C4F36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B368D"/>
    <w:rsid w:val="004B4643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40C49"/>
    <w:rsid w:val="00544BF9"/>
    <w:rsid w:val="00550C4A"/>
    <w:rsid w:val="005577F9"/>
    <w:rsid w:val="00562CA4"/>
    <w:rsid w:val="005702FD"/>
    <w:rsid w:val="005741F4"/>
    <w:rsid w:val="00577D21"/>
    <w:rsid w:val="00587965"/>
    <w:rsid w:val="005929CB"/>
    <w:rsid w:val="0059581E"/>
    <w:rsid w:val="005968BB"/>
    <w:rsid w:val="00597421"/>
    <w:rsid w:val="00597D59"/>
    <w:rsid w:val="005A4B0C"/>
    <w:rsid w:val="005C3F79"/>
    <w:rsid w:val="005D5825"/>
    <w:rsid w:val="005F1C3D"/>
    <w:rsid w:val="00600BBB"/>
    <w:rsid w:val="00611786"/>
    <w:rsid w:val="00612EF9"/>
    <w:rsid w:val="00626BAF"/>
    <w:rsid w:val="00630910"/>
    <w:rsid w:val="00633C15"/>
    <w:rsid w:val="00636F40"/>
    <w:rsid w:val="00637C2A"/>
    <w:rsid w:val="00654AAC"/>
    <w:rsid w:val="006560E6"/>
    <w:rsid w:val="00663083"/>
    <w:rsid w:val="00663C0A"/>
    <w:rsid w:val="0067444D"/>
    <w:rsid w:val="00675B8E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1A"/>
    <w:rsid w:val="006D3CE7"/>
    <w:rsid w:val="006E5CC2"/>
    <w:rsid w:val="007009FE"/>
    <w:rsid w:val="0070109D"/>
    <w:rsid w:val="007050EF"/>
    <w:rsid w:val="00714698"/>
    <w:rsid w:val="00722B3C"/>
    <w:rsid w:val="00722E23"/>
    <w:rsid w:val="00725310"/>
    <w:rsid w:val="007254FF"/>
    <w:rsid w:val="00726E55"/>
    <w:rsid w:val="00736F68"/>
    <w:rsid w:val="00740220"/>
    <w:rsid w:val="00741AC4"/>
    <w:rsid w:val="00745487"/>
    <w:rsid w:val="00754BCE"/>
    <w:rsid w:val="0076209A"/>
    <w:rsid w:val="007649FB"/>
    <w:rsid w:val="00784057"/>
    <w:rsid w:val="00790787"/>
    <w:rsid w:val="00794923"/>
    <w:rsid w:val="007A07E5"/>
    <w:rsid w:val="007A1C6F"/>
    <w:rsid w:val="007A7FF2"/>
    <w:rsid w:val="007B661C"/>
    <w:rsid w:val="007B75FA"/>
    <w:rsid w:val="007C077F"/>
    <w:rsid w:val="007D280B"/>
    <w:rsid w:val="007E27D2"/>
    <w:rsid w:val="007F76A7"/>
    <w:rsid w:val="007F790E"/>
    <w:rsid w:val="00815053"/>
    <w:rsid w:val="00823359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4645"/>
    <w:rsid w:val="00955E02"/>
    <w:rsid w:val="00972E8F"/>
    <w:rsid w:val="00973C05"/>
    <w:rsid w:val="00976490"/>
    <w:rsid w:val="009923B8"/>
    <w:rsid w:val="009B7B0C"/>
    <w:rsid w:val="009D1011"/>
    <w:rsid w:val="009D240E"/>
    <w:rsid w:val="009D3972"/>
    <w:rsid w:val="009D656F"/>
    <w:rsid w:val="009E0F92"/>
    <w:rsid w:val="009E637C"/>
    <w:rsid w:val="009F5BEC"/>
    <w:rsid w:val="00A054BE"/>
    <w:rsid w:val="00A0786D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1B2C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20074"/>
    <w:rsid w:val="00B37295"/>
    <w:rsid w:val="00B40296"/>
    <w:rsid w:val="00B42871"/>
    <w:rsid w:val="00B42D3A"/>
    <w:rsid w:val="00B45A42"/>
    <w:rsid w:val="00B468E2"/>
    <w:rsid w:val="00B519AA"/>
    <w:rsid w:val="00B55451"/>
    <w:rsid w:val="00B5633B"/>
    <w:rsid w:val="00B607E3"/>
    <w:rsid w:val="00B66863"/>
    <w:rsid w:val="00B7313D"/>
    <w:rsid w:val="00B81AB0"/>
    <w:rsid w:val="00B85630"/>
    <w:rsid w:val="00B94DF5"/>
    <w:rsid w:val="00BA08C1"/>
    <w:rsid w:val="00BA3640"/>
    <w:rsid w:val="00BB5F0E"/>
    <w:rsid w:val="00BE4631"/>
    <w:rsid w:val="00BF1802"/>
    <w:rsid w:val="00C01386"/>
    <w:rsid w:val="00C03EFE"/>
    <w:rsid w:val="00C07967"/>
    <w:rsid w:val="00C176BC"/>
    <w:rsid w:val="00C17DBB"/>
    <w:rsid w:val="00C22197"/>
    <w:rsid w:val="00C2435A"/>
    <w:rsid w:val="00C26F11"/>
    <w:rsid w:val="00C32287"/>
    <w:rsid w:val="00C43780"/>
    <w:rsid w:val="00C462CC"/>
    <w:rsid w:val="00C47BFC"/>
    <w:rsid w:val="00C54BFB"/>
    <w:rsid w:val="00C710EC"/>
    <w:rsid w:val="00C7139F"/>
    <w:rsid w:val="00C9443B"/>
    <w:rsid w:val="00CA04B6"/>
    <w:rsid w:val="00CA3330"/>
    <w:rsid w:val="00CA591B"/>
    <w:rsid w:val="00CA5EA0"/>
    <w:rsid w:val="00CA6679"/>
    <w:rsid w:val="00CA7537"/>
    <w:rsid w:val="00CC0156"/>
    <w:rsid w:val="00CC1A43"/>
    <w:rsid w:val="00CC1E23"/>
    <w:rsid w:val="00CC7316"/>
    <w:rsid w:val="00CD6634"/>
    <w:rsid w:val="00CE074C"/>
    <w:rsid w:val="00CE1871"/>
    <w:rsid w:val="00CE451A"/>
    <w:rsid w:val="00CF01EE"/>
    <w:rsid w:val="00CF0F4B"/>
    <w:rsid w:val="00CF68E6"/>
    <w:rsid w:val="00CF7ED8"/>
    <w:rsid w:val="00D01048"/>
    <w:rsid w:val="00D03964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53781"/>
    <w:rsid w:val="00E74081"/>
    <w:rsid w:val="00E74BBE"/>
    <w:rsid w:val="00E80361"/>
    <w:rsid w:val="00EA30B3"/>
    <w:rsid w:val="00EA6BC9"/>
    <w:rsid w:val="00EB154A"/>
    <w:rsid w:val="00EB66CA"/>
    <w:rsid w:val="00EC083E"/>
    <w:rsid w:val="00ED0689"/>
    <w:rsid w:val="00ED200F"/>
    <w:rsid w:val="00EE08DF"/>
    <w:rsid w:val="00EE2377"/>
    <w:rsid w:val="00EE3B4D"/>
    <w:rsid w:val="00EE4E88"/>
    <w:rsid w:val="00EE52A6"/>
    <w:rsid w:val="00EF2F6E"/>
    <w:rsid w:val="00EF4063"/>
    <w:rsid w:val="00EF63A1"/>
    <w:rsid w:val="00EF6DB0"/>
    <w:rsid w:val="00EF72CC"/>
    <w:rsid w:val="00F01BEC"/>
    <w:rsid w:val="00F137F8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46E4"/>
    <w:rsid w:val="00F57469"/>
    <w:rsid w:val="00F64A22"/>
    <w:rsid w:val="00F64EDA"/>
    <w:rsid w:val="00F84E2D"/>
    <w:rsid w:val="00F94C19"/>
    <w:rsid w:val="00FA7126"/>
    <w:rsid w:val="00FB310D"/>
    <w:rsid w:val="00FB4C2B"/>
    <w:rsid w:val="00FF1115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</Pages>
  <Words>716</Words>
  <Characters>4085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127</cp:revision>
  <dcterms:created xsi:type="dcterms:W3CDTF">2024-02-14T10:31:00Z</dcterms:created>
  <dcterms:modified xsi:type="dcterms:W3CDTF">2024-02-23T14:37:00Z</dcterms:modified>
</cp:coreProperties>
</file>