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512A" w14:textId="5BAD081B" w:rsidR="0085491C" w:rsidRPr="007B1396" w:rsidRDefault="00000000" w:rsidP="005B0AAE">
      <w:pPr>
        <w:spacing w:before="240" w:after="240"/>
        <w:jc w:val="center"/>
        <w:rPr>
          <w:rFonts w:eastAsia="Times New Roman"/>
          <w:b/>
          <w:color w:val="FF0000"/>
          <w:sz w:val="50"/>
          <w:szCs w:val="50"/>
          <w:u w:val="single"/>
        </w:rPr>
      </w:pPr>
      <w:r w:rsidRPr="007B1396">
        <w:rPr>
          <w:rFonts w:eastAsia="Times New Roman"/>
          <w:b/>
          <w:color w:val="FF0000"/>
          <w:sz w:val="50"/>
          <w:szCs w:val="50"/>
          <w:u w:val="single"/>
        </w:rPr>
        <w:t>Mission 1 : Recherche de STA adaptée aux besoins des nouveaux commerciaux</w:t>
      </w:r>
    </w:p>
    <w:sdt>
      <w:sdtPr>
        <w:rPr>
          <w:rFonts w:ascii="Arial" w:eastAsia="Arial" w:hAnsi="Arial" w:cs="Arial"/>
          <w:color w:val="auto"/>
          <w:sz w:val="22"/>
          <w:szCs w:val="22"/>
          <w:lang w:val="fr"/>
        </w:rPr>
        <w:id w:val="1598444501"/>
        <w:docPartObj>
          <w:docPartGallery w:val="Table of Contents"/>
          <w:docPartUnique/>
        </w:docPartObj>
      </w:sdtPr>
      <w:sdtEndPr>
        <w:rPr>
          <w:b/>
          <w:bCs/>
        </w:rPr>
      </w:sdtEndPr>
      <w:sdtContent>
        <w:p w14:paraId="78E00790" w14:textId="0507DF73" w:rsidR="00635032" w:rsidRPr="007B1396" w:rsidRDefault="00635032">
          <w:pPr>
            <w:pStyle w:val="En-ttedetabledesmatires"/>
            <w:rPr>
              <w:rFonts w:ascii="Arial" w:hAnsi="Arial" w:cs="Arial"/>
            </w:rPr>
          </w:pPr>
          <w:r w:rsidRPr="007B1396">
            <w:rPr>
              <w:rFonts w:ascii="Arial" w:hAnsi="Arial" w:cs="Arial"/>
            </w:rPr>
            <w:t>Table des matières</w:t>
          </w:r>
        </w:p>
        <w:p w14:paraId="71C13A32" w14:textId="6D22C191" w:rsidR="000528D6" w:rsidRDefault="00635032">
          <w:pPr>
            <w:pStyle w:val="TM1"/>
            <w:tabs>
              <w:tab w:val="left" w:pos="440"/>
              <w:tab w:val="right" w:leader="dot" w:pos="9019"/>
            </w:tabs>
            <w:rPr>
              <w:rFonts w:asciiTheme="minorHAnsi" w:eastAsiaTheme="minorEastAsia" w:hAnsiTheme="minorHAnsi" w:cstheme="minorBidi"/>
              <w:noProof/>
              <w:kern w:val="2"/>
              <w:lang w:val="fr-FR"/>
              <w14:ligatures w14:val="standardContextual"/>
            </w:rPr>
          </w:pPr>
          <w:r w:rsidRPr="007B1396">
            <w:fldChar w:fldCharType="begin"/>
          </w:r>
          <w:r w:rsidRPr="007B1396">
            <w:instrText xml:space="preserve"> TOC \o "1-3" \h \z \u </w:instrText>
          </w:r>
          <w:r w:rsidRPr="007B1396">
            <w:fldChar w:fldCharType="separate"/>
          </w:r>
          <w:hyperlink w:anchor="_Toc153289570" w:history="1">
            <w:r w:rsidR="000528D6" w:rsidRPr="00141058">
              <w:rPr>
                <w:rStyle w:val="Lienhypertexte"/>
                <w:noProof/>
              </w:rPr>
              <w:t>1.</w:t>
            </w:r>
            <w:r w:rsidR="000528D6">
              <w:rPr>
                <w:rFonts w:asciiTheme="minorHAnsi" w:eastAsiaTheme="minorEastAsia" w:hAnsiTheme="minorHAnsi" w:cstheme="minorBidi"/>
                <w:noProof/>
                <w:kern w:val="2"/>
                <w:lang w:val="fr-FR"/>
                <w14:ligatures w14:val="standardContextual"/>
              </w:rPr>
              <w:tab/>
            </w:r>
            <w:r w:rsidR="000528D6" w:rsidRPr="00141058">
              <w:rPr>
                <w:rStyle w:val="Lienhypertexte"/>
                <w:noProof/>
              </w:rPr>
              <w:t>Introduction :</w:t>
            </w:r>
            <w:r w:rsidR="000528D6">
              <w:rPr>
                <w:noProof/>
                <w:webHidden/>
              </w:rPr>
              <w:tab/>
            </w:r>
            <w:r w:rsidR="000528D6">
              <w:rPr>
                <w:noProof/>
                <w:webHidden/>
              </w:rPr>
              <w:fldChar w:fldCharType="begin"/>
            </w:r>
            <w:r w:rsidR="000528D6">
              <w:rPr>
                <w:noProof/>
                <w:webHidden/>
              </w:rPr>
              <w:instrText xml:space="preserve"> PAGEREF _Toc153289570 \h </w:instrText>
            </w:r>
            <w:r w:rsidR="000528D6">
              <w:rPr>
                <w:noProof/>
                <w:webHidden/>
              </w:rPr>
            </w:r>
            <w:r w:rsidR="000528D6">
              <w:rPr>
                <w:noProof/>
                <w:webHidden/>
              </w:rPr>
              <w:fldChar w:fldCharType="separate"/>
            </w:r>
            <w:r w:rsidR="000528D6">
              <w:rPr>
                <w:noProof/>
                <w:webHidden/>
              </w:rPr>
              <w:t>1</w:t>
            </w:r>
            <w:r w:rsidR="000528D6">
              <w:rPr>
                <w:noProof/>
                <w:webHidden/>
              </w:rPr>
              <w:fldChar w:fldCharType="end"/>
            </w:r>
          </w:hyperlink>
        </w:p>
        <w:p w14:paraId="1CE29251" w14:textId="553CF871" w:rsidR="000528D6" w:rsidRDefault="00000000">
          <w:pPr>
            <w:pStyle w:val="TM1"/>
            <w:tabs>
              <w:tab w:val="left" w:pos="440"/>
              <w:tab w:val="right" w:leader="dot" w:pos="9019"/>
            </w:tabs>
            <w:rPr>
              <w:rFonts w:asciiTheme="minorHAnsi" w:eastAsiaTheme="minorEastAsia" w:hAnsiTheme="minorHAnsi" w:cstheme="minorBidi"/>
              <w:noProof/>
              <w:kern w:val="2"/>
              <w:lang w:val="fr-FR"/>
              <w14:ligatures w14:val="standardContextual"/>
            </w:rPr>
          </w:pPr>
          <w:hyperlink w:anchor="_Toc153289571" w:history="1">
            <w:r w:rsidR="000528D6" w:rsidRPr="00141058">
              <w:rPr>
                <w:rStyle w:val="Lienhypertexte"/>
                <w:noProof/>
              </w:rPr>
              <w:t>1.</w:t>
            </w:r>
            <w:r w:rsidR="000528D6">
              <w:rPr>
                <w:rFonts w:asciiTheme="minorHAnsi" w:eastAsiaTheme="minorEastAsia" w:hAnsiTheme="minorHAnsi" w:cstheme="minorBidi"/>
                <w:noProof/>
                <w:kern w:val="2"/>
                <w:lang w:val="fr-FR"/>
                <w14:ligatures w14:val="standardContextual"/>
              </w:rPr>
              <w:tab/>
            </w:r>
            <w:r w:rsidR="000528D6" w:rsidRPr="00141058">
              <w:rPr>
                <w:rStyle w:val="Lienhypertexte"/>
                <w:noProof/>
              </w:rPr>
              <w:t>Configuration idéal pour un STA performant pour le travail de commerciaux :</w:t>
            </w:r>
            <w:r w:rsidR="000528D6">
              <w:rPr>
                <w:noProof/>
                <w:webHidden/>
              </w:rPr>
              <w:tab/>
            </w:r>
            <w:r w:rsidR="000528D6">
              <w:rPr>
                <w:noProof/>
                <w:webHidden/>
              </w:rPr>
              <w:fldChar w:fldCharType="begin"/>
            </w:r>
            <w:r w:rsidR="000528D6">
              <w:rPr>
                <w:noProof/>
                <w:webHidden/>
              </w:rPr>
              <w:instrText xml:space="preserve"> PAGEREF _Toc153289571 \h </w:instrText>
            </w:r>
            <w:r w:rsidR="000528D6">
              <w:rPr>
                <w:noProof/>
                <w:webHidden/>
              </w:rPr>
            </w:r>
            <w:r w:rsidR="000528D6">
              <w:rPr>
                <w:noProof/>
                <w:webHidden/>
              </w:rPr>
              <w:fldChar w:fldCharType="separate"/>
            </w:r>
            <w:r w:rsidR="000528D6">
              <w:rPr>
                <w:noProof/>
                <w:webHidden/>
              </w:rPr>
              <w:t>2</w:t>
            </w:r>
            <w:r w:rsidR="000528D6">
              <w:rPr>
                <w:noProof/>
                <w:webHidden/>
              </w:rPr>
              <w:fldChar w:fldCharType="end"/>
            </w:r>
          </w:hyperlink>
        </w:p>
        <w:p w14:paraId="3B13F489" w14:textId="50FA8683" w:rsidR="000528D6" w:rsidRDefault="00000000">
          <w:pPr>
            <w:pStyle w:val="TM1"/>
            <w:tabs>
              <w:tab w:val="left" w:pos="440"/>
              <w:tab w:val="right" w:leader="dot" w:pos="9019"/>
            </w:tabs>
            <w:rPr>
              <w:rFonts w:asciiTheme="minorHAnsi" w:eastAsiaTheme="minorEastAsia" w:hAnsiTheme="minorHAnsi" w:cstheme="minorBidi"/>
              <w:noProof/>
              <w:kern w:val="2"/>
              <w:lang w:val="fr-FR"/>
              <w14:ligatures w14:val="standardContextual"/>
            </w:rPr>
          </w:pPr>
          <w:hyperlink w:anchor="_Toc153289572" w:history="1">
            <w:r w:rsidR="000528D6" w:rsidRPr="00141058">
              <w:rPr>
                <w:rStyle w:val="Lienhypertexte"/>
                <w:noProof/>
              </w:rPr>
              <w:t>2.</w:t>
            </w:r>
            <w:r w:rsidR="000528D6">
              <w:rPr>
                <w:rFonts w:asciiTheme="minorHAnsi" w:eastAsiaTheme="minorEastAsia" w:hAnsiTheme="minorHAnsi" w:cstheme="minorBidi"/>
                <w:noProof/>
                <w:kern w:val="2"/>
                <w:lang w:val="fr-FR"/>
                <w14:ligatures w14:val="standardContextual"/>
              </w:rPr>
              <w:tab/>
            </w:r>
            <w:r w:rsidR="000528D6" w:rsidRPr="00141058">
              <w:rPr>
                <w:rStyle w:val="Lienhypertexte"/>
                <w:noProof/>
              </w:rPr>
              <w:t>Présentation de 3 STA</w:t>
            </w:r>
            <w:r w:rsidR="000528D6">
              <w:rPr>
                <w:noProof/>
                <w:webHidden/>
              </w:rPr>
              <w:tab/>
            </w:r>
            <w:r w:rsidR="000528D6">
              <w:rPr>
                <w:noProof/>
                <w:webHidden/>
              </w:rPr>
              <w:fldChar w:fldCharType="begin"/>
            </w:r>
            <w:r w:rsidR="000528D6">
              <w:rPr>
                <w:noProof/>
                <w:webHidden/>
              </w:rPr>
              <w:instrText xml:space="preserve"> PAGEREF _Toc153289572 \h </w:instrText>
            </w:r>
            <w:r w:rsidR="000528D6">
              <w:rPr>
                <w:noProof/>
                <w:webHidden/>
              </w:rPr>
            </w:r>
            <w:r w:rsidR="000528D6">
              <w:rPr>
                <w:noProof/>
                <w:webHidden/>
              </w:rPr>
              <w:fldChar w:fldCharType="separate"/>
            </w:r>
            <w:r w:rsidR="000528D6">
              <w:rPr>
                <w:noProof/>
                <w:webHidden/>
              </w:rPr>
              <w:t>4</w:t>
            </w:r>
            <w:r w:rsidR="000528D6">
              <w:rPr>
                <w:noProof/>
                <w:webHidden/>
              </w:rPr>
              <w:fldChar w:fldCharType="end"/>
            </w:r>
          </w:hyperlink>
        </w:p>
        <w:p w14:paraId="0798EDB6" w14:textId="314C5254" w:rsidR="000528D6" w:rsidRDefault="00000000">
          <w:pPr>
            <w:pStyle w:val="TM1"/>
            <w:tabs>
              <w:tab w:val="left" w:pos="440"/>
              <w:tab w:val="right" w:leader="dot" w:pos="9019"/>
            </w:tabs>
            <w:rPr>
              <w:rFonts w:asciiTheme="minorHAnsi" w:eastAsiaTheme="minorEastAsia" w:hAnsiTheme="minorHAnsi" w:cstheme="minorBidi"/>
              <w:noProof/>
              <w:kern w:val="2"/>
              <w:lang w:val="fr-FR"/>
              <w14:ligatures w14:val="standardContextual"/>
            </w:rPr>
          </w:pPr>
          <w:hyperlink w:anchor="_Toc153289573" w:history="1">
            <w:r w:rsidR="000528D6" w:rsidRPr="00141058">
              <w:rPr>
                <w:rStyle w:val="Lienhypertexte"/>
                <w:noProof/>
              </w:rPr>
              <w:t>3.</w:t>
            </w:r>
            <w:r w:rsidR="000528D6">
              <w:rPr>
                <w:rFonts w:asciiTheme="minorHAnsi" w:eastAsiaTheme="minorEastAsia" w:hAnsiTheme="minorHAnsi" w:cstheme="minorBidi"/>
                <w:noProof/>
                <w:kern w:val="2"/>
                <w:lang w:val="fr-FR"/>
                <w14:ligatures w14:val="standardContextual"/>
              </w:rPr>
              <w:tab/>
            </w:r>
            <w:r w:rsidR="000528D6" w:rsidRPr="00141058">
              <w:rPr>
                <w:rStyle w:val="Lienhypertexte"/>
                <w:noProof/>
              </w:rPr>
              <w:t>Liste des logiciels qui devront être installés sur la STA :</w:t>
            </w:r>
            <w:r w:rsidR="000528D6">
              <w:rPr>
                <w:noProof/>
                <w:webHidden/>
              </w:rPr>
              <w:tab/>
            </w:r>
            <w:r w:rsidR="000528D6">
              <w:rPr>
                <w:noProof/>
                <w:webHidden/>
              </w:rPr>
              <w:fldChar w:fldCharType="begin"/>
            </w:r>
            <w:r w:rsidR="000528D6">
              <w:rPr>
                <w:noProof/>
                <w:webHidden/>
              </w:rPr>
              <w:instrText xml:space="preserve"> PAGEREF _Toc153289573 \h </w:instrText>
            </w:r>
            <w:r w:rsidR="000528D6">
              <w:rPr>
                <w:noProof/>
                <w:webHidden/>
              </w:rPr>
            </w:r>
            <w:r w:rsidR="000528D6">
              <w:rPr>
                <w:noProof/>
                <w:webHidden/>
              </w:rPr>
              <w:fldChar w:fldCharType="separate"/>
            </w:r>
            <w:r w:rsidR="000528D6">
              <w:rPr>
                <w:noProof/>
                <w:webHidden/>
              </w:rPr>
              <w:t>6</w:t>
            </w:r>
            <w:r w:rsidR="000528D6">
              <w:rPr>
                <w:noProof/>
                <w:webHidden/>
              </w:rPr>
              <w:fldChar w:fldCharType="end"/>
            </w:r>
          </w:hyperlink>
        </w:p>
        <w:p w14:paraId="10E40C9A" w14:textId="41DA08AB" w:rsidR="000528D6" w:rsidRDefault="00000000">
          <w:pPr>
            <w:pStyle w:val="TM1"/>
            <w:tabs>
              <w:tab w:val="left" w:pos="440"/>
              <w:tab w:val="right" w:leader="dot" w:pos="9019"/>
            </w:tabs>
            <w:rPr>
              <w:rFonts w:asciiTheme="minorHAnsi" w:eastAsiaTheme="minorEastAsia" w:hAnsiTheme="minorHAnsi" w:cstheme="minorBidi"/>
              <w:noProof/>
              <w:kern w:val="2"/>
              <w:lang w:val="fr-FR"/>
              <w14:ligatures w14:val="standardContextual"/>
            </w:rPr>
          </w:pPr>
          <w:hyperlink w:anchor="_Toc153289574" w:history="1">
            <w:r w:rsidR="000528D6" w:rsidRPr="00141058">
              <w:rPr>
                <w:rStyle w:val="Lienhypertexte"/>
                <w:noProof/>
              </w:rPr>
              <w:t>4.</w:t>
            </w:r>
            <w:r w:rsidR="000528D6">
              <w:rPr>
                <w:rFonts w:asciiTheme="minorHAnsi" w:eastAsiaTheme="minorEastAsia" w:hAnsiTheme="minorHAnsi" w:cstheme="minorBidi"/>
                <w:noProof/>
                <w:kern w:val="2"/>
                <w:lang w:val="fr-FR"/>
                <w14:ligatures w14:val="standardContextual"/>
              </w:rPr>
              <w:tab/>
            </w:r>
            <w:r w:rsidR="000528D6" w:rsidRPr="00141058">
              <w:rPr>
                <w:rStyle w:val="Lienhypertexte"/>
                <w:noProof/>
              </w:rPr>
              <w:t>Eléments de configuration et de paramétrage :</w:t>
            </w:r>
            <w:r w:rsidR="000528D6">
              <w:rPr>
                <w:noProof/>
                <w:webHidden/>
              </w:rPr>
              <w:tab/>
            </w:r>
            <w:r w:rsidR="000528D6">
              <w:rPr>
                <w:noProof/>
                <w:webHidden/>
              </w:rPr>
              <w:fldChar w:fldCharType="begin"/>
            </w:r>
            <w:r w:rsidR="000528D6">
              <w:rPr>
                <w:noProof/>
                <w:webHidden/>
              </w:rPr>
              <w:instrText xml:space="preserve"> PAGEREF _Toc153289574 \h </w:instrText>
            </w:r>
            <w:r w:rsidR="000528D6">
              <w:rPr>
                <w:noProof/>
                <w:webHidden/>
              </w:rPr>
            </w:r>
            <w:r w:rsidR="000528D6">
              <w:rPr>
                <w:noProof/>
                <w:webHidden/>
              </w:rPr>
              <w:fldChar w:fldCharType="separate"/>
            </w:r>
            <w:r w:rsidR="000528D6">
              <w:rPr>
                <w:noProof/>
                <w:webHidden/>
              </w:rPr>
              <w:t>8</w:t>
            </w:r>
            <w:r w:rsidR="000528D6">
              <w:rPr>
                <w:noProof/>
                <w:webHidden/>
              </w:rPr>
              <w:fldChar w:fldCharType="end"/>
            </w:r>
          </w:hyperlink>
        </w:p>
        <w:p w14:paraId="17C42D3D" w14:textId="2905CA95" w:rsidR="000528D6" w:rsidRDefault="00000000">
          <w:pPr>
            <w:pStyle w:val="TM1"/>
            <w:tabs>
              <w:tab w:val="left" w:pos="440"/>
              <w:tab w:val="right" w:leader="dot" w:pos="9019"/>
            </w:tabs>
            <w:rPr>
              <w:rFonts w:asciiTheme="minorHAnsi" w:eastAsiaTheme="minorEastAsia" w:hAnsiTheme="minorHAnsi" w:cstheme="minorBidi"/>
              <w:noProof/>
              <w:kern w:val="2"/>
              <w:lang w:val="fr-FR"/>
              <w14:ligatures w14:val="standardContextual"/>
            </w:rPr>
          </w:pPr>
          <w:hyperlink w:anchor="_Toc153289575" w:history="1">
            <w:r w:rsidR="000528D6" w:rsidRPr="00141058">
              <w:rPr>
                <w:rStyle w:val="Lienhypertexte"/>
                <w:noProof/>
              </w:rPr>
              <w:t>5.</w:t>
            </w:r>
            <w:r w:rsidR="000528D6">
              <w:rPr>
                <w:rFonts w:asciiTheme="minorHAnsi" w:eastAsiaTheme="minorEastAsia" w:hAnsiTheme="minorHAnsi" w:cstheme="minorBidi"/>
                <w:noProof/>
                <w:kern w:val="2"/>
                <w:lang w:val="fr-FR"/>
                <w14:ligatures w14:val="standardContextual"/>
              </w:rPr>
              <w:tab/>
            </w:r>
            <w:r w:rsidR="000528D6" w:rsidRPr="00141058">
              <w:rPr>
                <w:rStyle w:val="Lienhypertexte"/>
                <w:noProof/>
              </w:rPr>
              <w:t>Procédure de préparation d'un poste avant livraison au commercial :</w:t>
            </w:r>
            <w:r w:rsidR="000528D6">
              <w:rPr>
                <w:noProof/>
                <w:webHidden/>
              </w:rPr>
              <w:tab/>
            </w:r>
            <w:r w:rsidR="000528D6">
              <w:rPr>
                <w:noProof/>
                <w:webHidden/>
              </w:rPr>
              <w:fldChar w:fldCharType="begin"/>
            </w:r>
            <w:r w:rsidR="000528D6">
              <w:rPr>
                <w:noProof/>
                <w:webHidden/>
              </w:rPr>
              <w:instrText xml:space="preserve"> PAGEREF _Toc153289575 \h </w:instrText>
            </w:r>
            <w:r w:rsidR="000528D6">
              <w:rPr>
                <w:noProof/>
                <w:webHidden/>
              </w:rPr>
            </w:r>
            <w:r w:rsidR="000528D6">
              <w:rPr>
                <w:noProof/>
                <w:webHidden/>
              </w:rPr>
              <w:fldChar w:fldCharType="separate"/>
            </w:r>
            <w:r w:rsidR="000528D6">
              <w:rPr>
                <w:noProof/>
                <w:webHidden/>
              </w:rPr>
              <w:t>11</w:t>
            </w:r>
            <w:r w:rsidR="000528D6">
              <w:rPr>
                <w:noProof/>
                <w:webHidden/>
              </w:rPr>
              <w:fldChar w:fldCharType="end"/>
            </w:r>
          </w:hyperlink>
        </w:p>
        <w:p w14:paraId="5C0846F7" w14:textId="4801E559" w:rsidR="000528D6" w:rsidRDefault="00000000">
          <w:pPr>
            <w:pStyle w:val="TM1"/>
            <w:tabs>
              <w:tab w:val="left" w:pos="440"/>
              <w:tab w:val="right" w:leader="dot" w:pos="9019"/>
            </w:tabs>
            <w:rPr>
              <w:rFonts w:asciiTheme="minorHAnsi" w:eastAsiaTheme="minorEastAsia" w:hAnsiTheme="minorHAnsi" w:cstheme="minorBidi"/>
              <w:noProof/>
              <w:kern w:val="2"/>
              <w:lang w:val="fr-FR"/>
              <w14:ligatures w14:val="standardContextual"/>
            </w:rPr>
          </w:pPr>
          <w:hyperlink w:anchor="_Toc153289576" w:history="1">
            <w:r w:rsidR="000528D6" w:rsidRPr="00141058">
              <w:rPr>
                <w:rStyle w:val="Lienhypertexte"/>
                <w:noProof/>
              </w:rPr>
              <w:t>6.</w:t>
            </w:r>
            <w:r w:rsidR="000528D6">
              <w:rPr>
                <w:rFonts w:asciiTheme="minorHAnsi" w:eastAsiaTheme="minorEastAsia" w:hAnsiTheme="minorHAnsi" w:cstheme="minorBidi"/>
                <w:noProof/>
                <w:kern w:val="2"/>
                <w:lang w:val="fr-FR"/>
                <w14:ligatures w14:val="standardContextual"/>
              </w:rPr>
              <w:tab/>
            </w:r>
            <w:r w:rsidR="000528D6" w:rsidRPr="00141058">
              <w:rPr>
                <w:rStyle w:val="Lienhypertexte"/>
                <w:noProof/>
              </w:rPr>
              <w:t>Conclusion :</w:t>
            </w:r>
            <w:r w:rsidR="000528D6">
              <w:rPr>
                <w:noProof/>
                <w:webHidden/>
              </w:rPr>
              <w:tab/>
            </w:r>
            <w:r w:rsidR="000528D6">
              <w:rPr>
                <w:noProof/>
                <w:webHidden/>
              </w:rPr>
              <w:fldChar w:fldCharType="begin"/>
            </w:r>
            <w:r w:rsidR="000528D6">
              <w:rPr>
                <w:noProof/>
                <w:webHidden/>
              </w:rPr>
              <w:instrText xml:space="preserve"> PAGEREF _Toc153289576 \h </w:instrText>
            </w:r>
            <w:r w:rsidR="000528D6">
              <w:rPr>
                <w:noProof/>
                <w:webHidden/>
              </w:rPr>
            </w:r>
            <w:r w:rsidR="000528D6">
              <w:rPr>
                <w:noProof/>
                <w:webHidden/>
              </w:rPr>
              <w:fldChar w:fldCharType="separate"/>
            </w:r>
            <w:r w:rsidR="000528D6">
              <w:rPr>
                <w:noProof/>
                <w:webHidden/>
              </w:rPr>
              <w:t>13</w:t>
            </w:r>
            <w:r w:rsidR="000528D6">
              <w:rPr>
                <w:noProof/>
                <w:webHidden/>
              </w:rPr>
              <w:fldChar w:fldCharType="end"/>
            </w:r>
          </w:hyperlink>
        </w:p>
        <w:p w14:paraId="59583350" w14:textId="44974859" w:rsidR="003D5A00" w:rsidRDefault="00635032" w:rsidP="003D5A00">
          <w:pPr>
            <w:rPr>
              <w:b/>
              <w:bCs/>
            </w:rPr>
          </w:pPr>
          <w:r w:rsidRPr="007B1396">
            <w:rPr>
              <w:b/>
              <w:bCs/>
            </w:rPr>
            <w:fldChar w:fldCharType="end"/>
          </w:r>
        </w:p>
      </w:sdtContent>
    </w:sdt>
    <w:p w14:paraId="01A8C002" w14:textId="66E42479" w:rsidR="003D5A00" w:rsidRPr="006361B2" w:rsidRDefault="003D5A00" w:rsidP="000528D6">
      <w:pPr>
        <w:pStyle w:val="Titre1"/>
        <w:numPr>
          <w:ilvl w:val="0"/>
          <w:numId w:val="3"/>
        </w:numPr>
      </w:pPr>
      <w:bookmarkStart w:id="0" w:name="_Toc153289570"/>
      <w:r w:rsidRPr="006361B2">
        <w:t>Introduction :</w:t>
      </w:r>
      <w:bookmarkEnd w:id="0"/>
    </w:p>
    <w:p w14:paraId="44232761" w14:textId="77777777" w:rsidR="00B943D2" w:rsidRDefault="00000000" w:rsidP="00F8586F">
      <w:pPr>
        <w:spacing w:before="240" w:after="240"/>
        <w:rPr>
          <w:rFonts w:eastAsia="Times New Roman"/>
          <w:sz w:val="24"/>
          <w:szCs w:val="24"/>
        </w:rPr>
      </w:pPr>
      <w:r w:rsidRPr="007B1396">
        <w:rPr>
          <w:rFonts w:eastAsia="Times New Roman"/>
          <w:sz w:val="24"/>
          <w:szCs w:val="24"/>
        </w:rPr>
        <w:t>En réfléchissant au STA idéal, nous avons pu identifier plusieurs caractéristiques essentielles qui répondent aux besoins des nouveaux vendeurs. Ces professionnels ont besoin d'outils alliant portabilité, puissance et connectivité pour maximiser leur productivité mobile.</w:t>
      </w:r>
    </w:p>
    <w:p w14:paraId="5728362D" w14:textId="016CC08A" w:rsidR="00A0513F" w:rsidRPr="007B1396" w:rsidRDefault="00000000" w:rsidP="00F8586F">
      <w:pPr>
        <w:spacing w:before="240" w:after="240"/>
        <w:rPr>
          <w:rFonts w:eastAsia="Times New Roman"/>
          <w:sz w:val="24"/>
          <w:szCs w:val="24"/>
        </w:rPr>
      </w:pPr>
      <w:r w:rsidRPr="007B1396">
        <w:rPr>
          <w:rFonts w:eastAsia="Times New Roman"/>
          <w:sz w:val="24"/>
          <w:szCs w:val="24"/>
        </w:rPr>
        <w:t>Les principales caractéristiques d'un STA (système de travail à distance) idéal pour nos vendeurs itinérants comprennent des ordinateurs portables hautes performances, une connectivité fiable, des progiciels professionnels et des garanties de service. Quant à l'ordinateur portable, il doit être suffisamment puissant pour exécuter des applications de gestion client, des présentations et des tâches administratives sans subir de ralentissement. Une RAM puissante, un stockage rapide et une durée de vie prolongée de la batterie sont des priorités.</w:t>
      </w:r>
    </w:p>
    <w:p w14:paraId="776B94D5" w14:textId="22F26A08" w:rsidR="0085491C" w:rsidRPr="007B1396" w:rsidRDefault="00000000" w:rsidP="00F8586F">
      <w:pPr>
        <w:spacing w:before="240" w:after="240"/>
        <w:rPr>
          <w:rFonts w:eastAsia="Times New Roman"/>
          <w:sz w:val="24"/>
          <w:szCs w:val="24"/>
        </w:rPr>
      </w:pPr>
      <w:r w:rsidRPr="007B1396">
        <w:rPr>
          <w:rFonts w:eastAsia="Times New Roman"/>
          <w:sz w:val="24"/>
          <w:szCs w:val="24"/>
        </w:rPr>
        <w:t>En ce qui concerne la préparation du STA, nous devons nous assurer que nos commerciaux disposent de tous les outils nécessaires dès le premier jour. Cela comprend l'installation de logiciels de base sur leurs ordinateurs portables, tels que des suites bureautiques, des logiciels de gestion de la relation client (CRM), des applications de communication et des outils de gestion de projet. La formation initiale sur ces logiciels est également essentielle pour une adoption fluide.</w:t>
      </w:r>
    </w:p>
    <w:p w14:paraId="75399B0C" w14:textId="77777777" w:rsidR="0085491C" w:rsidRPr="007B1396" w:rsidRDefault="00000000" w:rsidP="00F8586F">
      <w:pPr>
        <w:spacing w:before="240" w:after="240"/>
        <w:rPr>
          <w:rFonts w:eastAsia="Times New Roman"/>
          <w:sz w:val="24"/>
          <w:szCs w:val="24"/>
        </w:rPr>
      </w:pPr>
      <w:r w:rsidRPr="007B1396">
        <w:rPr>
          <w:rFonts w:eastAsia="Times New Roman"/>
          <w:sz w:val="24"/>
          <w:szCs w:val="24"/>
        </w:rPr>
        <w:lastRenderedPageBreak/>
        <w:t>De plus, la garantie de service est également un élément important de notre STA. Nos vendeurs ont besoin d'avoir l'esprit tranquille en sachant que tout problème matériel ou logiciel sera résolu rapidement pour éviter toute interruption de leur travail.</w:t>
      </w:r>
    </w:p>
    <w:p w14:paraId="3DFE1C50" w14:textId="77777777" w:rsidR="0085491C" w:rsidRPr="007B1396" w:rsidRDefault="00000000" w:rsidP="00F8586F">
      <w:pPr>
        <w:spacing w:before="240" w:after="240"/>
        <w:rPr>
          <w:rFonts w:eastAsia="Times New Roman"/>
          <w:sz w:val="24"/>
          <w:szCs w:val="24"/>
        </w:rPr>
      </w:pPr>
      <w:r w:rsidRPr="007B1396">
        <w:rPr>
          <w:rFonts w:eastAsia="Times New Roman"/>
          <w:sz w:val="24"/>
          <w:szCs w:val="24"/>
        </w:rPr>
        <w:t>En bref, notre STA idéal est conçu pour offrir une expérience de travail fluide et efficace à notre personnel commercial.</w:t>
      </w:r>
    </w:p>
    <w:p w14:paraId="4BE483B7" w14:textId="2D8D6CE9" w:rsidR="0085491C" w:rsidRPr="007B1396" w:rsidRDefault="00000000" w:rsidP="007B1396">
      <w:pPr>
        <w:spacing w:before="240" w:after="240"/>
        <w:rPr>
          <w:rFonts w:eastAsia="Times New Roman"/>
          <w:sz w:val="24"/>
          <w:szCs w:val="24"/>
        </w:rPr>
      </w:pPr>
      <w:r w:rsidRPr="007B1396">
        <w:rPr>
          <w:rFonts w:eastAsia="Times New Roman"/>
          <w:sz w:val="24"/>
          <w:szCs w:val="24"/>
        </w:rPr>
        <w:t>Il combine des outils matériels performants, une préparation logicielle et un support technique réactif pour garantir que nous puissions travailler dans les meilleures conditions, où qu'ils soient.</w:t>
      </w:r>
    </w:p>
    <w:p w14:paraId="79747926" w14:textId="064E2BAF" w:rsidR="0085491C" w:rsidRPr="000133AC" w:rsidRDefault="00000000" w:rsidP="007C7DE2">
      <w:pPr>
        <w:pStyle w:val="Titre1"/>
        <w:numPr>
          <w:ilvl w:val="0"/>
          <w:numId w:val="2"/>
        </w:numPr>
      </w:pPr>
      <w:bookmarkStart w:id="1" w:name="_udnkc6iwkd5u" w:colFirst="0" w:colLast="0"/>
      <w:bookmarkStart w:id="2" w:name="_Toc153289571"/>
      <w:bookmarkEnd w:id="1"/>
      <w:r w:rsidRPr="000133AC">
        <w:t>Configuration idéal</w:t>
      </w:r>
      <w:r w:rsidR="004166B0">
        <w:t>e</w:t>
      </w:r>
      <w:r w:rsidRPr="000133AC">
        <w:t xml:space="preserve"> pour un STA performant pour le travail de commerciaux :</w:t>
      </w:r>
      <w:bookmarkEnd w:id="2"/>
    </w:p>
    <w:p w14:paraId="0458ADC1" w14:textId="02D82EFF"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Système d'</w:t>
      </w:r>
      <w:r w:rsidR="000120E7" w:rsidRPr="007B1396">
        <w:rPr>
          <w:rFonts w:eastAsia="Times New Roman"/>
          <w:b/>
          <w:sz w:val="28"/>
          <w:szCs w:val="28"/>
          <w:u w:val="single"/>
        </w:rPr>
        <w:t>e</w:t>
      </w:r>
      <w:r w:rsidRPr="007B1396">
        <w:rPr>
          <w:rFonts w:eastAsia="Times New Roman"/>
          <w:b/>
          <w:sz w:val="28"/>
          <w:szCs w:val="28"/>
          <w:u w:val="single"/>
        </w:rPr>
        <w:t>xploitation :</w:t>
      </w:r>
    </w:p>
    <w:p w14:paraId="1BFE417A" w14:textId="1796AC39" w:rsidR="0085491C" w:rsidRPr="007B1396" w:rsidRDefault="00000000" w:rsidP="00F11211">
      <w:pPr>
        <w:spacing w:before="240" w:after="240"/>
        <w:rPr>
          <w:rFonts w:eastAsia="Times New Roman"/>
          <w:sz w:val="24"/>
          <w:szCs w:val="24"/>
        </w:rPr>
      </w:pPr>
      <w:r w:rsidRPr="007B1396">
        <w:rPr>
          <w:rFonts w:eastAsia="Times New Roman"/>
          <w:sz w:val="24"/>
          <w:szCs w:val="24"/>
        </w:rPr>
        <w:t>Microsoft Windows 11 pour la compatibilité avec l'environnement de travail.</w:t>
      </w:r>
    </w:p>
    <w:p w14:paraId="0422AAC8" w14:textId="77777777"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Portabilité :</w:t>
      </w:r>
    </w:p>
    <w:p w14:paraId="40FE7CBE"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Poids léger, de préférence moins de 2 kg, pour une facilité de transport.</w:t>
      </w:r>
    </w:p>
    <w:p w14:paraId="09E8C841" w14:textId="1D4808B2" w:rsidR="0085491C" w:rsidRPr="007B1396" w:rsidRDefault="00000000" w:rsidP="00F11211">
      <w:pPr>
        <w:spacing w:before="240" w:after="240"/>
        <w:rPr>
          <w:rFonts w:eastAsia="Times New Roman"/>
          <w:sz w:val="24"/>
          <w:szCs w:val="24"/>
        </w:rPr>
      </w:pPr>
      <w:r w:rsidRPr="007B1396">
        <w:rPr>
          <w:rFonts w:eastAsia="Times New Roman"/>
          <w:sz w:val="24"/>
          <w:szCs w:val="24"/>
        </w:rPr>
        <w:t>Un format compact avec un écran de 13 à 15 pouces pour une utilisation polyvalente et un transport facile dans une mallette.</w:t>
      </w:r>
    </w:p>
    <w:p w14:paraId="425709CE" w14:textId="77777777"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Connectivité :</w:t>
      </w:r>
    </w:p>
    <w:p w14:paraId="201FF369"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Wi-Fi 6 (802.11ax) pour une connectivité sans fil rapide et fiable.</w:t>
      </w:r>
    </w:p>
    <w:p w14:paraId="04C9D93E"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Port Ethernet pour une connectivité filaire lorsque cela est nécessaire.</w:t>
      </w:r>
    </w:p>
    <w:p w14:paraId="62BC6C33" w14:textId="76F91D83" w:rsidR="0085491C" w:rsidRPr="007B1396" w:rsidRDefault="00000000" w:rsidP="00F11211">
      <w:pPr>
        <w:spacing w:before="240" w:after="240"/>
        <w:rPr>
          <w:rFonts w:eastAsia="Times New Roman"/>
          <w:sz w:val="24"/>
          <w:szCs w:val="24"/>
        </w:rPr>
      </w:pPr>
      <w:r w:rsidRPr="007B1396">
        <w:rPr>
          <w:rFonts w:eastAsia="Times New Roman"/>
          <w:sz w:val="24"/>
          <w:szCs w:val="24"/>
        </w:rPr>
        <w:t>Port HDMI pour pouvoir se brancher à un écran, ou diffuser son écran sur un vidéoprojecteur.</w:t>
      </w:r>
    </w:p>
    <w:p w14:paraId="718FC262" w14:textId="77777777"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Stockage :</w:t>
      </w:r>
    </w:p>
    <w:p w14:paraId="33210BFC"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Un SSD (Solid State Drive) de 256 Go à 512 Go pour une vitesse de lecture/écriture rapide et une fiabilité accrue.</w:t>
      </w:r>
    </w:p>
    <w:p w14:paraId="3BF7B501" w14:textId="4160285C" w:rsidR="0085491C" w:rsidRPr="007B1396" w:rsidRDefault="00000000" w:rsidP="00F11211">
      <w:pPr>
        <w:spacing w:before="240" w:after="240"/>
        <w:rPr>
          <w:rFonts w:eastAsia="Times New Roman"/>
          <w:sz w:val="24"/>
          <w:szCs w:val="24"/>
        </w:rPr>
      </w:pPr>
      <w:r w:rsidRPr="007B1396">
        <w:rPr>
          <w:rFonts w:eastAsia="Times New Roman"/>
          <w:sz w:val="24"/>
          <w:szCs w:val="24"/>
        </w:rPr>
        <w:t xml:space="preserve">Possibilité d'extension du stockage via des ports USB ou une carte </w:t>
      </w:r>
      <w:proofErr w:type="spellStart"/>
      <w:r w:rsidRPr="007B1396">
        <w:rPr>
          <w:rFonts w:eastAsia="Times New Roman"/>
          <w:sz w:val="24"/>
          <w:szCs w:val="24"/>
        </w:rPr>
        <w:t>microSD</w:t>
      </w:r>
      <w:proofErr w:type="spellEnd"/>
      <w:r w:rsidRPr="007B1396">
        <w:rPr>
          <w:rFonts w:eastAsia="Times New Roman"/>
          <w:sz w:val="24"/>
          <w:szCs w:val="24"/>
        </w:rPr>
        <w:t xml:space="preserve"> pour les besoins de stockage de données.</w:t>
      </w:r>
    </w:p>
    <w:p w14:paraId="28E7B5D1" w14:textId="77777777"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Performance :</w:t>
      </w:r>
    </w:p>
    <w:p w14:paraId="3D6BC352" w14:textId="1E8634AF" w:rsidR="0085491C" w:rsidRPr="007B1396" w:rsidRDefault="00000000" w:rsidP="00F11211">
      <w:pPr>
        <w:spacing w:before="240" w:after="240"/>
        <w:rPr>
          <w:rFonts w:eastAsia="Times New Roman"/>
          <w:sz w:val="24"/>
          <w:szCs w:val="24"/>
        </w:rPr>
      </w:pPr>
      <w:r w:rsidRPr="007B1396">
        <w:rPr>
          <w:rFonts w:eastAsia="Times New Roman"/>
          <w:sz w:val="24"/>
          <w:szCs w:val="24"/>
        </w:rPr>
        <w:lastRenderedPageBreak/>
        <w:t xml:space="preserve">Processeur Intel </w:t>
      </w:r>
      <w:proofErr w:type="spellStart"/>
      <w:r w:rsidRPr="007B1396">
        <w:rPr>
          <w:rFonts w:eastAsia="Times New Roman"/>
          <w:sz w:val="24"/>
          <w:szCs w:val="24"/>
        </w:rPr>
        <w:t>Core</w:t>
      </w:r>
      <w:proofErr w:type="spellEnd"/>
      <w:r w:rsidRPr="007B1396">
        <w:rPr>
          <w:rFonts w:eastAsia="Times New Roman"/>
          <w:sz w:val="24"/>
          <w:szCs w:val="24"/>
        </w:rPr>
        <w:t xml:space="preserve"> i5 ou AMD équivalent pour une performance solide dans les tâches professionnelles.</w:t>
      </w:r>
    </w:p>
    <w:p w14:paraId="6A3102CB"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8 Go à 16 Go de RAM pour la gestion efficace de plusieurs applications et tâches simultanées.</w:t>
      </w:r>
    </w:p>
    <w:p w14:paraId="766C485D" w14:textId="4B076BF8"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Sécurité :</w:t>
      </w:r>
    </w:p>
    <w:p w14:paraId="33210EFF"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Intégration d'un module TPM (</w:t>
      </w:r>
      <w:proofErr w:type="spellStart"/>
      <w:r w:rsidRPr="007B1396">
        <w:rPr>
          <w:rFonts w:eastAsia="Times New Roman"/>
          <w:sz w:val="24"/>
          <w:szCs w:val="24"/>
        </w:rPr>
        <w:t>Trusted</w:t>
      </w:r>
      <w:proofErr w:type="spellEnd"/>
      <w:r w:rsidRPr="007B1396">
        <w:rPr>
          <w:rFonts w:eastAsia="Times New Roman"/>
          <w:sz w:val="24"/>
          <w:szCs w:val="24"/>
        </w:rPr>
        <w:t xml:space="preserve"> Platform Module) pour le chiffrement des données et la protection contre les intrusions.</w:t>
      </w:r>
    </w:p>
    <w:p w14:paraId="1649262E"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Logiciel de sécurité robuste, tel que Windows Defender, pour la protection contre les menaces en ligne.</w:t>
      </w:r>
    </w:p>
    <w:p w14:paraId="34982D1A" w14:textId="0EB3E391"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Autonomie de la Batterie :</w:t>
      </w:r>
    </w:p>
    <w:p w14:paraId="4D070B2C"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Une autonomie de batterie d'au moins 8 heures pour une utilisation en déplacement sans souci.</w:t>
      </w:r>
    </w:p>
    <w:p w14:paraId="36A92053" w14:textId="792F7AF4"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Écran :</w:t>
      </w:r>
    </w:p>
    <w:p w14:paraId="1149E98C"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Un écran Full HD (1920 x 1080 pixels) ou supérieur pour une visualisation nette de la documentation et des présentations aux prospects.</w:t>
      </w:r>
    </w:p>
    <w:p w14:paraId="5B9147B8"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Un écran tactile peut être un avantage pour une utilisation en mode tablette.</w:t>
      </w:r>
    </w:p>
    <w:p w14:paraId="1BFD5C59" w14:textId="22A63BFE"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Webcam et Audio :</w:t>
      </w:r>
    </w:p>
    <w:p w14:paraId="61CC7D00"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Webcam HD et microphone de qualité pour les visioconférences et les présentations en ligne.</w:t>
      </w:r>
    </w:p>
    <w:p w14:paraId="7CE44B74" w14:textId="77777777" w:rsidR="0085491C" w:rsidRPr="007B1396" w:rsidRDefault="00000000" w:rsidP="00F11211">
      <w:pPr>
        <w:spacing w:before="240" w:after="240"/>
        <w:rPr>
          <w:rFonts w:eastAsia="Times New Roman"/>
          <w:sz w:val="24"/>
          <w:szCs w:val="24"/>
        </w:rPr>
      </w:pPr>
      <w:r w:rsidRPr="007B1396">
        <w:rPr>
          <w:rFonts w:eastAsia="Times New Roman"/>
          <w:sz w:val="24"/>
          <w:szCs w:val="24"/>
        </w:rPr>
        <w:t>Haut-parleurs de qualité pour une expérience audio professionnelle.</w:t>
      </w:r>
    </w:p>
    <w:p w14:paraId="05705430" w14:textId="4DBDA002"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 xml:space="preserve">Sauvegarde et </w:t>
      </w:r>
      <w:r w:rsidR="001D7049" w:rsidRPr="007B1396">
        <w:rPr>
          <w:rFonts w:eastAsia="Times New Roman"/>
          <w:b/>
          <w:sz w:val="28"/>
          <w:szCs w:val="28"/>
          <w:u w:val="single"/>
        </w:rPr>
        <w:t>r</w:t>
      </w:r>
      <w:r w:rsidRPr="007B1396">
        <w:rPr>
          <w:rFonts w:eastAsia="Times New Roman"/>
          <w:b/>
          <w:sz w:val="28"/>
          <w:szCs w:val="28"/>
          <w:u w:val="single"/>
        </w:rPr>
        <w:t xml:space="preserve">écupération de </w:t>
      </w:r>
      <w:r w:rsidR="001D7049" w:rsidRPr="007B1396">
        <w:rPr>
          <w:rFonts w:eastAsia="Times New Roman"/>
          <w:b/>
          <w:sz w:val="28"/>
          <w:szCs w:val="28"/>
          <w:u w:val="single"/>
        </w:rPr>
        <w:t>d</w:t>
      </w:r>
      <w:r w:rsidRPr="007B1396">
        <w:rPr>
          <w:rFonts w:eastAsia="Times New Roman"/>
          <w:b/>
          <w:sz w:val="28"/>
          <w:szCs w:val="28"/>
          <w:u w:val="single"/>
        </w:rPr>
        <w:t>onnées :</w:t>
      </w:r>
    </w:p>
    <w:p w14:paraId="415A68FD" w14:textId="77777777" w:rsidR="0085491C" w:rsidRPr="007B1396" w:rsidRDefault="00000000">
      <w:pPr>
        <w:spacing w:before="240" w:after="240"/>
        <w:rPr>
          <w:rFonts w:eastAsia="Times New Roman"/>
          <w:sz w:val="24"/>
          <w:szCs w:val="24"/>
        </w:rPr>
      </w:pPr>
      <w:r w:rsidRPr="007B1396">
        <w:rPr>
          <w:rFonts w:eastAsia="Times New Roman"/>
          <w:sz w:val="24"/>
          <w:szCs w:val="24"/>
        </w:rPr>
        <w:t>Mise en place de sauvegardes automatiques des données professionnelles sur un serveur de données sécurisé.</w:t>
      </w:r>
    </w:p>
    <w:p w14:paraId="447A8A8D" w14:textId="77777777" w:rsidR="0085491C" w:rsidRPr="007B1396" w:rsidRDefault="00000000">
      <w:pPr>
        <w:spacing w:before="240" w:after="240"/>
        <w:rPr>
          <w:rFonts w:eastAsia="Times New Roman"/>
          <w:sz w:val="24"/>
          <w:szCs w:val="24"/>
        </w:rPr>
      </w:pPr>
      <w:r w:rsidRPr="007B1396">
        <w:rPr>
          <w:rFonts w:eastAsia="Times New Roman"/>
          <w:sz w:val="24"/>
          <w:szCs w:val="24"/>
        </w:rPr>
        <w:t>Politique de gestion des appareils mobiles pour garantir la récupération des données en cas de perte ou de vol.</w:t>
      </w:r>
    </w:p>
    <w:p w14:paraId="18DCA0E2" w14:textId="5886A3A0" w:rsidR="00E94F18" w:rsidRDefault="00000000">
      <w:pPr>
        <w:spacing w:before="240" w:after="240"/>
        <w:rPr>
          <w:rFonts w:eastAsia="Times New Roman"/>
          <w:sz w:val="24"/>
          <w:szCs w:val="24"/>
        </w:rPr>
      </w:pPr>
      <w:r w:rsidRPr="007B1396">
        <w:rPr>
          <w:rFonts w:eastAsia="Times New Roman"/>
          <w:sz w:val="24"/>
          <w:szCs w:val="24"/>
        </w:rPr>
        <w:t xml:space="preserve"> </w:t>
      </w:r>
    </w:p>
    <w:p w14:paraId="76B1B7B7" w14:textId="77777777" w:rsidR="00071D68" w:rsidRPr="007B1396" w:rsidRDefault="00071D68">
      <w:pPr>
        <w:spacing w:before="240" w:after="240"/>
        <w:rPr>
          <w:rFonts w:eastAsia="Times New Roman"/>
          <w:sz w:val="24"/>
          <w:szCs w:val="24"/>
        </w:rPr>
      </w:pPr>
    </w:p>
    <w:p w14:paraId="2F0EFD80" w14:textId="77777777" w:rsidR="00B943D2" w:rsidRDefault="00B943D2" w:rsidP="007C7DE2">
      <w:pPr>
        <w:pStyle w:val="Titre1"/>
        <w:keepNext w:val="0"/>
        <w:keepLines w:val="0"/>
        <w:numPr>
          <w:ilvl w:val="0"/>
          <w:numId w:val="0"/>
        </w:numPr>
        <w:ind w:left="720"/>
        <w:rPr>
          <w:sz w:val="40"/>
          <w:szCs w:val="40"/>
        </w:rPr>
      </w:pPr>
      <w:bookmarkStart w:id="3" w:name="_ss825invycwn" w:colFirst="0" w:colLast="0"/>
      <w:bookmarkEnd w:id="3"/>
    </w:p>
    <w:p w14:paraId="41073F19" w14:textId="11888FC6" w:rsidR="0085491C" w:rsidRPr="00B943D2" w:rsidRDefault="00000000" w:rsidP="00B943D2">
      <w:pPr>
        <w:pStyle w:val="Titre1"/>
      </w:pPr>
      <w:bookmarkStart w:id="4" w:name="_Toc153289572"/>
      <w:r w:rsidRPr="00B943D2">
        <w:t>Présentation de 3 STA</w:t>
      </w:r>
      <w:bookmarkEnd w:id="4"/>
    </w:p>
    <w:tbl>
      <w:tblPr>
        <w:tblStyle w:val="a"/>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268"/>
        <w:gridCol w:w="2268"/>
        <w:gridCol w:w="2126"/>
      </w:tblGrid>
      <w:tr w:rsidR="007C06FB" w:rsidRPr="007B1396" w14:paraId="60C898FA" w14:textId="60B6535C" w:rsidTr="007C06FB">
        <w:trPr>
          <w:trHeight w:val="1136"/>
        </w:trPr>
        <w:tc>
          <w:tcPr>
            <w:tcW w:w="2400" w:type="dxa"/>
            <w:shd w:val="clear" w:color="auto" w:fill="auto"/>
            <w:tcMar>
              <w:top w:w="100" w:type="dxa"/>
              <w:left w:w="100" w:type="dxa"/>
              <w:bottom w:w="100" w:type="dxa"/>
              <w:right w:w="100" w:type="dxa"/>
            </w:tcMar>
          </w:tcPr>
          <w:p w14:paraId="4E0C6AD6" w14:textId="77777777" w:rsidR="007C06FB" w:rsidRPr="007B1396" w:rsidRDefault="007C06FB" w:rsidP="007C06FB">
            <w:pPr>
              <w:spacing w:before="240" w:after="240"/>
              <w:jc w:val="center"/>
              <w:rPr>
                <w:b/>
                <w:sz w:val="20"/>
                <w:szCs w:val="20"/>
              </w:rPr>
            </w:pPr>
            <w:r w:rsidRPr="007B1396">
              <w:rPr>
                <w:b/>
                <w:sz w:val="20"/>
                <w:szCs w:val="20"/>
              </w:rPr>
              <w:t>Modèle</w:t>
            </w:r>
          </w:p>
        </w:tc>
        <w:tc>
          <w:tcPr>
            <w:tcW w:w="2268" w:type="dxa"/>
            <w:shd w:val="clear" w:color="auto" w:fill="auto"/>
            <w:tcMar>
              <w:top w:w="100" w:type="dxa"/>
              <w:left w:w="100" w:type="dxa"/>
              <w:bottom w:w="100" w:type="dxa"/>
              <w:right w:w="100" w:type="dxa"/>
            </w:tcMar>
          </w:tcPr>
          <w:p w14:paraId="4D6B7BE4" w14:textId="77777777" w:rsidR="007C06FB" w:rsidRPr="007B1396" w:rsidRDefault="007C06FB" w:rsidP="007C06FB">
            <w:pPr>
              <w:spacing w:before="240" w:after="240"/>
              <w:jc w:val="center"/>
              <w:rPr>
                <w:sz w:val="20"/>
                <w:szCs w:val="20"/>
              </w:rPr>
            </w:pPr>
            <w:r w:rsidRPr="007B1396">
              <w:rPr>
                <w:sz w:val="20"/>
                <w:szCs w:val="20"/>
              </w:rPr>
              <w:t>Dell Latitude 7420</w:t>
            </w:r>
          </w:p>
        </w:tc>
        <w:tc>
          <w:tcPr>
            <w:tcW w:w="2268" w:type="dxa"/>
          </w:tcPr>
          <w:p w14:paraId="0F3ECE59" w14:textId="56F905D4" w:rsidR="007C06FB" w:rsidRPr="007B1396" w:rsidRDefault="007C06FB" w:rsidP="007C06FB">
            <w:pPr>
              <w:spacing w:before="240" w:after="240"/>
              <w:jc w:val="center"/>
              <w:rPr>
                <w:sz w:val="20"/>
                <w:szCs w:val="20"/>
              </w:rPr>
            </w:pPr>
            <w:r w:rsidRPr="007B1396">
              <w:rPr>
                <w:sz w:val="20"/>
                <w:szCs w:val="20"/>
              </w:rPr>
              <w:t xml:space="preserve">Lenovo </w:t>
            </w:r>
            <w:proofErr w:type="spellStart"/>
            <w:r w:rsidRPr="007B1396">
              <w:rPr>
                <w:sz w:val="20"/>
                <w:szCs w:val="20"/>
              </w:rPr>
              <w:t>ThinkPad</w:t>
            </w:r>
            <w:proofErr w:type="spellEnd"/>
            <w:r w:rsidRPr="007B1396">
              <w:rPr>
                <w:sz w:val="20"/>
                <w:szCs w:val="20"/>
              </w:rPr>
              <w:t xml:space="preserve"> X1 Carbon </w:t>
            </w:r>
            <w:proofErr w:type="spellStart"/>
            <w:r w:rsidRPr="007B1396">
              <w:rPr>
                <w:sz w:val="20"/>
                <w:szCs w:val="20"/>
              </w:rPr>
              <w:t>Gen</w:t>
            </w:r>
            <w:proofErr w:type="spellEnd"/>
            <w:r w:rsidRPr="007B1396">
              <w:rPr>
                <w:sz w:val="20"/>
                <w:szCs w:val="20"/>
              </w:rPr>
              <w:t xml:space="preserve"> 9</w:t>
            </w:r>
          </w:p>
        </w:tc>
        <w:tc>
          <w:tcPr>
            <w:tcW w:w="2126" w:type="dxa"/>
          </w:tcPr>
          <w:p w14:paraId="4DA8E4DC" w14:textId="7EE567D8" w:rsidR="007C06FB" w:rsidRPr="007B1396" w:rsidRDefault="007C06FB" w:rsidP="007C06FB">
            <w:pPr>
              <w:spacing w:before="240" w:after="240"/>
              <w:jc w:val="center"/>
              <w:rPr>
                <w:sz w:val="20"/>
                <w:szCs w:val="20"/>
              </w:rPr>
            </w:pPr>
            <w:r w:rsidRPr="007B1396">
              <w:rPr>
                <w:sz w:val="20"/>
                <w:szCs w:val="20"/>
              </w:rPr>
              <w:t>HP EliteBook 850 G8</w:t>
            </w:r>
          </w:p>
        </w:tc>
      </w:tr>
      <w:tr w:rsidR="007C06FB" w:rsidRPr="007B1396" w14:paraId="033E2960" w14:textId="6360B019" w:rsidTr="007C06FB">
        <w:trPr>
          <w:trHeight w:val="950"/>
        </w:trPr>
        <w:tc>
          <w:tcPr>
            <w:tcW w:w="2400" w:type="dxa"/>
            <w:shd w:val="clear" w:color="auto" w:fill="auto"/>
            <w:tcMar>
              <w:top w:w="100" w:type="dxa"/>
              <w:left w:w="100" w:type="dxa"/>
              <w:bottom w:w="100" w:type="dxa"/>
              <w:right w:w="100" w:type="dxa"/>
            </w:tcMar>
          </w:tcPr>
          <w:p w14:paraId="0AA19E3E" w14:textId="77777777" w:rsidR="007C06FB" w:rsidRPr="007B1396" w:rsidRDefault="007C06FB" w:rsidP="007C06FB">
            <w:pPr>
              <w:spacing w:before="240" w:after="240"/>
              <w:jc w:val="center"/>
              <w:rPr>
                <w:b/>
                <w:sz w:val="20"/>
                <w:szCs w:val="20"/>
              </w:rPr>
            </w:pPr>
            <w:r w:rsidRPr="007B1396">
              <w:rPr>
                <w:b/>
                <w:sz w:val="20"/>
                <w:szCs w:val="20"/>
              </w:rPr>
              <w:t>Vendeur</w:t>
            </w:r>
          </w:p>
        </w:tc>
        <w:tc>
          <w:tcPr>
            <w:tcW w:w="2268" w:type="dxa"/>
            <w:shd w:val="clear" w:color="auto" w:fill="auto"/>
            <w:tcMar>
              <w:top w:w="100" w:type="dxa"/>
              <w:left w:w="100" w:type="dxa"/>
              <w:bottom w:w="100" w:type="dxa"/>
              <w:right w:w="100" w:type="dxa"/>
            </w:tcMar>
          </w:tcPr>
          <w:p w14:paraId="754067D1" w14:textId="77777777" w:rsidR="007C06FB" w:rsidRPr="007B1396" w:rsidRDefault="007C06FB" w:rsidP="007C06FB">
            <w:pPr>
              <w:spacing w:before="240" w:after="240"/>
              <w:jc w:val="center"/>
              <w:rPr>
                <w:sz w:val="20"/>
                <w:szCs w:val="20"/>
              </w:rPr>
            </w:pPr>
            <w:r w:rsidRPr="007B1396">
              <w:rPr>
                <w:sz w:val="20"/>
                <w:szCs w:val="20"/>
              </w:rPr>
              <w:t>Dell</w:t>
            </w:r>
          </w:p>
        </w:tc>
        <w:tc>
          <w:tcPr>
            <w:tcW w:w="2268" w:type="dxa"/>
          </w:tcPr>
          <w:p w14:paraId="5BA45F9E" w14:textId="7ACA2B29" w:rsidR="007C06FB" w:rsidRPr="007B1396" w:rsidRDefault="007C06FB" w:rsidP="007C06FB">
            <w:pPr>
              <w:spacing w:before="240" w:after="240"/>
              <w:jc w:val="center"/>
              <w:rPr>
                <w:sz w:val="20"/>
                <w:szCs w:val="20"/>
              </w:rPr>
            </w:pPr>
            <w:r w:rsidRPr="007B1396">
              <w:rPr>
                <w:sz w:val="20"/>
                <w:szCs w:val="20"/>
              </w:rPr>
              <w:t>Lenovo</w:t>
            </w:r>
          </w:p>
        </w:tc>
        <w:tc>
          <w:tcPr>
            <w:tcW w:w="2126" w:type="dxa"/>
          </w:tcPr>
          <w:p w14:paraId="0F50A9AB" w14:textId="140CB5F2" w:rsidR="007C06FB" w:rsidRPr="007B1396" w:rsidRDefault="007C06FB" w:rsidP="007C06FB">
            <w:pPr>
              <w:spacing w:before="240" w:after="240"/>
              <w:jc w:val="center"/>
              <w:rPr>
                <w:sz w:val="20"/>
                <w:szCs w:val="20"/>
              </w:rPr>
            </w:pPr>
            <w:r w:rsidRPr="007B1396">
              <w:rPr>
                <w:sz w:val="20"/>
                <w:szCs w:val="20"/>
              </w:rPr>
              <w:t>HP</w:t>
            </w:r>
          </w:p>
        </w:tc>
      </w:tr>
      <w:tr w:rsidR="007C06FB" w:rsidRPr="007B1396" w14:paraId="739235CC" w14:textId="2489BEE5" w:rsidTr="007C06FB">
        <w:tc>
          <w:tcPr>
            <w:tcW w:w="2400" w:type="dxa"/>
            <w:shd w:val="clear" w:color="auto" w:fill="auto"/>
            <w:tcMar>
              <w:top w:w="100" w:type="dxa"/>
              <w:left w:w="100" w:type="dxa"/>
              <w:bottom w:w="100" w:type="dxa"/>
              <w:right w:w="100" w:type="dxa"/>
            </w:tcMar>
          </w:tcPr>
          <w:p w14:paraId="02C609D1" w14:textId="77777777" w:rsidR="007C06FB" w:rsidRPr="007B1396" w:rsidRDefault="007C06FB" w:rsidP="007C06FB">
            <w:pPr>
              <w:spacing w:before="240" w:after="240"/>
              <w:jc w:val="center"/>
              <w:rPr>
                <w:b/>
                <w:sz w:val="20"/>
                <w:szCs w:val="20"/>
              </w:rPr>
            </w:pPr>
            <w:r w:rsidRPr="007B1396">
              <w:rPr>
                <w:b/>
                <w:sz w:val="20"/>
                <w:szCs w:val="20"/>
              </w:rPr>
              <w:t xml:space="preserve">Processeur </w:t>
            </w:r>
          </w:p>
        </w:tc>
        <w:tc>
          <w:tcPr>
            <w:tcW w:w="2268" w:type="dxa"/>
            <w:shd w:val="clear" w:color="auto" w:fill="auto"/>
            <w:tcMar>
              <w:top w:w="100" w:type="dxa"/>
              <w:left w:w="100" w:type="dxa"/>
              <w:bottom w:w="100" w:type="dxa"/>
              <w:right w:w="100" w:type="dxa"/>
            </w:tcMar>
          </w:tcPr>
          <w:p w14:paraId="0273446A" w14:textId="77777777" w:rsidR="007C06FB" w:rsidRPr="007B1396" w:rsidRDefault="007C06FB" w:rsidP="007C06FB">
            <w:pPr>
              <w:spacing w:before="240" w:after="240"/>
              <w:jc w:val="center"/>
              <w:rPr>
                <w:sz w:val="20"/>
                <w:szCs w:val="20"/>
              </w:rPr>
            </w:pPr>
            <w:r w:rsidRPr="007B1396">
              <w:rPr>
                <w:sz w:val="20"/>
                <w:szCs w:val="20"/>
              </w:rPr>
              <w:t xml:space="preserve">Intel </w:t>
            </w:r>
            <w:proofErr w:type="spellStart"/>
            <w:r w:rsidRPr="007B1396">
              <w:rPr>
                <w:sz w:val="20"/>
                <w:szCs w:val="20"/>
              </w:rPr>
              <w:t>Core</w:t>
            </w:r>
            <w:proofErr w:type="spellEnd"/>
            <w:r w:rsidRPr="007B1396">
              <w:rPr>
                <w:sz w:val="20"/>
                <w:szCs w:val="20"/>
              </w:rPr>
              <w:t xml:space="preserve"> i7-1165G7</w:t>
            </w:r>
          </w:p>
        </w:tc>
        <w:tc>
          <w:tcPr>
            <w:tcW w:w="2268" w:type="dxa"/>
          </w:tcPr>
          <w:p w14:paraId="13A4CBAE" w14:textId="7DFFA31B" w:rsidR="007C06FB" w:rsidRPr="007B1396" w:rsidRDefault="007C06FB" w:rsidP="007C06FB">
            <w:pPr>
              <w:spacing w:before="240" w:after="240"/>
              <w:jc w:val="center"/>
              <w:rPr>
                <w:sz w:val="20"/>
                <w:szCs w:val="20"/>
              </w:rPr>
            </w:pPr>
            <w:r w:rsidRPr="007B1396">
              <w:rPr>
                <w:sz w:val="20"/>
                <w:szCs w:val="20"/>
              </w:rPr>
              <w:t xml:space="preserve">Intel </w:t>
            </w:r>
            <w:proofErr w:type="spellStart"/>
            <w:r w:rsidRPr="007B1396">
              <w:rPr>
                <w:sz w:val="20"/>
                <w:szCs w:val="20"/>
              </w:rPr>
              <w:t>Core</w:t>
            </w:r>
            <w:proofErr w:type="spellEnd"/>
            <w:r w:rsidRPr="007B1396">
              <w:rPr>
                <w:sz w:val="20"/>
                <w:szCs w:val="20"/>
              </w:rPr>
              <w:t xml:space="preserve"> i5-1135G7</w:t>
            </w:r>
          </w:p>
        </w:tc>
        <w:tc>
          <w:tcPr>
            <w:tcW w:w="2126" w:type="dxa"/>
          </w:tcPr>
          <w:p w14:paraId="536D0C64" w14:textId="55BCF105" w:rsidR="007C06FB" w:rsidRPr="007B1396" w:rsidRDefault="007C06FB" w:rsidP="007C06FB">
            <w:pPr>
              <w:spacing w:before="240" w:after="240"/>
              <w:jc w:val="center"/>
              <w:rPr>
                <w:sz w:val="20"/>
                <w:szCs w:val="20"/>
              </w:rPr>
            </w:pPr>
            <w:r w:rsidRPr="007B1396">
              <w:rPr>
                <w:sz w:val="20"/>
                <w:szCs w:val="20"/>
              </w:rPr>
              <w:t xml:space="preserve">Intel </w:t>
            </w:r>
            <w:proofErr w:type="spellStart"/>
            <w:r w:rsidRPr="007B1396">
              <w:rPr>
                <w:sz w:val="20"/>
                <w:szCs w:val="20"/>
              </w:rPr>
              <w:t>Core</w:t>
            </w:r>
            <w:proofErr w:type="spellEnd"/>
            <w:r w:rsidRPr="007B1396">
              <w:rPr>
                <w:sz w:val="20"/>
                <w:szCs w:val="20"/>
              </w:rPr>
              <w:t xml:space="preserve"> i7-1185G7</w:t>
            </w:r>
          </w:p>
        </w:tc>
      </w:tr>
      <w:tr w:rsidR="007C06FB" w:rsidRPr="007B1396" w14:paraId="6C87F040" w14:textId="198130D2" w:rsidTr="007C06FB">
        <w:tc>
          <w:tcPr>
            <w:tcW w:w="2400" w:type="dxa"/>
            <w:shd w:val="clear" w:color="auto" w:fill="auto"/>
            <w:tcMar>
              <w:top w:w="100" w:type="dxa"/>
              <w:left w:w="100" w:type="dxa"/>
              <w:bottom w:w="100" w:type="dxa"/>
              <w:right w:w="100" w:type="dxa"/>
            </w:tcMar>
          </w:tcPr>
          <w:p w14:paraId="4B26C437" w14:textId="77777777" w:rsidR="007C06FB" w:rsidRPr="007B1396" w:rsidRDefault="007C06FB" w:rsidP="007C06FB">
            <w:pPr>
              <w:spacing w:before="240" w:after="240"/>
              <w:jc w:val="center"/>
              <w:rPr>
                <w:b/>
                <w:sz w:val="20"/>
                <w:szCs w:val="20"/>
              </w:rPr>
            </w:pPr>
            <w:r w:rsidRPr="007B1396">
              <w:rPr>
                <w:b/>
                <w:sz w:val="20"/>
                <w:szCs w:val="20"/>
              </w:rPr>
              <w:t>Mémoire RAM</w:t>
            </w:r>
          </w:p>
        </w:tc>
        <w:tc>
          <w:tcPr>
            <w:tcW w:w="2268" w:type="dxa"/>
            <w:shd w:val="clear" w:color="auto" w:fill="auto"/>
            <w:tcMar>
              <w:top w:w="100" w:type="dxa"/>
              <w:left w:w="100" w:type="dxa"/>
              <w:bottom w:w="100" w:type="dxa"/>
              <w:right w:w="100" w:type="dxa"/>
            </w:tcMar>
          </w:tcPr>
          <w:p w14:paraId="29423FD5" w14:textId="77777777" w:rsidR="007C06FB" w:rsidRPr="007B1396" w:rsidRDefault="007C06FB" w:rsidP="007C06FB">
            <w:pPr>
              <w:spacing w:before="240" w:after="240"/>
              <w:jc w:val="center"/>
              <w:rPr>
                <w:sz w:val="20"/>
                <w:szCs w:val="20"/>
              </w:rPr>
            </w:pPr>
            <w:r w:rsidRPr="007B1396">
              <w:rPr>
                <w:sz w:val="20"/>
                <w:szCs w:val="20"/>
              </w:rPr>
              <w:t>16 Go DDR4</w:t>
            </w:r>
          </w:p>
        </w:tc>
        <w:tc>
          <w:tcPr>
            <w:tcW w:w="2268" w:type="dxa"/>
          </w:tcPr>
          <w:p w14:paraId="444289DA" w14:textId="169B6D60" w:rsidR="007C06FB" w:rsidRPr="007B1396" w:rsidRDefault="007C06FB" w:rsidP="007C06FB">
            <w:pPr>
              <w:spacing w:before="240" w:after="240"/>
              <w:jc w:val="center"/>
              <w:rPr>
                <w:sz w:val="20"/>
                <w:szCs w:val="20"/>
              </w:rPr>
            </w:pPr>
            <w:r w:rsidRPr="007B1396">
              <w:rPr>
                <w:sz w:val="20"/>
                <w:szCs w:val="20"/>
              </w:rPr>
              <w:t>8 Go DDR4</w:t>
            </w:r>
          </w:p>
        </w:tc>
        <w:tc>
          <w:tcPr>
            <w:tcW w:w="2126" w:type="dxa"/>
          </w:tcPr>
          <w:p w14:paraId="0C3AAFA0" w14:textId="69E90FD9" w:rsidR="007C06FB" w:rsidRPr="007B1396" w:rsidRDefault="007C06FB" w:rsidP="007C06FB">
            <w:pPr>
              <w:spacing w:before="240" w:after="240"/>
              <w:jc w:val="center"/>
              <w:rPr>
                <w:sz w:val="20"/>
                <w:szCs w:val="20"/>
              </w:rPr>
            </w:pPr>
            <w:r w:rsidRPr="007B1396">
              <w:rPr>
                <w:sz w:val="20"/>
                <w:szCs w:val="20"/>
              </w:rPr>
              <w:t>32 Go DDR4</w:t>
            </w:r>
          </w:p>
        </w:tc>
      </w:tr>
      <w:tr w:rsidR="007C06FB" w:rsidRPr="007B1396" w14:paraId="519BB122" w14:textId="42703D9B" w:rsidTr="007C06FB">
        <w:tc>
          <w:tcPr>
            <w:tcW w:w="2400" w:type="dxa"/>
            <w:shd w:val="clear" w:color="auto" w:fill="auto"/>
            <w:tcMar>
              <w:top w:w="100" w:type="dxa"/>
              <w:left w:w="100" w:type="dxa"/>
              <w:bottom w:w="100" w:type="dxa"/>
              <w:right w:w="100" w:type="dxa"/>
            </w:tcMar>
          </w:tcPr>
          <w:p w14:paraId="3618A656" w14:textId="77777777" w:rsidR="007C06FB" w:rsidRPr="007B1396" w:rsidRDefault="007C06FB" w:rsidP="007C06FB">
            <w:pPr>
              <w:spacing w:before="240" w:after="240"/>
              <w:jc w:val="center"/>
              <w:rPr>
                <w:b/>
                <w:sz w:val="20"/>
                <w:szCs w:val="20"/>
              </w:rPr>
            </w:pPr>
            <w:r w:rsidRPr="007B1396">
              <w:rPr>
                <w:b/>
                <w:sz w:val="20"/>
                <w:szCs w:val="20"/>
              </w:rPr>
              <w:t>Stockage</w:t>
            </w:r>
          </w:p>
        </w:tc>
        <w:tc>
          <w:tcPr>
            <w:tcW w:w="2268" w:type="dxa"/>
            <w:shd w:val="clear" w:color="auto" w:fill="auto"/>
            <w:tcMar>
              <w:top w:w="100" w:type="dxa"/>
              <w:left w:w="100" w:type="dxa"/>
              <w:bottom w:w="100" w:type="dxa"/>
              <w:right w:w="100" w:type="dxa"/>
            </w:tcMar>
          </w:tcPr>
          <w:p w14:paraId="6AB1F80C" w14:textId="77777777" w:rsidR="007C06FB" w:rsidRPr="007B1396" w:rsidRDefault="007C06FB" w:rsidP="007C06FB">
            <w:pPr>
              <w:spacing w:before="240" w:after="240"/>
              <w:jc w:val="center"/>
              <w:rPr>
                <w:sz w:val="20"/>
                <w:szCs w:val="20"/>
              </w:rPr>
            </w:pPr>
            <w:r w:rsidRPr="007B1396">
              <w:rPr>
                <w:sz w:val="20"/>
                <w:szCs w:val="20"/>
              </w:rPr>
              <w:t>SSD de 512 Go</w:t>
            </w:r>
          </w:p>
        </w:tc>
        <w:tc>
          <w:tcPr>
            <w:tcW w:w="2268" w:type="dxa"/>
          </w:tcPr>
          <w:p w14:paraId="2ABDCCAF" w14:textId="4D5A04EC" w:rsidR="007C06FB" w:rsidRPr="007B1396" w:rsidRDefault="007C06FB" w:rsidP="007C06FB">
            <w:pPr>
              <w:spacing w:before="240" w:after="240"/>
              <w:jc w:val="center"/>
              <w:rPr>
                <w:sz w:val="20"/>
                <w:szCs w:val="20"/>
              </w:rPr>
            </w:pPr>
            <w:r w:rsidRPr="007B1396">
              <w:rPr>
                <w:sz w:val="20"/>
                <w:szCs w:val="20"/>
              </w:rPr>
              <w:t>SSD de 256 Go</w:t>
            </w:r>
          </w:p>
        </w:tc>
        <w:tc>
          <w:tcPr>
            <w:tcW w:w="2126" w:type="dxa"/>
          </w:tcPr>
          <w:p w14:paraId="66F82ACA" w14:textId="7BE93269" w:rsidR="007C06FB" w:rsidRPr="007B1396" w:rsidRDefault="007C06FB" w:rsidP="007C06FB">
            <w:pPr>
              <w:spacing w:before="240" w:after="240"/>
              <w:jc w:val="center"/>
              <w:rPr>
                <w:sz w:val="20"/>
                <w:szCs w:val="20"/>
              </w:rPr>
            </w:pPr>
            <w:r w:rsidRPr="007B1396">
              <w:rPr>
                <w:sz w:val="20"/>
                <w:szCs w:val="20"/>
              </w:rPr>
              <w:t xml:space="preserve">SSD </w:t>
            </w:r>
            <w:proofErr w:type="spellStart"/>
            <w:r w:rsidRPr="007B1396">
              <w:rPr>
                <w:sz w:val="20"/>
                <w:szCs w:val="20"/>
              </w:rPr>
              <w:t>NVMe</w:t>
            </w:r>
            <w:proofErr w:type="spellEnd"/>
            <w:r w:rsidRPr="007B1396">
              <w:rPr>
                <w:sz w:val="20"/>
                <w:szCs w:val="20"/>
              </w:rPr>
              <w:t xml:space="preserve"> de 1 To</w:t>
            </w:r>
          </w:p>
        </w:tc>
      </w:tr>
      <w:tr w:rsidR="007C06FB" w:rsidRPr="007B1396" w14:paraId="1F898611" w14:textId="598E6C29" w:rsidTr="007C06FB">
        <w:tc>
          <w:tcPr>
            <w:tcW w:w="2400" w:type="dxa"/>
            <w:shd w:val="clear" w:color="auto" w:fill="auto"/>
            <w:tcMar>
              <w:top w:w="100" w:type="dxa"/>
              <w:left w:w="100" w:type="dxa"/>
              <w:bottom w:w="100" w:type="dxa"/>
              <w:right w:w="100" w:type="dxa"/>
            </w:tcMar>
          </w:tcPr>
          <w:p w14:paraId="5CE74782" w14:textId="77777777" w:rsidR="007C06FB" w:rsidRPr="007B1396" w:rsidRDefault="007C06FB" w:rsidP="007C06FB">
            <w:pPr>
              <w:spacing w:before="240" w:after="240"/>
              <w:jc w:val="center"/>
              <w:rPr>
                <w:b/>
                <w:sz w:val="20"/>
                <w:szCs w:val="20"/>
              </w:rPr>
            </w:pPr>
            <w:r w:rsidRPr="007B1396">
              <w:rPr>
                <w:b/>
                <w:sz w:val="20"/>
                <w:szCs w:val="20"/>
              </w:rPr>
              <w:t>Écran</w:t>
            </w:r>
          </w:p>
        </w:tc>
        <w:tc>
          <w:tcPr>
            <w:tcW w:w="2268" w:type="dxa"/>
            <w:shd w:val="clear" w:color="auto" w:fill="auto"/>
            <w:tcMar>
              <w:top w:w="100" w:type="dxa"/>
              <w:left w:w="100" w:type="dxa"/>
              <w:bottom w:w="100" w:type="dxa"/>
              <w:right w:w="100" w:type="dxa"/>
            </w:tcMar>
          </w:tcPr>
          <w:p w14:paraId="2FAF1E1E" w14:textId="77777777" w:rsidR="007C06FB" w:rsidRPr="007B1396" w:rsidRDefault="007C06FB" w:rsidP="007C06FB">
            <w:pPr>
              <w:spacing w:before="240" w:after="240"/>
              <w:jc w:val="center"/>
              <w:rPr>
                <w:sz w:val="20"/>
                <w:szCs w:val="20"/>
              </w:rPr>
            </w:pPr>
            <w:r w:rsidRPr="007B1396">
              <w:rPr>
                <w:sz w:val="20"/>
                <w:szCs w:val="20"/>
              </w:rPr>
              <w:t>14 pouces Full HD (1920 x 1080)</w:t>
            </w:r>
          </w:p>
        </w:tc>
        <w:tc>
          <w:tcPr>
            <w:tcW w:w="2268" w:type="dxa"/>
          </w:tcPr>
          <w:p w14:paraId="2674562F" w14:textId="4CC3D5E3" w:rsidR="007C06FB" w:rsidRPr="007B1396" w:rsidRDefault="007C06FB" w:rsidP="007C06FB">
            <w:pPr>
              <w:spacing w:before="240" w:after="240"/>
              <w:jc w:val="center"/>
              <w:rPr>
                <w:sz w:val="20"/>
                <w:szCs w:val="20"/>
              </w:rPr>
            </w:pPr>
            <w:r w:rsidRPr="007B1396">
              <w:rPr>
                <w:sz w:val="20"/>
                <w:szCs w:val="20"/>
              </w:rPr>
              <w:t>13,3 pouces Full HD (1920 x 1080)</w:t>
            </w:r>
          </w:p>
        </w:tc>
        <w:tc>
          <w:tcPr>
            <w:tcW w:w="2126" w:type="dxa"/>
          </w:tcPr>
          <w:p w14:paraId="47D8467F" w14:textId="2B3CEAE0" w:rsidR="007C06FB" w:rsidRPr="007B1396" w:rsidRDefault="007C06FB" w:rsidP="007C06FB">
            <w:pPr>
              <w:spacing w:before="240" w:after="240"/>
              <w:jc w:val="center"/>
              <w:rPr>
                <w:sz w:val="20"/>
                <w:szCs w:val="20"/>
              </w:rPr>
            </w:pPr>
            <w:r w:rsidRPr="007B1396">
              <w:rPr>
                <w:sz w:val="20"/>
                <w:szCs w:val="20"/>
              </w:rPr>
              <w:t>15,6 pouces 4K (3840 x 2160)</w:t>
            </w:r>
          </w:p>
        </w:tc>
      </w:tr>
      <w:tr w:rsidR="007C06FB" w:rsidRPr="007B1396" w14:paraId="560685E8" w14:textId="4F155BAA" w:rsidTr="007C06FB">
        <w:tc>
          <w:tcPr>
            <w:tcW w:w="2400" w:type="dxa"/>
            <w:shd w:val="clear" w:color="auto" w:fill="auto"/>
            <w:tcMar>
              <w:top w:w="100" w:type="dxa"/>
              <w:left w:w="100" w:type="dxa"/>
              <w:bottom w:w="100" w:type="dxa"/>
              <w:right w:w="100" w:type="dxa"/>
            </w:tcMar>
          </w:tcPr>
          <w:p w14:paraId="79E8FEBB" w14:textId="77777777" w:rsidR="007C06FB" w:rsidRPr="007B1396" w:rsidRDefault="007C06FB" w:rsidP="007C06FB">
            <w:pPr>
              <w:spacing w:before="240" w:after="240"/>
              <w:jc w:val="center"/>
              <w:rPr>
                <w:b/>
                <w:sz w:val="20"/>
                <w:szCs w:val="20"/>
              </w:rPr>
            </w:pPr>
            <w:r w:rsidRPr="007B1396">
              <w:rPr>
                <w:b/>
                <w:sz w:val="20"/>
                <w:szCs w:val="20"/>
              </w:rPr>
              <w:t>Carte graphique</w:t>
            </w:r>
          </w:p>
        </w:tc>
        <w:tc>
          <w:tcPr>
            <w:tcW w:w="2268" w:type="dxa"/>
            <w:shd w:val="clear" w:color="auto" w:fill="auto"/>
            <w:tcMar>
              <w:top w:w="100" w:type="dxa"/>
              <w:left w:w="100" w:type="dxa"/>
              <w:bottom w:w="100" w:type="dxa"/>
              <w:right w:w="100" w:type="dxa"/>
            </w:tcMar>
          </w:tcPr>
          <w:p w14:paraId="7A8153DA" w14:textId="77777777" w:rsidR="007C06FB" w:rsidRPr="007B1396" w:rsidRDefault="007C06FB" w:rsidP="007C06FB">
            <w:pPr>
              <w:spacing w:before="240" w:after="240"/>
              <w:jc w:val="center"/>
              <w:rPr>
                <w:sz w:val="20"/>
                <w:szCs w:val="20"/>
              </w:rPr>
            </w:pPr>
            <w:r w:rsidRPr="007B1396">
              <w:rPr>
                <w:sz w:val="20"/>
                <w:szCs w:val="20"/>
              </w:rPr>
              <w:t>Intel Iris Xe Graphics</w:t>
            </w:r>
          </w:p>
        </w:tc>
        <w:tc>
          <w:tcPr>
            <w:tcW w:w="2268" w:type="dxa"/>
          </w:tcPr>
          <w:p w14:paraId="20ECA127" w14:textId="37A5C786" w:rsidR="007C06FB" w:rsidRPr="007B1396" w:rsidRDefault="007C06FB" w:rsidP="007C06FB">
            <w:pPr>
              <w:spacing w:before="240" w:after="240"/>
              <w:jc w:val="center"/>
              <w:rPr>
                <w:sz w:val="20"/>
                <w:szCs w:val="20"/>
              </w:rPr>
            </w:pPr>
            <w:r w:rsidRPr="007B1396">
              <w:rPr>
                <w:sz w:val="20"/>
                <w:szCs w:val="20"/>
              </w:rPr>
              <w:t>Intel Iris Xe Graphics</w:t>
            </w:r>
          </w:p>
        </w:tc>
        <w:tc>
          <w:tcPr>
            <w:tcW w:w="2126" w:type="dxa"/>
          </w:tcPr>
          <w:p w14:paraId="016A6752" w14:textId="4D0469D2" w:rsidR="007C06FB" w:rsidRPr="007B1396" w:rsidRDefault="007C06FB" w:rsidP="007C06FB">
            <w:pPr>
              <w:spacing w:before="240" w:after="240"/>
              <w:jc w:val="center"/>
              <w:rPr>
                <w:sz w:val="20"/>
                <w:szCs w:val="20"/>
              </w:rPr>
            </w:pPr>
            <w:r w:rsidRPr="007B1396">
              <w:rPr>
                <w:sz w:val="20"/>
                <w:szCs w:val="20"/>
              </w:rPr>
              <w:t>NVIDIA GeForce GTX 1650</w:t>
            </w:r>
          </w:p>
        </w:tc>
      </w:tr>
      <w:tr w:rsidR="007C06FB" w:rsidRPr="007B1396" w14:paraId="3F4594C1" w14:textId="6A0A711B" w:rsidTr="007C06FB">
        <w:trPr>
          <w:trHeight w:val="1046"/>
        </w:trPr>
        <w:tc>
          <w:tcPr>
            <w:tcW w:w="2400" w:type="dxa"/>
            <w:shd w:val="clear" w:color="auto" w:fill="auto"/>
            <w:tcMar>
              <w:top w:w="100" w:type="dxa"/>
              <w:left w:w="100" w:type="dxa"/>
              <w:bottom w:w="100" w:type="dxa"/>
              <w:right w:w="100" w:type="dxa"/>
            </w:tcMar>
          </w:tcPr>
          <w:p w14:paraId="534C08D2" w14:textId="77777777" w:rsidR="007C06FB" w:rsidRPr="007B1396" w:rsidRDefault="007C06FB" w:rsidP="007C06FB">
            <w:pPr>
              <w:spacing w:before="240" w:after="240"/>
              <w:jc w:val="center"/>
              <w:rPr>
                <w:b/>
                <w:sz w:val="20"/>
                <w:szCs w:val="20"/>
              </w:rPr>
            </w:pPr>
            <w:r w:rsidRPr="007B1396">
              <w:rPr>
                <w:b/>
                <w:sz w:val="20"/>
                <w:szCs w:val="20"/>
              </w:rPr>
              <w:t>Connectivité</w:t>
            </w:r>
          </w:p>
        </w:tc>
        <w:tc>
          <w:tcPr>
            <w:tcW w:w="2268" w:type="dxa"/>
            <w:shd w:val="clear" w:color="auto" w:fill="auto"/>
            <w:tcMar>
              <w:top w:w="100" w:type="dxa"/>
              <w:left w:w="100" w:type="dxa"/>
              <w:bottom w:w="100" w:type="dxa"/>
              <w:right w:w="100" w:type="dxa"/>
            </w:tcMar>
          </w:tcPr>
          <w:p w14:paraId="26FB3D94" w14:textId="77777777" w:rsidR="007C06FB" w:rsidRPr="007B1396" w:rsidRDefault="007C06FB" w:rsidP="007C06FB">
            <w:pPr>
              <w:spacing w:before="240" w:after="240"/>
              <w:jc w:val="center"/>
              <w:rPr>
                <w:sz w:val="20"/>
                <w:szCs w:val="20"/>
              </w:rPr>
            </w:pPr>
            <w:r w:rsidRPr="007B1396">
              <w:rPr>
                <w:sz w:val="20"/>
                <w:szCs w:val="20"/>
              </w:rPr>
              <w:t>Wi-Fi 6, Bluetooth 5.0</w:t>
            </w:r>
          </w:p>
        </w:tc>
        <w:tc>
          <w:tcPr>
            <w:tcW w:w="2268" w:type="dxa"/>
          </w:tcPr>
          <w:p w14:paraId="5EC960FD" w14:textId="7CC12F81" w:rsidR="007C06FB" w:rsidRPr="007B1396" w:rsidRDefault="007C06FB" w:rsidP="007C06FB">
            <w:pPr>
              <w:spacing w:before="240" w:after="240"/>
              <w:jc w:val="center"/>
              <w:rPr>
                <w:sz w:val="20"/>
                <w:szCs w:val="20"/>
              </w:rPr>
            </w:pPr>
            <w:r w:rsidRPr="007B1396">
              <w:rPr>
                <w:sz w:val="20"/>
                <w:szCs w:val="20"/>
              </w:rPr>
              <w:t>Wi-Fi 6, Bluetooth 5.0</w:t>
            </w:r>
          </w:p>
        </w:tc>
        <w:tc>
          <w:tcPr>
            <w:tcW w:w="2126" w:type="dxa"/>
          </w:tcPr>
          <w:p w14:paraId="2DA1FB1E" w14:textId="70571DC0" w:rsidR="007C06FB" w:rsidRPr="007B1396" w:rsidRDefault="007C06FB" w:rsidP="007C06FB">
            <w:pPr>
              <w:spacing w:before="240" w:after="240"/>
              <w:jc w:val="center"/>
              <w:rPr>
                <w:sz w:val="20"/>
                <w:szCs w:val="20"/>
              </w:rPr>
            </w:pPr>
            <w:r w:rsidRPr="007B1396">
              <w:rPr>
                <w:sz w:val="20"/>
                <w:szCs w:val="20"/>
              </w:rPr>
              <w:t>Wi-Fi 6, Bluetooth 5.1</w:t>
            </w:r>
          </w:p>
        </w:tc>
      </w:tr>
      <w:tr w:rsidR="007C06FB" w:rsidRPr="007B1396" w14:paraId="3678EC72" w14:textId="3A2B78D4" w:rsidTr="007C06FB">
        <w:trPr>
          <w:trHeight w:val="1016"/>
        </w:trPr>
        <w:tc>
          <w:tcPr>
            <w:tcW w:w="2400" w:type="dxa"/>
            <w:shd w:val="clear" w:color="auto" w:fill="auto"/>
            <w:tcMar>
              <w:top w:w="100" w:type="dxa"/>
              <w:left w:w="100" w:type="dxa"/>
              <w:bottom w:w="100" w:type="dxa"/>
              <w:right w:w="100" w:type="dxa"/>
            </w:tcMar>
          </w:tcPr>
          <w:p w14:paraId="6B688F92" w14:textId="77777777" w:rsidR="007C06FB" w:rsidRPr="007B1396" w:rsidRDefault="007C06FB" w:rsidP="007C06FB">
            <w:pPr>
              <w:spacing w:before="240" w:after="240"/>
              <w:jc w:val="center"/>
              <w:rPr>
                <w:b/>
                <w:sz w:val="20"/>
                <w:szCs w:val="20"/>
              </w:rPr>
            </w:pPr>
            <w:r w:rsidRPr="007B1396">
              <w:rPr>
                <w:b/>
                <w:sz w:val="20"/>
                <w:szCs w:val="20"/>
              </w:rPr>
              <w:t>Autonomie de la batterie</w:t>
            </w:r>
          </w:p>
        </w:tc>
        <w:tc>
          <w:tcPr>
            <w:tcW w:w="2268" w:type="dxa"/>
            <w:shd w:val="clear" w:color="auto" w:fill="auto"/>
            <w:tcMar>
              <w:top w:w="100" w:type="dxa"/>
              <w:left w:w="100" w:type="dxa"/>
              <w:bottom w:w="100" w:type="dxa"/>
              <w:right w:w="100" w:type="dxa"/>
            </w:tcMar>
          </w:tcPr>
          <w:p w14:paraId="2558BD9D" w14:textId="77777777" w:rsidR="007C06FB" w:rsidRPr="007B1396" w:rsidRDefault="007C06FB" w:rsidP="007C06FB">
            <w:pPr>
              <w:spacing w:before="240" w:after="240"/>
              <w:jc w:val="center"/>
              <w:rPr>
                <w:sz w:val="20"/>
                <w:szCs w:val="20"/>
              </w:rPr>
            </w:pPr>
            <w:r w:rsidRPr="007B1396">
              <w:rPr>
                <w:sz w:val="20"/>
                <w:szCs w:val="20"/>
              </w:rPr>
              <w:t>Jusqu'à 12 heures</w:t>
            </w:r>
          </w:p>
        </w:tc>
        <w:tc>
          <w:tcPr>
            <w:tcW w:w="2268" w:type="dxa"/>
          </w:tcPr>
          <w:p w14:paraId="40856C05" w14:textId="1A3F3304" w:rsidR="007C06FB" w:rsidRPr="007B1396" w:rsidRDefault="007C06FB" w:rsidP="007C06FB">
            <w:pPr>
              <w:spacing w:before="240" w:after="240"/>
              <w:jc w:val="center"/>
              <w:rPr>
                <w:sz w:val="20"/>
                <w:szCs w:val="20"/>
              </w:rPr>
            </w:pPr>
            <w:r w:rsidRPr="007B1396">
              <w:rPr>
                <w:sz w:val="20"/>
                <w:szCs w:val="20"/>
              </w:rPr>
              <w:t>Jusqu'à 10 heures</w:t>
            </w:r>
          </w:p>
        </w:tc>
        <w:tc>
          <w:tcPr>
            <w:tcW w:w="2126" w:type="dxa"/>
          </w:tcPr>
          <w:p w14:paraId="30C72912" w14:textId="2D21F05C" w:rsidR="007C06FB" w:rsidRPr="007B1396" w:rsidRDefault="007C06FB" w:rsidP="007C06FB">
            <w:pPr>
              <w:spacing w:before="240" w:after="240"/>
              <w:jc w:val="center"/>
              <w:rPr>
                <w:sz w:val="20"/>
                <w:szCs w:val="20"/>
              </w:rPr>
            </w:pPr>
            <w:r w:rsidRPr="007B1396">
              <w:rPr>
                <w:sz w:val="20"/>
                <w:szCs w:val="20"/>
              </w:rPr>
              <w:t>Jusqu'à 14 heures</w:t>
            </w:r>
          </w:p>
        </w:tc>
      </w:tr>
      <w:tr w:rsidR="007C06FB" w:rsidRPr="007B1396" w14:paraId="4013B690" w14:textId="637F5906" w:rsidTr="007C06FB">
        <w:tc>
          <w:tcPr>
            <w:tcW w:w="2400" w:type="dxa"/>
            <w:shd w:val="clear" w:color="auto" w:fill="auto"/>
            <w:tcMar>
              <w:top w:w="100" w:type="dxa"/>
              <w:left w:w="100" w:type="dxa"/>
              <w:bottom w:w="100" w:type="dxa"/>
              <w:right w:w="100" w:type="dxa"/>
            </w:tcMar>
          </w:tcPr>
          <w:p w14:paraId="58139D77" w14:textId="77777777" w:rsidR="007C06FB" w:rsidRPr="007B1396" w:rsidRDefault="007C06FB" w:rsidP="007C06FB">
            <w:pPr>
              <w:spacing w:before="240" w:after="240"/>
              <w:jc w:val="center"/>
              <w:rPr>
                <w:b/>
                <w:sz w:val="20"/>
                <w:szCs w:val="20"/>
              </w:rPr>
            </w:pPr>
            <w:r w:rsidRPr="007B1396">
              <w:rPr>
                <w:b/>
                <w:sz w:val="20"/>
                <w:szCs w:val="20"/>
              </w:rPr>
              <w:t>Poids</w:t>
            </w:r>
          </w:p>
        </w:tc>
        <w:tc>
          <w:tcPr>
            <w:tcW w:w="2268" w:type="dxa"/>
            <w:shd w:val="clear" w:color="auto" w:fill="auto"/>
            <w:tcMar>
              <w:top w:w="100" w:type="dxa"/>
              <w:left w:w="100" w:type="dxa"/>
              <w:bottom w:w="100" w:type="dxa"/>
              <w:right w:w="100" w:type="dxa"/>
            </w:tcMar>
          </w:tcPr>
          <w:p w14:paraId="038CC616" w14:textId="77777777" w:rsidR="007C06FB" w:rsidRPr="007B1396" w:rsidRDefault="007C06FB" w:rsidP="007C06FB">
            <w:pPr>
              <w:spacing w:before="240" w:after="240"/>
              <w:jc w:val="center"/>
              <w:rPr>
                <w:sz w:val="20"/>
                <w:szCs w:val="20"/>
              </w:rPr>
            </w:pPr>
            <w:r w:rsidRPr="007B1396">
              <w:rPr>
                <w:sz w:val="20"/>
                <w:szCs w:val="20"/>
              </w:rPr>
              <w:t>1,3 kg</w:t>
            </w:r>
          </w:p>
        </w:tc>
        <w:tc>
          <w:tcPr>
            <w:tcW w:w="2268" w:type="dxa"/>
          </w:tcPr>
          <w:p w14:paraId="33ABC449" w14:textId="48E494A7" w:rsidR="007C06FB" w:rsidRPr="007B1396" w:rsidRDefault="00B96EF5" w:rsidP="007C06FB">
            <w:pPr>
              <w:spacing w:before="240" w:after="240"/>
              <w:jc w:val="center"/>
              <w:rPr>
                <w:sz w:val="20"/>
                <w:szCs w:val="20"/>
              </w:rPr>
            </w:pPr>
            <w:r w:rsidRPr="007B1396">
              <w:rPr>
                <w:sz w:val="20"/>
                <w:szCs w:val="20"/>
              </w:rPr>
              <w:t>1,1 kg</w:t>
            </w:r>
          </w:p>
        </w:tc>
        <w:tc>
          <w:tcPr>
            <w:tcW w:w="2126" w:type="dxa"/>
          </w:tcPr>
          <w:p w14:paraId="278731F1" w14:textId="286AF0CC" w:rsidR="007C06FB" w:rsidRPr="007B1396" w:rsidRDefault="007C06FB" w:rsidP="007C06FB">
            <w:pPr>
              <w:spacing w:before="240" w:after="240"/>
              <w:jc w:val="center"/>
              <w:rPr>
                <w:sz w:val="20"/>
                <w:szCs w:val="20"/>
              </w:rPr>
            </w:pPr>
            <w:r w:rsidRPr="007B1396">
              <w:rPr>
                <w:sz w:val="20"/>
                <w:szCs w:val="20"/>
              </w:rPr>
              <w:t>1,8 kg</w:t>
            </w:r>
          </w:p>
        </w:tc>
      </w:tr>
      <w:tr w:rsidR="007C06FB" w:rsidRPr="007B1396" w14:paraId="3BA1FEE3" w14:textId="0893C092" w:rsidTr="007C06FB">
        <w:trPr>
          <w:trHeight w:val="388"/>
        </w:trPr>
        <w:tc>
          <w:tcPr>
            <w:tcW w:w="2400" w:type="dxa"/>
            <w:shd w:val="clear" w:color="auto" w:fill="auto"/>
            <w:tcMar>
              <w:top w:w="100" w:type="dxa"/>
              <w:left w:w="100" w:type="dxa"/>
              <w:bottom w:w="100" w:type="dxa"/>
              <w:right w:w="100" w:type="dxa"/>
            </w:tcMar>
          </w:tcPr>
          <w:p w14:paraId="4F4F79DE" w14:textId="77777777" w:rsidR="007C06FB" w:rsidRPr="007B1396" w:rsidRDefault="007C06FB" w:rsidP="007C06FB">
            <w:pPr>
              <w:spacing w:before="240" w:after="240"/>
              <w:jc w:val="center"/>
              <w:rPr>
                <w:b/>
                <w:sz w:val="20"/>
                <w:szCs w:val="20"/>
              </w:rPr>
            </w:pPr>
            <w:r w:rsidRPr="007B1396">
              <w:rPr>
                <w:b/>
                <w:sz w:val="20"/>
                <w:szCs w:val="20"/>
              </w:rPr>
              <w:lastRenderedPageBreak/>
              <w:t>Garantie</w:t>
            </w:r>
          </w:p>
        </w:tc>
        <w:tc>
          <w:tcPr>
            <w:tcW w:w="2268" w:type="dxa"/>
            <w:shd w:val="clear" w:color="auto" w:fill="auto"/>
            <w:tcMar>
              <w:top w:w="100" w:type="dxa"/>
              <w:left w:w="100" w:type="dxa"/>
              <w:bottom w:w="100" w:type="dxa"/>
              <w:right w:w="100" w:type="dxa"/>
            </w:tcMar>
          </w:tcPr>
          <w:p w14:paraId="37032565" w14:textId="77777777" w:rsidR="007C06FB" w:rsidRPr="007B1396" w:rsidRDefault="007C06FB" w:rsidP="007C06FB">
            <w:pPr>
              <w:widowControl w:val="0"/>
              <w:pBdr>
                <w:top w:val="nil"/>
                <w:left w:val="nil"/>
                <w:bottom w:val="nil"/>
                <w:right w:val="nil"/>
                <w:between w:val="nil"/>
              </w:pBdr>
              <w:spacing w:line="240" w:lineRule="auto"/>
              <w:jc w:val="center"/>
              <w:rPr>
                <w:sz w:val="20"/>
                <w:szCs w:val="20"/>
              </w:rPr>
            </w:pPr>
            <w:r w:rsidRPr="007B1396">
              <w:rPr>
                <w:sz w:val="20"/>
                <w:szCs w:val="20"/>
              </w:rPr>
              <w:t>1 an</w:t>
            </w:r>
          </w:p>
        </w:tc>
        <w:tc>
          <w:tcPr>
            <w:tcW w:w="2268" w:type="dxa"/>
          </w:tcPr>
          <w:p w14:paraId="198812DF" w14:textId="41866B8E" w:rsidR="007C06FB" w:rsidRPr="007B1396" w:rsidRDefault="00B96EF5" w:rsidP="007C06FB">
            <w:pPr>
              <w:widowControl w:val="0"/>
              <w:spacing w:line="240" w:lineRule="auto"/>
              <w:jc w:val="center"/>
              <w:rPr>
                <w:sz w:val="20"/>
                <w:szCs w:val="20"/>
              </w:rPr>
            </w:pPr>
            <w:r w:rsidRPr="007B1396">
              <w:rPr>
                <w:sz w:val="20"/>
                <w:szCs w:val="20"/>
              </w:rPr>
              <w:t>1 an</w:t>
            </w:r>
          </w:p>
        </w:tc>
        <w:tc>
          <w:tcPr>
            <w:tcW w:w="2126" w:type="dxa"/>
          </w:tcPr>
          <w:p w14:paraId="274F6899" w14:textId="4F49B1F2" w:rsidR="007C06FB" w:rsidRPr="007B1396" w:rsidRDefault="007C06FB" w:rsidP="007C06FB">
            <w:pPr>
              <w:widowControl w:val="0"/>
              <w:spacing w:line="240" w:lineRule="auto"/>
              <w:jc w:val="center"/>
              <w:rPr>
                <w:sz w:val="20"/>
                <w:szCs w:val="20"/>
              </w:rPr>
            </w:pPr>
            <w:r w:rsidRPr="007B1396">
              <w:rPr>
                <w:sz w:val="20"/>
                <w:szCs w:val="20"/>
              </w:rPr>
              <w:t>1 an</w:t>
            </w:r>
          </w:p>
        </w:tc>
      </w:tr>
      <w:tr w:rsidR="007C06FB" w:rsidRPr="007B1396" w14:paraId="2F45E45F" w14:textId="2C6C7AF8" w:rsidTr="007C06FB">
        <w:tc>
          <w:tcPr>
            <w:tcW w:w="2400" w:type="dxa"/>
            <w:shd w:val="clear" w:color="auto" w:fill="auto"/>
            <w:tcMar>
              <w:top w:w="100" w:type="dxa"/>
              <w:left w:w="100" w:type="dxa"/>
              <w:bottom w:w="100" w:type="dxa"/>
              <w:right w:w="100" w:type="dxa"/>
            </w:tcMar>
          </w:tcPr>
          <w:p w14:paraId="50BC2581" w14:textId="77777777" w:rsidR="007C06FB" w:rsidRPr="007B1396" w:rsidRDefault="007C06FB" w:rsidP="007C06FB">
            <w:pPr>
              <w:spacing w:before="240" w:after="240"/>
              <w:jc w:val="center"/>
              <w:rPr>
                <w:b/>
                <w:sz w:val="20"/>
                <w:szCs w:val="20"/>
              </w:rPr>
            </w:pPr>
            <w:r w:rsidRPr="007B1396">
              <w:rPr>
                <w:b/>
                <w:sz w:val="20"/>
                <w:szCs w:val="20"/>
              </w:rPr>
              <w:t>Prix</w:t>
            </w:r>
          </w:p>
        </w:tc>
        <w:tc>
          <w:tcPr>
            <w:tcW w:w="2268" w:type="dxa"/>
            <w:shd w:val="clear" w:color="auto" w:fill="auto"/>
            <w:tcMar>
              <w:top w:w="100" w:type="dxa"/>
              <w:left w:w="100" w:type="dxa"/>
              <w:bottom w:w="100" w:type="dxa"/>
              <w:right w:w="100" w:type="dxa"/>
            </w:tcMar>
          </w:tcPr>
          <w:p w14:paraId="5CF793F0" w14:textId="77777777" w:rsidR="007C06FB" w:rsidRPr="007B1396" w:rsidRDefault="007C06FB" w:rsidP="007C06FB">
            <w:pPr>
              <w:spacing w:before="240" w:after="240"/>
              <w:jc w:val="center"/>
              <w:rPr>
                <w:sz w:val="20"/>
                <w:szCs w:val="20"/>
              </w:rPr>
            </w:pPr>
            <w:r w:rsidRPr="007B1396">
              <w:rPr>
                <w:sz w:val="20"/>
                <w:szCs w:val="20"/>
              </w:rPr>
              <w:t>1 499 €</w:t>
            </w:r>
          </w:p>
        </w:tc>
        <w:tc>
          <w:tcPr>
            <w:tcW w:w="2268" w:type="dxa"/>
          </w:tcPr>
          <w:p w14:paraId="437189B4" w14:textId="0592DBEB" w:rsidR="007C06FB" w:rsidRPr="007B1396" w:rsidRDefault="00B96EF5" w:rsidP="007C06FB">
            <w:pPr>
              <w:spacing w:before="240" w:after="240"/>
              <w:jc w:val="center"/>
              <w:rPr>
                <w:sz w:val="20"/>
                <w:szCs w:val="20"/>
              </w:rPr>
            </w:pPr>
            <w:r w:rsidRPr="007B1396">
              <w:rPr>
                <w:sz w:val="20"/>
                <w:szCs w:val="20"/>
              </w:rPr>
              <w:t>1 299 €</w:t>
            </w:r>
          </w:p>
        </w:tc>
        <w:tc>
          <w:tcPr>
            <w:tcW w:w="2126" w:type="dxa"/>
          </w:tcPr>
          <w:p w14:paraId="58B63736" w14:textId="6E19DC94" w:rsidR="007C06FB" w:rsidRPr="007B1396" w:rsidRDefault="007C06FB" w:rsidP="007C06FB">
            <w:pPr>
              <w:spacing w:before="240" w:after="240"/>
              <w:jc w:val="center"/>
              <w:rPr>
                <w:sz w:val="20"/>
                <w:szCs w:val="20"/>
              </w:rPr>
            </w:pPr>
            <w:r w:rsidRPr="007B1396">
              <w:rPr>
                <w:sz w:val="20"/>
                <w:szCs w:val="20"/>
              </w:rPr>
              <w:t>1 799 €</w:t>
            </w:r>
          </w:p>
        </w:tc>
      </w:tr>
    </w:tbl>
    <w:p w14:paraId="2183F656" w14:textId="169748B9" w:rsidR="0085491C" w:rsidRPr="007B1396" w:rsidRDefault="00000000">
      <w:pPr>
        <w:spacing w:before="240" w:after="240"/>
      </w:pPr>
      <w:r w:rsidRPr="007B1396">
        <w:t>Nous pensons que le choix du meilleur ordinateur portable pour les vendeurs dépendra de leurs besoins spécifiques, mais parmi les recommandations données, le Dell Latitude 7420 serait une option pratique et riche en fonctionnalités. Il offre la combinaison parfaite de performances, de portabilité et de connectivité, essentielles aux vendeurs occupés. Voici pourquoi cela pourrait être un bon choix :</w:t>
      </w:r>
    </w:p>
    <w:p w14:paraId="09EBC63F" w14:textId="1F40DE27" w:rsidR="0085491C" w:rsidRPr="007B1396" w:rsidRDefault="00000000">
      <w:pPr>
        <w:spacing w:before="240" w:after="240"/>
      </w:pPr>
      <w:r w:rsidRPr="007B1396">
        <w:t xml:space="preserve">- </w:t>
      </w:r>
      <w:r w:rsidRPr="007B1396">
        <w:rPr>
          <w:b/>
          <w:u w:val="single"/>
        </w:rPr>
        <w:t>Processeur puissant :</w:t>
      </w:r>
      <w:r w:rsidRPr="007B1396">
        <w:t xml:space="preserve"> L'Intel </w:t>
      </w:r>
      <w:proofErr w:type="spellStart"/>
      <w:r w:rsidRPr="007B1396">
        <w:t>Core</w:t>
      </w:r>
      <w:proofErr w:type="spellEnd"/>
      <w:r w:rsidRPr="007B1396">
        <w:t xml:space="preserve"> i7-1165G7 offre des performances élevées pour la gestion de tâches professionnelles.</w:t>
      </w:r>
    </w:p>
    <w:p w14:paraId="53C9C8ED" w14:textId="1B40C7E2" w:rsidR="0085491C" w:rsidRPr="007B1396" w:rsidRDefault="00000000">
      <w:pPr>
        <w:spacing w:before="240" w:after="240"/>
      </w:pPr>
      <w:r w:rsidRPr="007B1396">
        <w:t xml:space="preserve">- </w:t>
      </w:r>
      <w:r w:rsidRPr="007B1396">
        <w:rPr>
          <w:b/>
          <w:u w:val="single"/>
        </w:rPr>
        <w:t>Mémoire RAM de 16 Go :</w:t>
      </w:r>
      <w:r w:rsidRPr="007B1396">
        <w:t xml:space="preserve"> Une quantité suffisante de mémoire pour exécuter plusieurs applications simultanément sans ralentissement.</w:t>
      </w:r>
    </w:p>
    <w:p w14:paraId="2569E58F" w14:textId="5647CAED" w:rsidR="0085491C" w:rsidRPr="007B1396" w:rsidRDefault="00000000">
      <w:pPr>
        <w:spacing w:before="240" w:after="240"/>
      </w:pPr>
      <w:r w:rsidRPr="007B1396">
        <w:t xml:space="preserve">- </w:t>
      </w:r>
      <w:r w:rsidRPr="007B1396">
        <w:rPr>
          <w:b/>
          <w:u w:val="single"/>
        </w:rPr>
        <w:t>Stockage rapide :</w:t>
      </w:r>
      <w:r w:rsidRPr="007B1396">
        <w:t xml:space="preserve"> Le SSD de 512 Go garantit un accès rapide aux données et aux applications.</w:t>
      </w:r>
    </w:p>
    <w:p w14:paraId="7156E8FD" w14:textId="7CEE1FD3" w:rsidR="0085491C" w:rsidRPr="007B1396" w:rsidRDefault="00000000">
      <w:pPr>
        <w:spacing w:before="240" w:after="240"/>
      </w:pPr>
      <w:r w:rsidRPr="007B1396">
        <w:t xml:space="preserve">- </w:t>
      </w:r>
      <w:r w:rsidRPr="007B1396">
        <w:rPr>
          <w:b/>
          <w:u w:val="single"/>
        </w:rPr>
        <w:t>Écran de 14 pouces Full HD :</w:t>
      </w:r>
      <w:r w:rsidRPr="007B1396">
        <w:t xml:space="preserve"> La taille d'écran portable tout en offrant une résolution nette pour la productivité.</w:t>
      </w:r>
    </w:p>
    <w:p w14:paraId="4A770CC8" w14:textId="2119FC3B" w:rsidR="0085491C" w:rsidRPr="007B1396" w:rsidRDefault="00000000">
      <w:pPr>
        <w:spacing w:before="240" w:after="240"/>
      </w:pPr>
      <w:r w:rsidRPr="007B1396">
        <w:t xml:space="preserve">- </w:t>
      </w:r>
      <w:r w:rsidRPr="007B1396">
        <w:rPr>
          <w:b/>
          <w:u w:val="single"/>
        </w:rPr>
        <w:t>Connectivité Wi-Fi 6 et Bluetooth 5.0 :</w:t>
      </w:r>
      <w:r w:rsidRPr="007B1396">
        <w:t xml:space="preserve"> Des fonctionnalités essentielles pour rester connecté et productif en déplacement.</w:t>
      </w:r>
    </w:p>
    <w:p w14:paraId="23D573D2" w14:textId="449EF496" w:rsidR="0085491C" w:rsidRPr="007B1396" w:rsidRDefault="00000000">
      <w:pPr>
        <w:spacing w:before="240" w:after="240"/>
      </w:pPr>
      <w:r w:rsidRPr="007B1396">
        <w:t xml:space="preserve">- </w:t>
      </w:r>
      <w:r w:rsidRPr="007B1396">
        <w:rPr>
          <w:b/>
          <w:u w:val="single"/>
        </w:rPr>
        <w:t>Autonomie de la batterie jusqu'à 12 heures :</w:t>
      </w:r>
      <w:r w:rsidRPr="007B1396">
        <w:t xml:space="preserve"> Une longue autonomie pour une journée de travail sans souci</w:t>
      </w:r>
    </w:p>
    <w:p w14:paraId="0FEAA5CC" w14:textId="30422FA1" w:rsidR="0085491C" w:rsidRPr="007B1396" w:rsidRDefault="00000000">
      <w:pPr>
        <w:spacing w:before="240" w:after="240"/>
      </w:pPr>
      <w:r w:rsidRPr="007B1396">
        <w:t xml:space="preserve">- </w:t>
      </w:r>
      <w:r w:rsidRPr="007B1396">
        <w:rPr>
          <w:b/>
          <w:u w:val="single"/>
        </w:rPr>
        <w:t>Garantie d'un an :</w:t>
      </w:r>
      <w:r w:rsidRPr="007B1396">
        <w:t xml:space="preserve"> Une garantie standard pour la tranquillité d'esprit.</w:t>
      </w:r>
    </w:p>
    <w:p w14:paraId="3EE62A7B" w14:textId="19ECE60D" w:rsidR="0085491C" w:rsidRPr="007B1396" w:rsidRDefault="00000000">
      <w:pPr>
        <w:spacing w:before="240" w:after="240"/>
      </w:pPr>
      <w:r w:rsidRPr="007B1396">
        <w:t xml:space="preserve">- </w:t>
      </w:r>
      <w:r w:rsidRPr="007B1396">
        <w:rPr>
          <w:b/>
          <w:u w:val="single"/>
        </w:rPr>
        <w:t>Clavier rétroéclairé et lecteur d'empreintes digitales :</w:t>
      </w:r>
      <w:r w:rsidRPr="007B1396">
        <w:rPr>
          <w:b/>
        </w:rPr>
        <w:t xml:space="preserve"> </w:t>
      </w:r>
      <w:r w:rsidRPr="007B1396">
        <w:t>Des fonctionnalités pratiques pour une utilisation professionnelle.</w:t>
      </w:r>
    </w:p>
    <w:p w14:paraId="1EF87DDD" w14:textId="7AC696F6" w:rsidR="0085491C" w:rsidRPr="007B1396" w:rsidRDefault="00000000">
      <w:pPr>
        <w:spacing w:before="240" w:after="240"/>
      </w:pPr>
      <w:r w:rsidRPr="007B1396">
        <w:t>Certains des ordinateurs portables mentionnés ci-dessus ne disposent pas de port RJ45 intégré, ce qui signifie que vous devrez acheter un adaptateur pour en obtenir un</w:t>
      </w:r>
      <w:r w:rsidR="004166B0">
        <w:t>e</w:t>
      </w:r>
      <w:r w:rsidRPr="007B1396">
        <w:t xml:space="preserve"> filaire.</w:t>
      </w:r>
    </w:p>
    <w:p w14:paraId="3E013E35" w14:textId="77777777" w:rsidR="0085491C" w:rsidRPr="007B1396" w:rsidRDefault="00000000">
      <w:pPr>
        <w:spacing w:before="240" w:after="240"/>
      </w:pPr>
      <w:r w:rsidRPr="007B1396">
        <w:t>Cela est de plus en plus courant sur les ordinateurs portables ultraportables qui privilégient la sophistication et la légèreté, au détriment des ports physiques.</w:t>
      </w:r>
    </w:p>
    <w:p w14:paraId="50BC5690" w14:textId="77777777" w:rsidR="0085491C" w:rsidRPr="007B1396" w:rsidRDefault="00000000">
      <w:pPr>
        <w:spacing w:before="240" w:after="240"/>
      </w:pPr>
      <w:r w:rsidRPr="007B1396">
        <w:t>Pour obtenir une connexion filaire sur ces ordinateurs, vous utilisez un adaptateur USB vers Ethernet, qui vous permet de connecter un câble Ethernet au port USB de votre ordinateur.</w:t>
      </w:r>
    </w:p>
    <w:p w14:paraId="2C8B22BD" w14:textId="3D3BB375" w:rsidR="0085491C" w:rsidRPr="007B1396" w:rsidRDefault="00000000">
      <w:pPr>
        <w:spacing w:before="240" w:after="240"/>
        <w:rPr>
          <w:rFonts w:eastAsia="Times New Roman"/>
          <w:sz w:val="24"/>
          <w:szCs w:val="24"/>
        </w:rPr>
      </w:pPr>
      <w:r w:rsidRPr="007B1396">
        <w:t>Assurez-vous que l'adaptateur que vous choisissez est compatible avec le modèle d'ordinateur portable spécifique que vous utilisez.</w:t>
      </w:r>
    </w:p>
    <w:p w14:paraId="2190953B" w14:textId="3F005135" w:rsidR="0085491C" w:rsidRPr="00B943D2" w:rsidRDefault="00000000" w:rsidP="00B943D2">
      <w:pPr>
        <w:pStyle w:val="Titre1"/>
      </w:pPr>
      <w:bookmarkStart w:id="5" w:name="_asqc4zycmahx" w:colFirst="0" w:colLast="0"/>
      <w:bookmarkStart w:id="6" w:name="_Toc153289573"/>
      <w:bookmarkEnd w:id="5"/>
      <w:r w:rsidRPr="00B943D2">
        <w:lastRenderedPageBreak/>
        <w:t>Liste des logiciels qui devront être installés sur la STA :</w:t>
      </w:r>
      <w:bookmarkEnd w:id="6"/>
    </w:p>
    <w:p w14:paraId="42B9BC65" w14:textId="546C7E2D"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1. Système d'exploitation :</w:t>
      </w:r>
    </w:p>
    <w:p w14:paraId="61E18BC2" w14:textId="788B3B6E"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Windows 11</w:t>
      </w:r>
    </w:p>
    <w:p w14:paraId="24BB8BC3" w14:textId="0A1F714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2. Logiciel de </w:t>
      </w:r>
      <w:r w:rsidR="001D7049" w:rsidRPr="007B1396">
        <w:rPr>
          <w:rFonts w:eastAsia="Times New Roman"/>
          <w:b/>
          <w:sz w:val="26"/>
          <w:szCs w:val="26"/>
          <w:u w:val="single"/>
        </w:rPr>
        <w:t>g</w:t>
      </w:r>
      <w:r w:rsidRPr="007B1396">
        <w:rPr>
          <w:rFonts w:eastAsia="Times New Roman"/>
          <w:b/>
          <w:sz w:val="26"/>
          <w:szCs w:val="26"/>
          <w:u w:val="single"/>
        </w:rPr>
        <w:t xml:space="preserve">estion de la </w:t>
      </w:r>
      <w:r w:rsidR="001D7049" w:rsidRPr="007B1396">
        <w:rPr>
          <w:rFonts w:eastAsia="Times New Roman"/>
          <w:b/>
          <w:sz w:val="26"/>
          <w:szCs w:val="26"/>
          <w:u w:val="single"/>
        </w:rPr>
        <w:t>r</w:t>
      </w:r>
      <w:r w:rsidRPr="007B1396">
        <w:rPr>
          <w:rFonts w:eastAsia="Times New Roman"/>
          <w:b/>
          <w:sz w:val="26"/>
          <w:szCs w:val="26"/>
          <w:u w:val="single"/>
        </w:rPr>
        <w:t xml:space="preserve">elation </w:t>
      </w:r>
      <w:r w:rsidR="001D7049" w:rsidRPr="007B1396">
        <w:rPr>
          <w:rFonts w:eastAsia="Times New Roman"/>
          <w:b/>
          <w:sz w:val="26"/>
          <w:szCs w:val="26"/>
          <w:u w:val="single"/>
        </w:rPr>
        <w:t>c</w:t>
      </w:r>
      <w:r w:rsidRPr="007B1396">
        <w:rPr>
          <w:rFonts w:eastAsia="Times New Roman"/>
          <w:b/>
          <w:sz w:val="26"/>
          <w:szCs w:val="26"/>
          <w:u w:val="single"/>
        </w:rPr>
        <w:t>lient (CRM) :</w:t>
      </w:r>
    </w:p>
    <w:p w14:paraId="49ED7C19" w14:textId="1D46044D"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Salesforce</w:t>
      </w:r>
    </w:p>
    <w:p w14:paraId="36BEB721" w14:textId="14A6868E"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HubSpot</w:t>
      </w:r>
    </w:p>
    <w:p w14:paraId="4D8443FB" w14:textId="55567904"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xml:space="preserve">- </w:t>
      </w:r>
      <w:proofErr w:type="spellStart"/>
      <w:r w:rsidRPr="007B1396">
        <w:rPr>
          <w:rFonts w:eastAsia="Times New Roman"/>
          <w:sz w:val="24"/>
          <w:szCs w:val="24"/>
        </w:rPr>
        <w:t>Zoho</w:t>
      </w:r>
      <w:proofErr w:type="spellEnd"/>
      <w:r w:rsidRPr="007B1396">
        <w:rPr>
          <w:rFonts w:eastAsia="Times New Roman"/>
          <w:sz w:val="24"/>
          <w:szCs w:val="24"/>
        </w:rPr>
        <w:t xml:space="preserve"> CRM</w:t>
      </w:r>
    </w:p>
    <w:p w14:paraId="6630C99A" w14:textId="7BD2A050"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Microsoft Dynamics 365</w:t>
      </w:r>
    </w:p>
    <w:p w14:paraId="78B2F57B" w14:textId="17A62CF8"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3. Outils de </w:t>
      </w:r>
      <w:r w:rsidR="001D7049" w:rsidRPr="007B1396">
        <w:rPr>
          <w:rFonts w:eastAsia="Times New Roman"/>
          <w:b/>
          <w:sz w:val="26"/>
          <w:szCs w:val="26"/>
          <w:u w:val="single"/>
        </w:rPr>
        <w:t>c</w:t>
      </w:r>
      <w:r w:rsidRPr="007B1396">
        <w:rPr>
          <w:rFonts w:eastAsia="Times New Roman"/>
          <w:b/>
          <w:sz w:val="26"/>
          <w:szCs w:val="26"/>
          <w:u w:val="single"/>
        </w:rPr>
        <w:t xml:space="preserve">ommunication et </w:t>
      </w:r>
      <w:r w:rsidR="001D7049" w:rsidRPr="007B1396">
        <w:rPr>
          <w:rFonts w:eastAsia="Times New Roman"/>
          <w:b/>
          <w:sz w:val="26"/>
          <w:szCs w:val="26"/>
          <w:u w:val="single"/>
        </w:rPr>
        <w:t>c</w:t>
      </w:r>
      <w:r w:rsidRPr="007B1396">
        <w:rPr>
          <w:rFonts w:eastAsia="Times New Roman"/>
          <w:b/>
          <w:sz w:val="26"/>
          <w:szCs w:val="26"/>
          <w:u w:val="single"/>
        </w:rPr>
        <w:t>ollaboration :</w:t>
      </w:r>
    </w:p>
    <w:p w14:paraId="0480560A" w14:textId="3CB8E79D"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Microsoft Teams (ou équivalent comme Slack)</w:t>
      </w:r>
    </w:p>
    <w:p w14:paraId="4A7175E7" w14:textId="3C6EECCD"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Zoom (pour les réunions virtuelles)</w:t>
      </w:r>
    </w:p>
    <w:p w14:paraId="22F81CDC" w14:textId="33617269" w:rsidR="00F8586F" w:rsidRPr="007B1396" w:rsidRDefault="00000000" w:rsidP="00D00598">
      <w:pPr>
        <w:spacing w:before="240" w:after="240"/>
        <w:ind w:firstLine="720"/>
        <w:rPr>
          <w:rFonts w:eastAsia="Times New Roman"/>
          <w:sz w:val="24"/>
          <w:szCs w:val="24"/>
        </w:rPr>
      </w:pPr>
      <w:r w:rsidRPr="007B1396">
        <w:rPr>
          <w:rFonts w:eastAsia="Times New Roman"/>
          <w:sz w:val="24"/>
          <w:szCs w:val="24"/>
        </w:rPr>
        <w:t>- Skype for Business (si utilisé par l'entreprise)</w:t>
      </w:r>
    </w:p>
    <w:p w14:paraId="0AE680DD" w14:textId="786137EE"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4. Suite </w:t>
      </w:r>
      <w:r w:rsidR="001D7049" w:rsidRPr="007B1396">
        <w:rPr>
          <w:rFonts w:eastAsia="Times New Roman"/>
          <w:b/>
          <w:sz w:val="26"/>
          <w:szCs w:val="26"/>
          <w:u w:val="single"/>
        </w:rPr>
        <w:t>b</w:t>
      </w:r>
      <w:r w:rsidRPr="007B1396">
        <w:rPr>
          <w:rFonts w:eastAsia="Times New Roman"/>
          <w:b/>
          <w:sz w:val="26"/>
          <w:szCs w:val="26"/>
          <w:u w:val="single"/>
        </w:rPr>
        <w:t>ureautique :</w:t>
      </w:r>
    </w:p>
    <w:p w14:paraId="47EA5E33" w14:textId="2E740145"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Microsoft Office 365 (Word, Excel, PowerPoint, Outlook)</w:t>
      </w:r>
    </w:p>
    <w:p w14:paraId="052CA20C" w14:textId="002BE16F"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Google Workspace (Docs, Sheets, Slides, Gmail)</w:t>
      </w:r>
    </w:p>
    <w:p w14:paraId="1C515FD5" w14:textId="67D13134"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5. Stockage et </w:t>
      </w:r>
      <w:r w:rsidR="00A4523D" w:rsidRPr="007B1396">
        <w:rPr>
          <w:rFonts w:eastAsia="Times New Roman"/>
          <w:b/>
          <w:sz w:val="26"/>
          <w:szCs w:val="26"/>
          <w:u w:val="single"/>
        </w:rPr>
        <w:t>s</w:t>
      </w:r>
      <w:r w:rsidRPr="007B1396">
        <w:rPr>
          <w:rFonts w:eastAsia="Times New Roman"/>
          <w:b/>
          <w:sz w:val="26"/>
          <w:szCs w:val="26"/>
          <w:u w:val="single"/>
        </w:rPr>
        <w:t xml:space="preserve">ynchronisation de </w:t>
      </w:r>
      <w:r w:rsidR="00A4523D" w:rsidRPr="007B1396">
        <w:rPr>
          <w:rFonts w:eastAsia="Times New Roman"/>
          <w:b/>
          <w:sz w:val="26"/>
          <w:szCs w:val="26"/>
          <w:u w:val="single"/>
        </w:rPr>
        <w:t>f</w:t>
      </w:r>
      <w:r w:rsidRPr="007B1396">
        <w:rPr>
          <w:rFonts w:eastAsia="Times New Roman"/>
          <w:b/>
          <w:sz w:val="26"/>
          <w:szCs w:val="26"/>
          <w:u w:val="single"/>
        </w:rPr>
        <w:t>ichiers :</w:t>
      </w:r>
    </w:p>
    <w:p w14:paraId="78D62E11" w14:textId="70D512EE"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Dropbox</w:t>
      </w:r>
    </w:p>
    <w:p w14:paraId="4BB22B26" w14:textId="4BA1490B"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Google Drive</w:t>
      </w:r>
    </w:p>
    <w:p w14:paraId="0D2E3D14" w14:textId="057BF9D4"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Microsoft OneDrive</w:t>
      </w:r>
    </w:p>
    <w:p w14:paraId="41E9EDCD" w14:textId="4F4E86AB" w:rsidR="0085491C" w:rsidRPr="007B1396" w:rsidRDefault="00000000">
      <w:pPr>
        <w:spacing w:before="240" w:after="240"/>
        <w:rPr>
          <w:rFonts w:eastAsia="Times New Roman"/>
          <w:b/>
          <w:sz w:val="26"/>
          <w:szCs w:val="26"/>
          <w:u w:val="single"/>
        </w:rPr>
      </w:pPr>
      <w:r w:rsidRPr="007B1396">
        <w:rPr>
          <w:rFonts w:eastAsia="Times New Roman"/>
          <w:sz w:val="26"/>
          <w:szCs w:val="26"/>
        </w:rPr>
        <w:t>6</w:t>
      </w:r>
      <w:r w:rsidRPr="007B1396">
        <w:rPr>
          <w:rFonts w:eastAsia="Times New Roman"/>
          <w:b/>
          <w:sz w:val="26"/>
          <w:szCs w:val="26"/>
          <w:u w:val="single"/>
        </w:rPr>
        <w:t xml:space="preserve">. Gestionnaire de </w:t>
      </w:r>
      <w:r w:rsidR="00A4523D" w:rsidRPr="007B1396">
        <w:rPr>
          <w:rFonts w:eastAsia="Times New Roman"/>
          <w:b/>
          <w:sz w:val="26"/>
          <w:szCs w:val="26"/>
          <w:u w:val="single"/>
        </w:rPr>
        <w:t>t</w:t>
      </w:r>
      <w:r w:rsidRPr="007B1396">
        <w:rPr>
          <w:rFonts w:eastAsia="Times New Roman"/>
          <w:b/>
          <w:sz w:val="26"/>
          <w:szCs w:val="26"/>
          <w:u w:val="single"/>
        </w:rPr>
        <w:t xml:space="preserve">âches et de </w:t>
      </w:r>
      <w:r w:rsidR="00A4523D" w:rsidRPr="007B1396">
        <w:rPr>
          <w:rFonts w:eastAsia="Times New Roman"/>
          <w:b/>
          <w:sz w:val="26"/>
          <w:szCs w:val="26"/>
          <w:u w:val="single"/>
        </w:rPr>
        <w:t>p</w:t>
      </w:r>
      <w:r w:rsidRPr="007B1396">
        <w:rPr>
          <w:rFonts w:eastAsia="Times New Roman"/>
          <w:b/>
          <w:sz w:val="26"/>
          <w:szCs w:val="26"/>
          <w:u w:val="single"/>
        </w:rPr>
        <w:t>rojets :</w:t>
      </w:r>
    </w:p>
    <w:p w14:paraId="46549A87" w14:textId="5F984D29"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Trello</w:t>
      </w:r>
    </w:p>
    <w:p w14:paraId="36B90AB4" w14:textId="42696018"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Asana</w:t>
      </w:r>
    </w:p>
    <w:p w14:paraId="73DC772D" w14:textId="32A36BBF"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Monday.com</w:t>
      </w:r>
    </w:p>
    <w:p w14:paraId="6BD4E6BE" w14:textId="32581D8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7. Outil de </w:t>
      </w:r>
      <w:r w:rsidR="00A4523D" w:rsidRPr="007B1396">
        <w:rPr>
          <w:rFonts w:eastAsia="Times New Roman"/>
          <w:b/>
          <w:sz w:val="26"/>
          <w:szCs w:val="26"/>
          <w:u w:val="single"/>
        </w:rPr>
        <w:t>g</w:t>
      </w:r>
      <w:r w:rsidRPr="007B1396">
        <w:rPr>
          <w:rFonts w:eastAsia="Times New Roman"/>
          <w:b/>
          <w:sz w:val="26"/>
          <w:szCs w:val="26"/>
          <w:u w:val="single"/>
        </w:rPr>
        <w:t xml:space="preserve">estion des </w:t>
      </w:r>
      <w:r w:rsidR="00A4523D" w:rsidRPr="007B1396">
        <w:rPr>
          <w:rFonts w:eastAsia="Times New Roman"/>
          <w:b/>
          <w:sz w:val="26"/>
          <w:szCs w:val="26"/>
          <w:u w:val="single"/>
        </w:rPr>
        <w:t>d</w:t>
      </w:r>
      <w:r w:rsidRPr="007B1396">
        <w:rPr>
          <w:rFonts w:eastAsia="Times New Roman"/>
          <w:b/>
          <w:sz w:val="26"/>
          <w:szCs w:val="26"/>
          <w:u w:val="single"/>
        </w:rPr>
        <w:t>épenses :</w:t>
      </w:r>
    </w:p>
    <w:p w14:paraId="61A4E85B" w14:textId="53FE977C"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lastRenderedPageBreak/>
        <w:t xml:space="preserve">- </w:t>
      </w:r>
      <w:proofErr w:type="spellStart"/>
      <w:r w:rsidRPr="007B1396">
        <w:rPr>
          <w:rFonts w:eastAsia="Times New Roman"/>
          <w:sz w:val="24"/>
          <w:szCs w:val="24"/>
        </w:rPr>
        <w:t>Expensify</w:t>
      </w:r>
      <w:proofErr w:type="spellEnd"/>
    </w:p>
    <w:p w14:paraId="0E72C31A" w14:textId="13D07E93"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xml:space="preserve">- </w:t>
      </w:r>
      <w:proofErr w:type="spellStart"/>
      <w:r w:rsidRPr="007B1396">
        <w:rPr>
          <w:rFonts w:eastAsia="Times New Roman"/>
          <w:sz w:val="24"/>
          <w:szCs w:val="24"/>
        </w:rPr>
        <w:t>Zoho</w:t>
      </w:r>
      <w:proofErr w:type="spellEnd"/>
      <w:r w:rsidRPr="007B1396">
        <w:rPr>
          <w:rFonts w:eastAsia="Times New Roman"/>
          <w:sz w:val="24"/>
          <w:szCs w:val="24"/>
        </w:rPr>
        <w:t xml:space="preserve"> </w:t>
      </w:r>
      <w:proofErr w:type="spellStart"/>
      <w:r w:rsidRPr="007B1396">
        <w:rPr>
          <w:rFonts w:eastAsia="Times New Roman"/>
          <w:sz w:val="24"/>
          <w:szCs w:val="24"/>
        </w:rPr>
        <w:t>Expense</w:t>
      </w:r>
      <w:proofErr w:type="spellEnd"/>
    </w:p>
    <w:p w14:paraId="63B38054" w14:textId="690652CD"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xml:space="preserve">- </w:t>
      </w:r>
      <w:proofErr w:type="spellStart"/>
      <w:r w:rsidRPr="007B1396">
        <w:rPr>
          <w:rFonts w:eastAsia="Times New Roman"/>
          <w:sz w:val="24"/>
          <w:szCs w:val="24"/>
        </w:rPr>
        <w:t>Receipts</w:t>
      </w:r>
      <w:proofErr w:type="spellEnd"/>
      <w:r w:rsidRPr="007B1396">
        <w:rPr>
          <w:rFonts w:eastAsia="Times New Roman"/>
          <w:sz w:val="24"/>
          <w:szCs w:val="24"/>
        </w:rPr>
        <w:t xml:space="preserve"> by </w:t>
      </w:r>
      <w:proofErr w:type="spellStart"/>
      <w:r w:rsidRPr="007B1396">
        <w:rPr>
          <w:rFonts w:eastAsia="Times New Roman"/>
          <w:sz w:val="24"/>
          <w:szCs w:val="24"/>
        </w:rPr>
        <w:t>Wave</w:t>
      </w:r>
      <w:proofErr w:type="spellEnd"/>
    </w:p>
    <w:p w14:paraId="784F0615" w14:textId="0B69A7B1"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8. Outil de </w:t>
      </w:r>
      <w:r w:rsidR="00A4523D" w:rsidRPr="007B1396">
        <w:rPr>
          <w:rFonts w:eastAsia="Times New Roman"/>
          <w:b/>
          <w:sz w:val="26"/>
          <w:szCs w:val="26"/>
          <w:u w:val="single"/>
        </w:rPr>
        <w:t>g</w:t>
      </w:r>
      <w:r w:rsidRPr="007B1396">
        <w:rPr>
          <w:rFonts w:eastAsia="Times New Roman"/>
          <w:b/>
          <w:sz w:val="26"/>
          <w:szCs w:val="26"/>
          <w:u w:val="single"/>
        </w:rPr>
        <w:t xml:space="preserve">estion de </w:t>
      </w:r>
      <w:r w:rsidR="00A4523D" w:rsidRPr="007B1396">
        <w:rPr>
          <w:rFonts w:eastAsia="Times New Roman"/>
          <w:b/>
          <w:sz w:val="26"/>
          <w:szCs w:val="26"/>
          <w:u w:val="single"/>
        </w:rPr>
        <w:t>c</w:t>
      </w:r>
      <w:r w:rsidRPr="007B1396">
        <w:rPr>
          <w:rFonts w:eastAsia="Times New Roman"/>
          <w:b/>
          <w:sz w:val="26"/>
          <w:szCs w:val="26"/>
          <w:u w:val="single"/>
        </w:rPr>
        <w:t>alendrier :</w:t>
      </w:r>
    </w:p>
    <w:p w14:paraId="0AA93F3B" w14:textId="28099CC8"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Google Agenda</w:t>
      </w:r>
    </w:p>
    <w:p w14:paraId="19EB679E" w14:textId="37072455"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xml:space="preserve">- Microsoft Outlook </w:t>
      </w:r>
      <w:proofErr w:type="spellStart"/>
      <w:r w:rsidRPr="007B1396">
        <w:rPr>
          <w:rFonts w:eastAsia="Times New Roman"/>
          <w:sz w:val="24"/>
          <w:szCs w:val="24"/>
        </w:rPr>
        <w:t>Calendar</w:t>
      </w:r>
      <w:proofErr w:type="spellEnd"/>
    </w:p>
    <w:p w14:paraId="76F2E02D" w14:textId="3547518D"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9. Logiciel de </w:t>
      </w:r>
      <w:r w:rsidR="00A4523D" w:rsidRPr="007B1396">
        <w:rPr>
          <w:rFonts w:eastAsia="Times New Roman"/>
          <w:b/>
          <w:sz w:val="26"/>
          <w:szCs w:val="26"/>
          <w:u w:val="single"/>
        </w:rPr>
        <w:t>g</w:t>
      </w:r>
      <w:r w:rsidRPr="007B1396">
        <w:rPr>
          <w:rFonts w:eastAsia="Times New Roman"/>
          <w:b/>
          <w:sz w:val="26"/>
          <w:szCs w:val="26"/>
          <w:u w:val="single"/>
        </w:rPr>
        <w:t xml:space="preserve">estion des </w:t>
      </w:r>
      <w:r w:rsidR="00A4523D" w:rsidRPr="007B1396">
        <w:rPr>
          <w:rFonts w:eastAsia="Times New Roman"/>
          <w:b/>
          <w:sz w:val="26"/>
          <w:szCs w:val="26"/>
          <w:u w:val="single"/>
        </w:rPr>
        <w:t>n</w:t>
      </w:r>
      <w:r w:rsidRPr="007B1396">
        <w:rPr>
          <w:rFonts w:eastAsia="Times New Roman"/>
          <w:b/>
          <w:sz w:val="26"/>
          <w:szCs w:val="26"/>
          <w:u w:val="single"/>
        </w:rPr>
        <w:t xml:space="preserve">otes et des </w:t>
      </w:r>
      <w:r w:rsidR="00A4523D" w:rsidRPr="007B1396">
        <w:rPr>
          <w:rFonts w:eastAsia="Times New Roman"/>
          <w:b/>
          <w:sz w:val="26"/>
          <w:szCs w:val="26"/>
          <w:u w:val="single"/>
        </w:rPr>
        <w:t>i</w:t>
      </w:r>
      <w:r w:rsidRPr="007B1396">
        <w:rPr>
          <w:rFonts w:eastAsia="Times New Roman"/>
          <w:b/>
          <w:sz w:val="26"/>
          <w:szCs w:val="26"/>
          <w:u w:val="single"/>
        </w:rPr>
        <w:t>dées :</w:t>
      </w:r>
    </w:p>
    <w:p w14:paraId="5E8F1EFF" w14:textId="757DC5D6"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xml:space="preserve">- </w:t>
      </w:r>
      <w:proofErr w:type="spellStart"/>
      <w:r w:rsidRPr="007B1396">
        <w:rPr>
          <w:rFonts w:eastAsia="Times New Roman"/>
          <w:sz w:val="24"/>
          <w:szCs w:val="24"/>
        </w:rPr>
        <w:t>Evernote</w:t>
      </w:r>
      <w:proofErr w:type="spellEnd"/>
    </w:p>
    <w:p w14:paraId="33A51832" w14:textId="5C959439"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Microsoft OneNote</w:t>
      </w:r>
    </w:p>
    <w:p w14:paraId="5F9DFDCB" w14:textId="097C7745"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10. Navigation et </w:t>
      </w:r>
      <w:r w:rsidR="00266289" w:rsidRPr="007B1396">
        <w:rPr>
          <w:rFonts w:eastAsia="Times New Roman"/>
          <w:b/>
          <w:sz w:val="26"/>
          <w:szCs w:val="26"/>
          <w:u w:val="single"/>
        </w:rPr>
        <w:t>c</w:t>
      </w:r>
      <w:r w:rsidRPr="007B1396">
        <w:rPr>
          <w:rFonts w:eastAsia="Times New Roman"/>
          <w:b/>
          <w:sz w:val="26"/>
          <w:szCs w:val="26"/>
          <w:u w:val="single"/>
        </w:rPr>
        <w:t>artographie :</w:t>
      </w:r>
    </w:p>
    <w:p w14:paraId="4B1E4776" w14:textId="568494CA"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xml:space="preserve">- Google </w:t>
      </w:r>
      <w:proofErr w:type="spellStart"/>
      <w:r w:rsidRPr="007B1396">
        <w:rPr>
          <w:rFonts w:eastAsia="Times New Roman"/>
          <w:sz w:val="24"/>
          <w:szCs w:val="24"/>
        </w:rPr>
        <w:t>Maps</w:t>
      </w:r>
      <w:proofErr w:type="spellEnd"/>
    </w:p>
    <w:p w14:paraId="63A8573A" w14:textId="374CF43B"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Waze</w:t>
      </w:r>
    </w:p>
    <w:p w14:paraId="4C273259" w14:textId="375352EE"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11. Logiciel de </w:t>
      </w:r>
      <w:r w:rsidR="00266289" w:rsidRPr="007B1396">
        <w:rPr>
          <w:rFonts w:eastAsia="Times New Roman"/>
          <w:b/>
          <w:sz w:val="26"/>
          <w:szCs w:val="26"/>
          <w:u w:val="single"/>
        </w:rPr>
        <w:t>g</w:t>
      </w:r>
      <w:r w:rsidRPr="007B1396">
        <w:rPr>
          <w:rFonts w:eastAsia="Times New Roman"/>
          <w:b/>
          <w:sz w:val="26"/>
          <w:szCs w:val="26"/>
          <w:u w:val="single"/>
        </w:rPr>
        <w:t xml:space="preserve">estion de </w:t>
      </w:r>
      <w:r w:rsidR="00266289" w:rsidRPr="007B1396">
        <w:rPr>
          <w:rFonts w:eastAsia="Times New Roman"/>
          <w:b/>
          <w:sz w:val="26"/>
          <w:szCs w:val="26"/>
          <w:u w:val="single"/>
        </w:rPr>
        <w:t>t</w:t>
      </w:r>
      <w:r w:rsidRPr="007B1396">
        <w:rPr>
          <w:rFonts w:eastAsia="Times New Roman"/>
          <w:b/>
          <w:sz w:val="26"/>
          <w:szCs w:val="26"/>
          <w:u w:val="single"/>
        </w:rPr>
        <w:t xml:space="preserve">emps et de </w:t>
      </w:r>
      <w:r w:rsidR="00266289" w:rsidRPr="007B1396">
        <w:rPr>
          <w:rFonts w:eastAsia="Times New Roman"/>
          <w:b/>
          <w:sz w:val="26"/>
          <w:szCs w:val="26"/>
          <w:u w:val="single"/>
        </w:rPr>
        <w:t>d</w:t>
      </w:r>
      <w:r w:rsidRPr="007B1396">
        <w:rPr>
          <w:rFonts w:eastAsia="Times New Roman"/>
          <w:b/>
          <w:sz w:val="26"/>
          <w:szCs w:val="26"/>
          <w:u w:val="single"/>
        </w:rPr>
        <w:t>éplacements :</w:t>
      </w:r>
    </w:p>
    <w:p w14:paraId="16C357DA" w14:textId="1E425606"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xml:space="preserve">- </w:t>
      </w:r>
      <w:proofErr w:type="spellStart"/>
      <w:r w:rsidRPr="007B1396">
        <w:rPr>
          <w:rFonts w:eastAsia="Times New Roman"/>
          <w:sz w:val="24"/>
          <w:szCs w:val="24"/>
        </w:rPr>
        <w:t>Toggl</w:t>
      </w:r>
      <w:proofErr w:type="spellEnd"/>
    </w:p>
    <w:p w14:paraId="5F0DFFAA" w14:textId="787C3287" w:rsidR="0085491C" w:rsidRPr="007B1396" w:rsidRDefault="00000000" w:rsidP="00D00598">
      <w:pPr>
        <w:spacing w:before="240" w:after="240"/>
        <w:ind w:firstLine="720"/>
        <w:rPr>
          <w:rFonts w:eastAsia="Times New Roman"/>
          <w:sz w:val="24"/>
          <w:szCs w:val="24"/>
        </w:rPr>
      </w:pPr>
      <w:r w:rsidRPr="007B1396">
        <w:rPr>
          <w:rFonts w:eastAsia="Times New Roman"/>
          <w:sz w:val="24"/>
          <w:szCs w:val="24"/>
        </w:rPr>
        <w:t xml:space="preserve">- </w:t>
      </w:r>
      <w:proofErr w:type="spellStart"/>
      <w:r w:rsidRPr="007B1396">
        <w:rPr>
          <w:rFonts w:eastAsia="Times New Roman"/>
          <w:sz w:val="24"/>
          <w:szCs w:val="24"/>
        </w:rPr>
        <w:t>RescueTime</w:t>
      </w:r>
      <w:proofErr w:type="spellEnd"/>
    </w:p>
    <w:p w14:paraId="371602D0" w14:textId="666DFA2C"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12. Outil de </w:t>
      </w:r>
      <w:r w:rsidR="00365BFD" w:rsidRPr="007B1396">
        <w:rPr>
          <w:rFonts w:eastAsia="Times New Roman"/>
          <w:b/>
          <w:sz w:val="26"/>
          <w:szCs w:val="26"/>
          <w:u w:val="single"/>
        </w:rPr>
        <w:t>s</w:t>
      </w:r>
      <w:r w:rsidRPr="007B1396">
        <w:rPr>
          <w:rFonts w:eastAsia="Times New Roman"/>
          <w:b/>
          <w:sz w:val="26"/>
          <w:szCs w:val="26"/>
          <w:u w:val="single"/>
        </w:rPr>
        <w:t xml:space="preserve">ignature </w:t>
      </w:r>
      <w:r w:rsidR="00365BFD" w:rsidRPr="007B1396">
        <w:rPr>
          <w:rFonts w:eastAsia="Times New Roman"/>
          <w:b/>
          <w:sz w:val="26"/>
          <w:szCs w:val="26"/>
          <w:u w:val="single"/>
        </w:rPr>
        <w:t>é</w:t>
      </w:r>
      <w:r w:rsidRPr="007B1396">
        <w:rPr>
          <w:rFonts w:eastAsia="Times New Roman"/>
          <w:b/>
          <w:sz w:val="26"/>
          <w:szCs w:val="26"/>
          <w:u w:val="single"/>
        </w:rPr>
        <w:t>lectronique :</w:t>
      </w:r>
    </w:p>
    <w:p w14:paraId="6276A82C" w14:textId="77777777" w:rsidR="0085491C" w:rsidRPr="007B1396" w:rsidRDefault="00000000">
      <w:pPr>
        <w:spacing w:before="240" w:after="240"/>
        <w:rPr>
          <w:rFonts w:eastAsia="Times New Roman"/>
          <w:sz w:val="24"/>
          <w:szCs w:val="24"/>
        </w:rPr>
      </w:pPr>
      <w:r w:rsidRPr="007B1396">
        <w:rPr>
          <w:rFonts w:eastAsia="Times New Roman"/>
          <w:sz w:val="24"/>
          <w:szCs w:val="24"/>
        </w:rPr>
        <w:tab/>
        <w:t>- DocuSign</w:t>
      </w:r>
    </w:p>
    <w:p w14:paraId="7D1E8C2D" w14:textId="77777777" w:rsidR="0085491C" w:rsidRPr="007B1396" w:rsidRDefault="00000000">
      <w:pPr>
        <w:spacing w:before="240" w:after="240"/>
        <w:rPr>
          <w:rFonts w:eastAsia="Times New Roman"/>
          <w:sz w:val="24"/>
          <w:szCs w:val="24"/>
        </w:rPr>
      </w:pPr>
      <w:r w:rsidRPr="007B1396">
        <w:rPr>
          <w:rFonts w:eastAsia="Times New Roman"/>
          <w:sz w:val="24"/>
          <w:szCs w:val="24"/>
        </w:rPr>
        <w:tab/>
        <w:t xml:space="preserve">- Adobe </w:t>
      </w:r>
      <w:proofErr w:type="spellStart"/>
      <w:r w:rsidRPr="007B1396">
        <w:rPr>
          <w:rFonts w:eastAsia="Times New Roman"/>
          <w:sz w:val="24"/>
          <w:szCs w:val="24"/>
        </w:rPr>
        <w:t>Sign</w:t>
      </w:r>
      <w:proofErr w:type="spellEnd"/>
    </w:p>
    <w:p w14:paraId="17F4A5A4" w14:textId="77A27F2A"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13. Gestionnaire de </w:t>
      </w:r>
      <w:r w:rsidR="00365BFD" w:rsidRPr="007B1396">
        <w:rPr>
          <w:rFonts w:eastAsia="Times New Roman"/>
          <w:b/>
          <w:sz w:val="26"/>
          <w:szCs w:val="26"/>
          <w:u w:val="single"/>
        </w:rPr>
        <w:t>m</w:t>
      </w:r>
      <w:r w:rsidRPr="007B1396">
        <w:rPr>
          <w:rFonts w:eastAsia="Times New Roman"/>
          <w:b/>
          <w:sz w:val="26"/>
          <w:szCs w:val="26"/>
          <w:u w:val="single"/>
        </w:rPr>
        <w:t xml:space="preserve">ot de </w:t>
      </w:r>
      <w:r w:rsidR="00365BFD" w:rsidRPr="007B1396">
        <w:rPr>
          <w:rFonts w:eastAsia="Times New Roman"/>
          <w:b/>
          <w:sz w:val="26"/>
          <w:szCs w:val="26"/>
          <w:u w:val="single"/>
        </w:rPr>
        <w:t>p</w:t>
      </w:r>
      <w:r w:rsidRPr="007B1396">
        <w:rPr>
          <w:rFonts w:eastAsia="Times New Roman"/>
          <w:b/>
          <w:sz w:val="26"/>
          <w:szCs w:val="26"/>
          <w:u w:val="single"/>
        </w:rPr>
        <w:t>asse :</w:t>
      </w:r>
    </w:p>
    <w:p w14:paraId="1F8351D5" w14:textId="77777777" w:rsidR="0085491C" w:rsidRPr="007B1396" w:rsidRDefault="00000000">
      <w:pPr>
        <w:spacing w:before="240" w:after="240"/>
        <w:rPr>
          <w:rFonts w:eastAsia="Times New Roman"/>
          <w:sz w:val="24"/>
          <w:szCs w:val="24"/>
        </w:rPr>
      </w:pPr>
      <w:r w:rsidRPr="007B1396">
        <w:rPr>
          <w:rFonts w:eastAsia="Times New Roman"/>
          <w:sz w:val="24"/>
          <w:szCs w:val="24"/>
        </w:rPr>
        <w:tab/>
        <w:t xml:space="preserve">- </w:t>
      </w:r>
      <w:proofErr w:type="spellStart"/>
      <w:r w:rsidRPr="007B1396">
        <w:rPr>
          <w:rFonts w:eastAsia="Times New Roman"/>
          <w:sz w:val="24"/>
          <w:szCs w:val="24"/>
        </w:rPr>
        <w:t>LastPass</w:t>
      </w:r>
      <w:proofErr w:type="spellEnd"/>
    </w:p>
    <w:p w14:paraId="0BE71646" w14:textId="47D5D79B" w:rsidR="0085491C" w:rsidRPr="007B1396" w:rsidRDefault="00000000">
      <w:pPr>
        <w:spacing w:before="240" w:after="240"/>
        <w:rPr>
          <w:rFonts w:eastAsia="Times New Roman"/>
          <w:sz w:val="24"/>
          <w:szCs w:val="24"/>
        </w:rPr>
      </w:pPr>
      <w:r w:rsidRPr="007B1396">
        <w:rPr>
          <w:rFonts w:eastAsia="Times New Roman"/>
          <w:sz w:val="24"/>
          <w:szCs w:val="24"/>
        </w:rPr>
        <w:tab/>
        <w:t xml:space="preserve">- </w:t>
      </w:r>
      <w:proofErr w:type="spellStart"/>
      <w:r w:rsidR="008C39AB" w:rsidRPr="007B1396">
        <w:rPr>
          <w:rFonts w:eastAsia="Times New Roman"/>
          <w:sz w:val="24"/>
          <w:szCs w:val="24"/>
        </w:rPr>
        <w:t>KeePass</w:t>
      </w:r>
      <w:proofErr w:type="spellEnd"/>
    </w:p>
    <w:p w14:paraId="57EF09C8" w14:textId="5D614B5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1</w:t>
      </w:r>
      <w:r w:rsidR="008C39AB" w:rsidRPr="007B1396">
        <w:rPr>
          <w:rFonts w:eastAsia="Times New Roman"/>
          <w:b/>
          <w:sz w:val="26"/>
          <w:szCs w:val="26"/>
          <w:u w:val="single"/>
        </w:rPr>
        <w:t>4</w:t>
      </w:r>
      <w:r w:rsidRPr="007B1396">
        <w:rPr>
          <w:rFonts w:eastAsia="Times New Roman"/>
          <w:b/>
          <w:sz w:val="26"/>
          <w:szCs w:val="26"/>
          <w:u w:val="single"/>
        </w:rPr>
        <w:t xml:space="preserve">. Logiciel de </w:t>
      </w:r>
      <w:r w:rsidR="00B45AB5" w:rsidRPr="007B1396">
        <w:rPr>
          <w:rFonts w:eastAsia="Times New Roman"/>
          <w:b/>
          <w:sz w:val="26"/>
          <w:szCs w:val="26"/>
          <w:u w:val="single"/>
        </w:rPr>
        <w:t>g</w:t>
      </w:r>
      <w:r w:rsidRPr="007B1396">
        <w:rPr>
          <w:rFonts w:eastAsia="Times New Roman"/>
          <w:b/>
          <w:sz w:val="26"/>
          <w:szCs w:val="26"/>
          <w:u w:val="single"/>
        </w:rPr>
        <w:t xml:space="preserve">estion des </w:t>
      </w:r>
      <w:r w:rsidR="00B45AB5" w:rsidRPr="007B1396">
        <w:rPr>
          <w:rFonts w:eastAsia="Times New Roman"/>
          <w:b/>
          <w:sz w:val="26"/>
          <w:szCs w:val="26"/>
          <w:u w:val="single"/>
        </w:rPr>
        <w:t>d</w:t>
      </w:r>
      <w:r w:rsidRPr="007B1396">
        <w:rPr>
          <w:rFonts w:eastAsia="Times New Roman"/>
          <w:b/>
          <w:sz w:val="26"/>
          <w:szCs w:val="26"/>
          <w:u w:val="single"/>
        </w:rPr>
        <w:t xml:space="preserve">épenses de </w:t>
      </w:r>
      <w:r w:rsidR="00B45AB5" w:rsidRPr="007B1396">
        <w:rPr>
          <w:rFonts w:eastAsia="Times New Roman"/>
          <w:b/>
          <w:sz w:val="26"/>
          <w:szCs w:val="26"/>
          <w:u w:val="single"/>
        </w:rPr>
        <w:t>v</w:t>
      </w:r>
      <w:r w:rsidRPr="007B1396">
        <w:rPr>
          <w:rFonts w:eastAsia="Times New Roman"/>
          <w:b/>
          <w:sz w:val="26"/>
          <w:szCs w:val="26"/>
          <w:u w:val="single"/>
        </w:rPr>
        <w:t>oyage :</w:t>
      </w:r>
    </w:p>
    <w:p w14:paraId="085716C0" w14:textId="77777777" w:rsidR="0085491C" w:rsidRPr="007B1396" w:rsidRDefault="00000000">
      <w:pPr>
        <w:spacing w:before="240" w:after="240"/>
        <w:rPr>
          <w:rFonts w:eastAsia="Times New Roman"/>
          <w:sz w:val="24"/>
          <w:szCs w:val="24"/>
        </w:rPr>
      </w:pPr>
      <w:r w:rsidRPr="007B1396">
        <w:rPr>
          <w:rFonts w:eastAsia="Times New Roman"/>
          <w:sz w:val="24"/>
          <w:szCs w:val="24"/>
        </w:rPr>
        <w:tab/>
        <w:t>- Concur (SAP)</w:t>
      </w:r>
    </w:p>
    <w:p w14:paraId="1010761B" w14:textId="77777777" w:rsidR="0085491C" w:rsidRPr="007B1396" w:rsidRDefault="00000000">
      <w:pPr>
        <w:spacing w:before="240" w:after="240"/>
        <w:rPr>
          <w:rFonts w:eastAsia="Times New Roman"/>
          <w:sz w:val="24"/>
          <w:szCs w:val="24"/>
        </w:rPr>
      </w:pPr>
      <w:r w:rsidRPr="007B1396">
        <w:rPr>
          <w:rFonts w:eastAsia="Times New Roman"/>
          <w:sz w:val="24"/>
          <w:szCs w:val="24"/>
        </w:rPr>
        <w:tab/>
        <w:t xml:space="preserve">- </w:t>
      </w:r>
      <w:proofErr w:type="spellStart"/>
      <w:r w:rsidRPr="007B1396">
        <w:rPr>
          <w:rFonts w:eastAsia="Times New Roman"/>
          <w:sz w:val="24"/>
          <w:szCs w:val="24"/>
        </w:rPr>
        <w:t>Expensify</w:t>
      </w:r>
      <w:proofErr w:type="spellEnd"/>
    </w:p>
    <w:p w14:paraId="628F9FAE" w14:textId="66957A1A"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lastRenderedPageBreak/>
        <w:t>1</w:t>
      </w:r>
      <w:r w:rsidR="008C39AB" w:rsidRPr="007B1396">
        <w:rPr>
          <w:rFonts w:eastAsia="Times New Roman"/>
          <w:b/>
          <w:sz w:val="26"/>
          <w:szCs w:val="26"/>
          <w:u w:val="single"/>
        </w:rPr>
        <w:t>5</w:t>
      </w:r>
      <w:r w:rsidRPr="007B1396">
        <w:rPr>
          <w:rFonts w:eastAsia="Times New Roman"/>
          <w:b/>
          <w:sz w:val="26"/>
          <w:szCs w:val="26"/>
          <w:u w:val="single"/>
        </w:rPr>
        <w:t xml:space="preserve">. Logiciel de </w:t>
      </w:r>
      <w:r w:rsidR="00067727" w:rsidRPr="007B1396">
        <w:rPr>
          <w:rFonts w:eastAsia="Times New Roman"/>
          <w:b/>
          <w:sz w:val="26"/>
          <w:szCs w:val="26"/>
          <w:u w:val="single"/>
        </w:rPr>
        <w:t>g</w:t>
      </w:r>
      <w:r w:rsidRPr="007B1396">
        <w:rPr>
          <w:rFonts w:eastAsia="Times New Roman"/>
          <w:b/>
          <w:sz w:val="26"/>
          <w:szCs w:val="26"/>
          <w:u w:val="single"/>
        </w:rPr>
        <w:t xml:space="preserve">estion des </w:t>
      </w:r>
      <w:r w:rsidR="00067727" w:rsidRPr="007B1396">
        <w:rPr>
          <w:rFonts w:eastAsia="Times New Roman"/>
          <w:b/>
          <w:sz w:val="26"/>
          <w:szCs w:val="26"/>
          <w:u w:val="single"/>
        </w:rPr>
        <w:t>r</w:t>
      </w:r>
      <w:r w:rsidRPr="007B1396">
        <w:rPr>
          <w:rFonts w:eastAsia="Times New Roman"/>
          <w:b/>
          <w:sz w:val="26"/>
          <w:szCs w:val="26"/>
          <w:u w:val="single"/>
        </w:rPr>
        <w:t>éservations d'</w:t>
      </w:r>
      <w:r w:rsidR="00067727" w:rsidRPr="007B1396">
        <w:rPr>
          <w:rFonts w:eastAsia="Times New Roman"/>
          <w:b/>
          <w:sz w:val="26"/>
          <w:szCs w:val="26"/>
          <w:u w:val="single"/>
        </w:rPr>
        <w:t>h</w:t>
      </w:r>
      <w:r w:rsidRPr="007B1396">
        <w:rPr>
          <w:rFonts w:eastAsia="Times New Roman"/>
          <w:b/>
          <w:sz w:val="26"/>
          <w:szCs w:val="26"/>
          <w:u w:val="single"/>
        </w:rPr>
        <w:t>ôtels :</w:t>
      </w:r>
    </w:p>
    <w:p w14:paraId="3AEDC70E" w14:textId="77777777" w:rsidR="0085491C" w:rsidRPr="007B1396" w:rsidRDefault="00000000">
      <w:pPr>
        <w:spacing w:before="240" w:after="240"/>
        <w:rPr>
          <w:rFonts w:eastAsia="Times New Roman"/>
          <w:sz w:val="24"/>
          <w:szCs w:val="24"/>
        </w:rPr>
      </w:pPr>
      <w:r w:rsidRPr="007B1396">
        <w:rPr>
          <w:rFonts w:eastAsia="Times New Roman"/>
          <w:sz w:val="24"/>
          <w:szCs w:val="24"/>
        </w:rPr>
        <w:tab/>
        <w:t>- Booking.com for Business</w:t>
      </w:r>
    </w:p>
    <w:p w14:paraId="4EFA2CB1" w14:textId="77777777" w:rsidR="0085491C" w:rsidRPr="007B1396" w:rsidRDefault="00000000">
      <w:pPr>
        <w:spacing w:before="240" w:after="240"/>
        <w:rPr>
          <w:rFonts w:eastAsia="Times New Roman"/>
          <w:sz w:val="24"/>
          <w:szCs w:val="24"/>
        </w:rPr>
      </w:pPr>
      <w:r w:rsidRPr="007B1396">
        <w:rPr>
          <w:rFonts w:eastAsia="Times New Roman"/>
          <w:sz w:val="24"/>
          <w:szCs w:val="24"/>
        </w:rPr>
        <w:tab/>
        <w:t>- Expedia for Business</w:t>
      </w:r>
    </w:p>
    <w:p w14:paraId="6E915C83" w14:textId="5A09E2C6"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1</w:t>
      </w:r>
      <w:r w:rsidR="008C39AB" w:rsidRPr="007B1396">
        <w:rPr>
          <w:rFonts w:eastAsia="Times New Roman"/>
          <w:b/>
          <w:sz w:val="26"/>
          <w:szCs w:val="26"/>
          <w:u w:val="single"/>
        </w:rPr>
        <w:t>6</w:t>
      </w:r>
      <w:r w:rsidRPr="007B1396">
        <w:rPr>
          <w:rFonts w:eastAsia="Times New Roman"/>
          <w:b/>
          <w:sz w:val="26"/>
          <w:szCs w:val="26"/>
          <w:u w:val="single"/>
        </w:rPr>
        <w:t>. Sécurité et Antivirus :</w:t>
      </w:r>
    </w:p>
    <w:p w14:paraId="5997021A" w14:textId="77777777" w:rsidR="0085491C" w:rsidRPr="007B1396" w:rsidRDefault="00000000">
      <w:pPr>
        <w:spacing w:before="240" w:after="240"/>
        <w:rPr>
          <w:rFonts w:eastAsia="Times New Roman"/>
          <w:sz w:val="24"/>
          <w:szCs w:val="24"/>
        </w:rPr>
      </w:pPr>
      <w:r w:rsidRPr="007B1396">
        <w:rPr>
          <w:rFonts w:eastAsia="Times New Roman"/>
          <w:sz w:val="24"/>
          <w:szCs w:val="24"/>
        </w:rPr>
        <w:tab/>
        <w:t>- Antivirus (selon la politique de sécurité de l'entreprise)</w:t>
      </w:r>
    </w:p>
    <w:p w14:paraId="11388AAC" w14:textId="45AA0F04"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1</w:t>
      </w:r>
      <w:r w:rsidR="008C39AB" w:rsidRPr="007B1396">
        <w:rPr>
          <w:rFonts w:eastAsia="Times New Roman"/>
          <w:b/>
          <w:sz w:val="26"/>
          <w:szCs w:val="26"/>
          <w:u w:val="single"/>
        </w:rPr>
        <w:t>7</w:t>
      </w:r>
      <w:r w:rsidRPr="007B1396">
        <w:rPr>
          <w:rFonts w:eastAsia="Times New Roman"/>
          <w:b/>
          <w:sz w:val="26"/>
          <w:szCs w:val="26"/>
          <w:u w:val="single"/>
        </w:rPr>
        <w:t>. VPN (Réseau Privé Virtuel) :</w:t>
      </w:r>
    </w:p>
    <w:p w14:paraId="412C9930" w14:textId="77777777" w:rsidR="0085491C" w:rsidRPr="007B1396" w:rsidRDefault="00000000">
      <w:pPr>
        <w:spacing w:before="240" w:after="240"/>
        <w:rPr>
          <w:rFonts w:eastAsia="Times New Roman"/>
          <w:sz w:val="24"/>
          <w:szCs w:val="24"/>
        </w:rPr>
      </w:pPr>
      <w:r w:rsidRPr="007B1396">
        <w:rPr>
          <w:rFonts w:eastAsia="Times New Roman"/>
          <w:sz w:val="24"/>
          <w:szCs w:val="24"/>
        </w:rPr>
        <w:tab/>
        <w:t xml:space="preserve">- Cisco </w:t>
      </w:r>
      <w:proofErr w:type="spellStart"/>
      <w:r w:rsidRPr="007B1396">
        <w:rPr>
          <w:rFonts w:eastAsia="Times New Roman"/>
          <w:sz w:val="24"/>
          <w:szCs w:val="24"/>
        </w:rPr>
        <w:t>AnyConnect</w:t>
      </w:r>
      <w:proofErr w:type="spellEnd"/>
    </w:p>
    <w:p w14:paraId="66FDA2D2" w14:textId="77777777" w:rsidR="0085491C" w:rsidRPr="007B1396" w:rsidRDefault="00000000">
      <w:pPr>
        <w:spacing w:before="240" w:after="240"/>
        <w:rPr>
          <w:rFonts w:eastAsia="Times New Roman"/>
          <w:sz w:val="24"/>
          <w:szCs w:val="24"/>
        </w:rPr>
      </w:pPr>
      <w:r w:rsidRPr="007B1396">
        <w:rPr>
          <w:rFonts w:eastAsia="Times New Roman"/>
          <w:sz w:val="24"/>
          <w:szCs w:val="24"/>
        </w:rPr>
        <w:tab/>
        <w:t xml:space="preserve">- </w:t>
      </w:r>
      <w:proofErr w:type="spellStart"/>
      <w:r w:rsidRPr="007B1396">
        <w:rPr>
          <w:rFonts w:eastAsia="Times New Roman"/>
          <w:sz w:val="24"/>
          <w:szCs w:val="24"/>
        </w:rPr>
        <w:t>NordVPN</w:t>
      </w:r>
      <w:proofErr w:type="spellEnd"/>
    </w:p>
    <w:p w14:paraId="2B5C5112" w14:textId="77777777" w:rsidR="0085491C" w:rsidRPr="007B1396" w:rsidRDefault="00000000">
      <w:pPr>
        <w:spacing w:before="240" w:after="240"/>
        <w:rPr>
          <w:rFonts w:eastAsia="Times New Roman"/>
          <w:sz w:val="24"/>
          <w:szCs w:val="24"/>
        </w:rPr>
      </w:pPr>
      <w:r w:rsidRPr="007B1396">
        <w:rPr>
          <w:rFonts w:eastAsia="Times New Roman"/>
          <w:sz w:val="24"/>
          <w:szCs w:val="24"/>
        </w:rPr>
        <w:tab/>
        <w:t xml:space="preserve">- </w:t>
      </w:r>
      <w:proofErr w:type="spellStart"/>
      <w:r w:rsidRPr="007B1396">
        <w:rPr>
          <w:rFonts w:eastAsia="Times New Roman"/>
          <w:sz w:val="24"/>
          <w:szCs w:val="24"/>
        </w:rPr>
        <w:t>ExpressVPN</w:t>
      </w:r>
      <w:proofErr w:type="spellEnd"/>
      <w:r w:rsidRPr="007B1396">
        <w:rPr>
          <w:rFonts w:eastAsia="Times New Roman"/>
          <w:sz w:val="24"/>
          <w:szCs w:val="24"/>
        </w:rPr>
        <w:t xml:space="preserve"> (si nécessaire pour accéder au réseau de l'entreprise en dehors du bureau)</w:t>
      </w:r>
    </w:p>
    <w:p w14:paraId="0F9EDFE8" w14:textId="3F5353E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1</w:t>
      </w:r>
      <w:r w:rsidR="008C39AB" w:rsidRPr="007B1396">
        <w:rPr>
          <w:rFonts w:eastAsia="Times New Roman"/>
          <w:b/>
          <w:sz w:val="26"/>
          <w:szCs w:val="26"/>
          <w:u w:val="single"/>
        </w:rPr>
        <w:t>8</w:t>
      </w:r>
      <w:r w:rsidRPr="007B1396">
        <w:rPr>
          <w:rFonts w:eastAsia="Times New Roman"/>
          <w:b/>
          <w:sz w:val="26"/>
          <w:szCs w:val="26"/>
          <w:u w:val="single"/>
        </w:rPr>
        <w:t xml:space="preserve">. Logiciel de </w:t>
      </w:r>
      <w:r w:rsidR="000120E7" w:rsidRPr="007B1396">
        <w:rPr>
          <w:rFonts w:eastAsia="Times New Roman"/>
          <w:b/>
          <w:sz w:val="26"/>
          <w:szCs w:val="26"/>
          <w:u w:val="single"/>
        </w:rPr>
        <w:t>g</w:t>
      </w:r>
      <w:r w:rsidRPr="007B1396">
        <w:rPr>
          <w:rFonts w:eastAsia="Times New Roman"/>
          <w:b/>
          <w:sz w:val="26"/>
          <w:szCs w:val="26"/>
          <w:u w:val="single"/>
        </w:rPr>
        <w:t xml:space="preserve">estion des </w:t>
      </w:r>
      <w:r w:rsidR="000120E7" w:rsidRPr="007B1396">
        <w:rPr>
          <w:rFonts w:eastAsia="Times New Roman"/>
          <w:b/>
          <w:sz w:val="26"/>
          <w:szCs w:val="26"/>
          <w:u w:val="single"/>
        </w:rPr>
        <w:t>e</w:t>
      </w:r>
      <w:r w:rsidRPr="007B1396">
        <w:rPr>
          <w:rFonts w:eastAsia="Times New Roman"/>
          <w:b/>
          <w:sz w:val="26"/>
          <w:szCs w:val="26"/>
          <w:u w:val="single"/>
        </w:rPr>
        <w:t>xp</w:t>
      </w:r>
      <w:r w:rsidR="004166B0">
        <w:rPr>
          <w:rFonts w:eastAsia="Times New Roman"/>
          <w:b/>
          <w:sz w:val="26"/>
          <w:szCs w:val="26"/>
          <w:u w:val="single"/>
        </w:rPr>
        <w:t>ansé</w:t>
      </w:r>
      <w:r w:rsidRPr="007B1396">
        <w:rPr>
          <w:rFonts w:eastAsia="Times New Roman"/>
          <w:b/>
          <w:sz w:val="26"/>
          <w:szCs w:val="26"/>
          <w:u w:val="single"/>
        </w:rPr>
        <w:t>s :</w:t>
      </w:r>
    </w:p>
    <w:p w14:paraId="5D007BE1" w14:textId="77777777" w:rsidR="0085491C" w:rsidRPr="007B1396" w:rsidRDefault="00000000">
      <w:pPr>
        <w:spacing w:before="240" w:after="240"/>
        <w:rPr>
          <w:rFonts w:eastAsia="Times New Roman"/>
          <w:sz w:val="24"/>
          <w:szCs w:val="24"/>
        </w:rPr>
      </w:pPr>
      <w:r w:rsidRPr="007B1396">
        <w:rPr>
          <w:rFonts w:eastAsia="Times New Roman"/>
          <w:sz w:val="24"/>
          <w:szCs w:val="24"/>
        </w:rPr>
        <w:tab/>
        <w:t xml:space="preserve">- </w:t>
      </w:r>
      <w:proofErr w:type="spellStart"/>
      <w:r w:rsidRPr="007B1396">
        <w:rPr>
          <w:rFonts w:eastAsia="Times New Roman"/>
          <w:sz w:val="24"/>
          <w:szCs w:val="24"/>
        </w:rPr>
        <w:t>Xero</w:t>
      </w:r>
      <w:proofErr w:type="spellEnd"/>
    </w:p>
    <w:p w14:paraId="769D5435" w14:textId="370F159B" w:rsidR="0085491C" w:rsidRPr="007B1396" w:rsidRDefault="00000000">
      <w:pPr>
        <w:spacing w:before="240" w:after="240"/>
        <w:rPr>
          <w:rFonts w:eastAsia="Times New Roman"/>
          <w:sz w:val="24"/>
          <w:szCs w:val="24"/>
        </w:rPr>
      </w:pPr>
      <w:r w:rsidRPr="007B1396">
        <w:rPr>
          <w:rFonts w:eastAsia="Times New Roman"/>
          <w:sz w:val="24"/>
          <w:szCs w:val="24"/>
        </w:rPr>
        <w:tab/>
        <w:t xml:space="preserve">- </w:t>
      </w:r>
      <w:proofErr w:type="spellStart"/>
      <w:r w:rsidRPr="007B1396">
        <w:rPr>
          <w:rFonts w:eastAsia="Times New Roman"/>
          <w:sz w:val="24"/>
          <w:szCs w:val="24"/>
        </w:rPr>
        <w:t>QuickBooks</w:t>
      </w:r>
      <w:proofErr w:type="spellEnd"/>
      <w:r w:rsidRPr="007B1396">
        <w:rPr>
          <w:rFonts w:eastAsia="Times New Roman"/>
          <w:sz w:val="24"/>
          <w:szCs w:val="24"/>
        </w:rPr>
        <w:t xml:space="preserve"> (en fonction des besoins comptables de l'entreprise)</w:t>
      </w:r>
    </w:p>
    <w:p w14:paraId="7E75E46D" w14:textId="7E9F1375" w:rsidR="0085491C" w:rsidRPr="00B943D2" w:rsidRDefault="004166B0" w:rsidP="00B943D2">
      <w:pPr>
        <w:pStyle w:val="Titre1"/>
      </w:pPr>
      <w:bookmarkStart w:id="7" w:name="_dqicbv88gfka" w:colFirst="0" w:colLast="0"/>
      <w:bookmarkStart w:id="8" w:name="_Toc153289574"/>
      <w:bookmarkEnd w:id="7"/>
      <w:r>
        <w:t>É</w:t>
      </w:r>
      <w:r w:rsidR="005930BF" w:rsidRPr="00B943D2">
        <w:t>léments de configuration et de paramétrage :</w:t>
      </w:r>
      <w:bookmarkEnd w:id="8"/>
    </w:p>
    <w:p w14:paraId="0BC9339E" w14:textId="20E147C8"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 Mise à jour du </w:t>
      </w:r>
      <w:r w:rsidR="000120E7" w:rsidRPr="007B1396">
        <w:rPr>
          <w:rFonts w:eastAsia="Times New Roman"/>
          <w:b/>
          <w:sz w:val="26"/>
          <w:szCs w:val="26"/>
          <w:u w:val="single"/>
        </w:rPr>
        <w:t>s</w:t>
      </w:r>
      <w:r w:rsidRPr="007B1396">
        <w:rPr>
          <w:rFonts w:eastAsia="Times New Roman"/>
          <w:b/>
          <w:sz w:val="26"/>
          <w:szCs w:val="26"/>
          <w:u w:val="single"/>
        </w:rPr>
        <w:t>ystème d'</w:t>
      </w:r>
      <w:r w:rsidR="000120E7" w:rsidRPr="007B1396">
        <w:rPr>
          <w:rFonts w:eastAsia="Times New Roman"/>
          <w:b/>
          <w:sz w:val="26"/>
          <w:szCs w:val="26"/>
          <w:u w:val="single"/>
        </w:rPr>
        <w:t>e</w:t>
      </w:r>
      <w:r w:rsidRPr="007B1396">
        <w:rPr>
          <w:rFonts w:eastAsia="Times New Roman"/>
          <w:b/>
          <w:sz w:val="26"/>
          <w:szCs w:val="26"/>
          <w:u w:val="single"/>
        </w:rPr>
        <w:t>xploitation :</w:t>
      </w:r>
    </w:p>
    <w:p w14:paraId="40CDFE5A" w14:textId="0DB7655A"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Assurez-vous que le système d'exploitation Windows est entièrement mis à jour avec les derniers correctifs de sécurité.</w:t>
      </w:r>
    </w:p>
    <w:p w14:paraId="39A3A740" w14:textId="3A624EFE"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2. Antivirus et </w:t>
      </w:r>
      <w:r w:rsidR="000120E7" w:rsidRPr="007B1396">
        <w:rPr>
          <w:rFonts w:eastAsia="Times New Roman"/>
          <w:b/>
          <w:sz w:val="26"/>
          <w:szCs w:val="26"/>
          <w:u w:val="single"/>
        </w:rPr>
        <w:t>l</w:t>
      </w:r>
      <w:r w:rsidRPr="007B1396">
        <w:rPr>
          <w:rFonts w:eastAsia="Times New Roman"/>
          <w:b/>
          <w:sz w:val="26"/>
          <w:szCs w:val="26"/>
          <w:u w:val="single"/>
        </w:rPr>
        <w:t xml:space="preserve">ogiciels de </w:t>
      </w:r>
      <w:r w:rsidR="000120E7" w:rsidRPr="007B1396">
        <w:rPr>
          <w:rFonts w:eastAsia="Times New Roman"/>
          <w:b/>
          <w:sz w:val="26"/>
          <w:szCs w:val="26"/>
          <w:u w:val="single"/>
        </w:rPr>
        <w:t>s</w:t>
      </w:r>
      <w:r w:rsidRPr="007B1396">
        <w:rPr>
          <w:rFonts w:eastAsia="Times New Roman"/>
          <w:b/>
          <w:sz w:val="26"/>
          <w:szCs w:val="26"/>
          <w:u w:val="single"/>
        </w:rPr>
        <w:t>écurité :</w:t>
      </w:r>
    </w:p>
    <w:p w14:paraId="565412F2" w14:textId="53322E07"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Installez un logiciel antivirus et un logiciel anti-malware à jour, et configurez-les pour les analyses régulières et les mises à jour automatiques.</w:t>
      </w:r>
    </w:p>
    <w:p w14:paraId="7267BFCD" w14:textId="7777777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3. Pare-feu :</w:t>
      </w:r>
    </w:p>
    <w:p w14:paraId="11361F46" w14:textId="16AD1AD4"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Vérifiez que le pare-feu du poste est activé et configuré pour bloquer les connexions non autorisées.</w:t>
      </w:r>
    </w:p>
    <w:p w14:paraId="645A8763" w14:textId="7777777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4. VPN (Réseau Privé Virtuel) :</w:t>
      </w:r>
    </w:p>
    <w:p w14:paraId="0008BB55" w14:textId="2EFEE1C5"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lastRenderedPageBreak/>
        <w:t>- Configurez et testez le VPN si nécessaire pour permettre au commercial d'accéder de manière sécurisée au réseau de l'entreprise lorsqu'il est en déplacement.</w:t>
      </w:r>
    </w:p>
    <w:p w14:paraId="6A07619A" w14:textId="6B8C071B"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5. Chiffrement des </w:t>
      </w:r>
      <w:r w:rsidR="000120E7" w:rsidRPr="007B1396">
        <w:rPr>
          <w:rFonts w:eastAsia="Times New Roman"/>
          <w:b/>
          <w:sz w:val="26"/>
          <w:szCs w:val="26"/>
          <w:u w:val="single"/>
        </w:rPr>
        <w:t>d</w:t>
      </w:r>
      <w:r w:rsidRPr="007B1396">
        <w:rPr>
          <w:rFonts w:eastAsia="Times New Roman"/>
          <w:b/>
          <w:sz w:val="26"/>
          <w:szCs w:val="26"/>
          <w:u w:val="single"/>
        </w:rPr>
        <w:t>onnées :</w:t>
      </w:r>
    </w:p>
    <w:p w14:paraId="383833DA" w14:textId="4CBA273E"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Activez le chiffrement du disque dur pour protéger les données en cas de vol ou de perte du poste.</w:t>
      </w:r>
    </w:p>
    <w:p w14:paraId="5F2A10AE" w14:textId="26F1FBE3"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6. Politiques de </w:t>
      </w:r>
      <w:r w:rsidR="000120E7" w:rsidRPr="007B1396">
        <w:rPr>
          <w:rFonts w:eastAsia="Times New Roman"/>
          <w:b/>
          <w:sz w:val="26"/>
          <w:szCs w:val="26"/>
          <w:u w:val="single"/>
        </w:rPr>
        <w:t>m</w:t>
      </w:r>
      <w:r w:rsidRPr="007B1396">
        <w:rPr>
          <w:rFonts w:eastAsia="Times New Roman"/>
          <w:b/>
          <w:sz w:val="26"/>
          <w:szCs w:val="26"/>
          <w:u w:val="single"/>
        </w:rPr>
        <w:t xml:space="preserve">ot de </w:t>
      </w:r>
      <w:r w:rsidR="000120E7" w:rsidRPr="007B1396">
        <w:rPr>
          <w:rFonts w:eastAsia="Times New Roman"/>
          <w:b/>
          <w:sz w:val="26"/>
          <w:szCs w:val="26"/>
          <w:u w:val="single"/>
        </w:rPr>
        <w:t>p</w:t>
      </w:r>
      <w:r w:rsidRPr="007B1396">
        <w:rPr>
          <w:rFonts w:eastAsia="Times New Roman"/>
          <w:b/>
          <w:sz w:val="26"/>
          <w:szCs w:val="26"/>
          <w:u w:val="single"/>
        </w:rPr>
        <w:t>asse :</w:t>
      </w:r>
    </w:p>
    <w:p w14:paraId="6BCEBEEC" w14:textId="4FD5842D"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Exigez un mot de passe fort et configurez la politique de mot de passe pour qu'il doive être changé régulièrement.</w:t>
      </w:r>
    </w:p>
    <w:p w14:paraId="757F4A29" w14:textId="413B5373"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7. Verrouillage </w:t>
      </w:r>
      <w:r w:rsidR="000120E7" w:rsidRPr="007B1396">
        <w:rPr>
          <w:rFonts w:eastAsia="Times New Roman"/>
          <w:b/>
          <w:sz w:val="26"/>
          <w:szCs w:val="26"/>
          <w:u w:val="single"/>
        </w:rPr>
        <w:t>a</w:t>
      </w:r>
      <w:r w:rsidRPr="007B1396">
        <w:rPr>
          <w:rFonts w:eastAsia="Times New Roman"/>
          <w:b/>
          <w:sz w:val="26"/>
          <w:szCs w:val="26"/>
          <w:u w:val="single"/>
        </w:rPr>
        <w:t>utomatique :</w:t>
      </w:r>
    </w:p>
    <w:p w14:paraId="2F4CEC6C" w14:textId="4D3C9973"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Configurez le poste pour qu'il se verrouille automatiquement après une période d'inactivité pour éviter tout accès non autorisé.</w:t>
      </w:r>
    </w:p>
    <w:p w14:paraId="3516C9DF" w14:textId="4274AF5A"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8. Mises à </w:t>
      </w:r>
      <w:r w:rsidR="000120E7" w:rsidRPr="007B1396">
        <w:rPr>
          <w:rFonts w:eastAsia="Times New Roman"/>
          <w:b/>
          <w:sz w:val="26"/>
          <w:szCs w:val="26"/>
          <w:u w:val="single"/>
        </w:rPr>
        <w:t>j</w:t>
      </w:r>
      <w:r w:rsidRPr="007B1396">
        <w:rPr>
          <w:rFonts w:eastAsia="Times New Roman"/>
          <w:b/>
          <w:sz w:val="26"/>
          <w:szCs w:val="26"/>
          <w:u w:val="single"/>
        </w:rPr>
        <w:t xml:space="preserve">our </w:t>
      </w:r>
      <w:r w:rsidR="000120E7" w:rsidRPr="007B1396">
        <w:rPr>
          <w:rFonts w:eastAsia="Times New Roman"/>
          <w:b/>
          <w:sz w:val="26"/>
          <w:szCs w:val="26"/>
          <w:u w:val="single"/>
        </w:rPr>
        <w:t>a</w:t>
      </w:r>
      <w:r w:rsidRPr="007B1396">
        <w:rPr>
          <w:rFonts w:eastAsia="Times New Roman"/>
          <w:b/>
          <w:sz w:val="26"/>
          <w:szCs w:val="26"/>
          <w:u w:val="single"/>
        </w:rPr>
        <w:t>utomatiques :</w:t>
      </w:r>
    </w:p>
    <w:p w14:paraId="464B334C" w14:textId="37BA794C"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Activez les mises à jour automatiques pour les systèmes d'exploitation, les logiciels et les applications tier</w:t>
      </w:r>
      <w:r w:rsidR="004166B0">
        <w:rPr>
          <w:rFonts w:eastAsia="Times New Roman"/>
          <w:sz w:val="24"/>
          <w:szCs w:val="24"/>
        </w:rPr>
        <w:t>ce</w:t>
      </w:r>
      <w:r w:rsidRPr="007B1396">
        <w:rPr>
          <w:rFonts w:eastAsia="Times New Roman"/>
          <w:sz w:val="24"/>
          <w:szCs w:val="24"/>
        </w:rPr>
        <w:t>s pour maintenir la sécurité du système.</w:t>
      </w:r>
    </w:p>
    <w:p w14:paraId="4DFBC8CB" w14:textId="7F4516C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9. Sauvegarde </w:t>
      </w:r>
      <w:r w:rsidR="000120E7" w:rsidRPr="007B1396">
        <w:rPr>
          <w:rFonts w:eastAsia="Times New Roman"/>
          <w:b/>
          <w:sz w:val="26"/>
          <w:szCs w:val="26"/>
          <w:u w:val="single"/>
        </w:rPr>
        <w:t>a</w:t>
      </w:r>
      <w:r w:rsidRPr="007B1396">
        <w:rPr>
          <w:rFonts w:eastAsia="Times New Roman"/>
          <w:b/>
          <w:sz w:val="26"/>
          <w:szCs w:val="26"/>
          <w:u w:val="single"/>
        </w:rPr>
        <w:t>utomatique :</w:t>
      </w:r>
    </w:p>
    <w:p w14:paraId="4F52F9F3" w14:textId="2BC8313E"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Configurez un système de sauvegarde automatique pour garantir que les données essentielles ne sont pas perdues en cas de problème matériel.</w:t>
      </w:r>
    </w:p>
    <w:p w14:paraId="3D4BAFD3" w14:textId="40E32A0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10. Gestionnaire de </w:t>
      </w:r>
      <w:r w:rsidR="000120E7" w:rsidRPr="007B1396">
        <w:rPr>
          <w:rFonts w:eastAsia="Times New Roman"/>
          <w:b/>
          <w:sz w:val="26"/>
          <w:szCs w:val="26"/>
          <w:u w:val="single"/>
        </w:rPr>
        <w:t>m</w:t>
      </w:r>
      <w:r w:rsidRPr="007B1396">
        <w:rPr>
          <w:rFonts w:eastAsia="Times New Roman"/>
          <w:b/>
          <w:sz w:val="26"/>
          <w:szCs w:val="26"/>
          <w:u w:val="single"/>
        </w:rPr>
        <w:t xml:space="preserve">ots de </w:t>
      </w:r>
      <w:r w:rsidR="000120E7" w:rsidRPr="007B1396">
        <w:rPr>
          <w:rFonts w:eastAsia="Times New Roman"/>
          <w:b/>
          <w:sz w:val="26"/>
          <w:szCs w:val="26"/>
          <w:u w:val="single"/>
        </w:rPr>
        <w:t>p</w:t>
      </w:r>
      <w:r w:rsidRPr="007B1396">
        <w:rPr>
          <w:rFonts w:eastAsia="Times New Roman"/>
          <w:b/>
          <w:sz w:val="26"/>
          <w:szCs w:val="26"/>
          <w:u w:val="single"/>
        </w:rPr>
        <w:t>asse :</w:t>
      </w:r>
    </w:p>
    <w:p w14:paraId="1BA5159C" w14:textId="2486AF78"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Encouragez l'utilisation d'un gestionnaire de mots de passe pour sécuriser et gérer les identifiants.</w:t>
      </w:r>
    </w:p>
    <w:p w14:paraId="273AC0FD" w14:textId="595FAF1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11. Politiques de </w:t>
      </w:r>
      <w:r w:rsidR="000120E7" w:rsidRPr="007B1396">
        <w:rPr>
          <w:rFonts w:eastAsia="Times New Roman"/>
          <w:b/>
          <w:sz w:val="26"/>
          <w:szCs w:val="26"/>
          <w:u w:val="single"/>
        </w:rPr>
        <w:t>c</w:t>
      </w:r>
      <w:r w:rsidRPr="007B1396">
        <w:rPr>
          <w:rFonts w:eastAsia="Times New Roman"/>
          <w:b/>
          <w:sz w:val="26"/>
          <w:szCs w:val="26"/>
          <w:u w:val="single"/>
        </w:rPr>
        <w:t xml:space="preserve">onfidentialité et de </w:t>
      </w:r>
      <w:r w:rsidR="000120E7" w:rsidRPr="007B1396">
        <w:rPr>
          <w:rFonts w:eastAsia="Times New Roman"/>
          <w:b/>
          <w:sz w:val="26"/>
          <w:szCs w:val="26"/>
          <w:u w:val="single"/>
        </w:rPr>
        <w:t>s</w:t>
      </w:r>
      <w:r w:rsidRPr="007B1396">
        <w:rPr>
          <w:rFonts w:eastAsia="Times New Roman"/>
          <w:b/>
          <w:sz w:val="26"/>
          <w:szCs w:val="26"/>
          <w:u w:val="single"/>
        </w:rPr>
        <w:t>écurité :</w:t>
      </w:r>
    </w:p>
    <w:p w14:paraId="140A700C" w14:textId="00B196DC"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Fournissez au commercial les directives de sécurité de l'entreprise et assurez-vous qu'il les comprend et les suit.</w:t>
      </w:r>
    </w:p>
    <w:p w14:paraId="6F79306F" w14:textId="0676C00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12. Restrictions d'</w:t>
      </w:r>
      <w:r w:rsidR="000120E7" w:rsidRPr="007B1396">
        <w:rPr>
          <w:rFonts w:eastAsia="Times New Roman"/>
          <w:b/>
          <w:sz w:val="26"/>
          <w:szCs w:val="26"/>
          <w:u w:val="single"/>
        </w:rPr>
        <w:t>a</w:t>
      </w:r>
      <w:r w:rsidRPr="007B1396">
        <w:rPr>
          <w:rFonts w:eastAsia="Times New Roman"/>
          <w:b/>
          <w:sz w:val="26"/>
          <w:szCs w:val="26"/>
          <w:u w:val="single"/>
        </w:rPr>
        <w:t>ccès :</w:t>
      </w:r>
    </w:p>
    <w:p w14:paraId="1743F562" w14:textId="68FD7769"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Configurez les autorisations d'accès pour s'assurer que le commercial n'a accès qu'aux ressources nécessaires pour accomplir ses tâches.</w:t>
      </w:r>
    </w:p>
    <w:p w14:paraId="2529692D" w14:textId="4C497E70"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13. Cryptage des </w:t>
      </w:r>
      <w:r w:rsidR="000120E7" w:rsidRPr="007B1396">
        <w:rPr>
          <w:rFonts w:eastAsia="Times New Roman"/>
          <w:b/>
          <w:sz w:val="26"/>
          <w:szCs w:val="26"/>
          <w:u w:val="single"/>
        </w:rPr>
        <w:t>c</w:t>
      </w:r>
      <w:r w:rsidRPr="007B1396">
        <w:rPr>
          <w:rFonts w:eastAsia="Times New Roman"/>
          <w:b/>
          <w:sz w:val="26"/>
          <w:szCs w:val="26"/>
          <w:u w:val="single"/>
        </w:rPr>
        <w:t>ommunications :</w:t>
      </w:r>
    </w:p>
    <w:p w14:paraId="40B49C25" w14:textId="633BDA24" w:rsidR="0085491C" w:rsidRPr="007B1396" w:rsidRDefault="00000000">
      <w:pPr>
        <w:spacing w:before="240" w:after="240"/>
        <w:rPr>
          <w:rFonts w:eastAsia="Times New Roman"/>
          <w:sz w:val="26"/>
          <w:szCs w:val="26"/>
        </w:rPr>
      </w:pPr>
      <w:r w:rsidRPr="007B1396">
        <w:rPr>
          <w:rFonts w:eastAsia="Times New Roman"/>
          <w:sz w:val="24"/>
          <w:szCs w:val="24"/>
        </w:rPr>
        <w:lastRenderedPageBreak/>
        <w:t xml:space="preserve"> </w:t>
      </w:r>
      <w:r w:rsidR="00133E46">
        <w:rPr>
          <w:rFonts w:eastAsia="Times New Roman"/>
          <w:sz w:val="24"/>
          <w:szCs w:val="24"/>
        </w:rPr>
        <w:tab/>
      </w:r>
      <w:r w:rsidRPr="007B1396">
        <w:rPr>
          <w:rFonts w:eastAsia="Times New Roman"/>
          <w:sz w:val="24"/>
          <w:szCs w:val="24"/>
        </w:rPr>
        <w:t>-</w:t>
      </w:r>
      <w:r w:rsidR="00133E46">
        <w:rPr>
          <w:rFonts w:eastAsia="Times New Roman"/>
          <w:sz w:val="24"/>
          <w:szCs w:val="24"/>
        </w:rPr>
        <w:t xml:space="preserve"> </w:t>
      </w:r>
      <w:r w:rsidRPr="007B1396">
        <w:rPr>
          <w:rFonts w:eastAsia="Times New Roman"/>
          <w:sz w:val="24"/>
          <w:szCs w:val="24"/>
        </w:rPr>
        <w:t xml:space="preserve">Encouragez l'utilisation de connexions sécurisées (HTTPS) pour les communications en </w:t>
      </w:r>
      <w:r w:rsidRPr="007B1396">
        <w:rPr>
          <w:rFonts w:eastAsia="Times New Roman"/>
          <w:sz w:val="26"/>
          <w:szCs w:val="26"/>
        </w:rPr>
        <w:t>ligne.</w:t>
      </w:r>
    </w:p>
    <w:p w14:paraId="6BD70524" w14:textId="164EE2A0"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14. Outils de </w:t>
      </w:r>
      <w:r w:rsidR="000120E7" w:rsidRPr="007B1396">
        <w:rPr>
          <w:rFonts w:eastAsia="Times New Roman"/>
          <w:b/>
          <w:sz w:val="26"/>
          <w:szCs w:val="26"/>
          <w:u w:val="single"/>
        </w:rPr>
        <w:t>g</w:t>
      </w:r>
      <w:r w:rsidRPr="007B1396">
        <w:rPr>
          <w:rFonts w:eastAsia="Times New Roman"/>
          <w:b/>
          <w:sz w:val="26"/>
          <w:szCs w:val="26"/>
          <w:u w:val="single"/>
        </w:rPr>
        <w:t xml:space="preserve">estion des </w:t>
      </w:r>
      <w:proofErr w:type="gramStart"/>
      <w:r w:rsidR="000120E7" w:rsidRPr="007B1396">
        <w:rPr>
          <w:rFonts w:eastAsia="Times New Roman"/>
          <w:b/>
          <w:sz w:val="26"/>
          <w:szCs w:val="26"/>
          <w:u w:val="single"/>
        </w:rPr>
        <w:t>e</w:t>
      </w:r>
      <w:r w:rsidRPr="007B1396">
        <w:rPr>
          <w:rFonts w:eastAsia="Times New Roman"/>
          <w:b/>
          <w:sz w:val="26"/>
          <w:szCs w:val="26"/>
          <w:u w:val="single"/>
        </w:rPr>
        <w:t>mails</w:t>
      </w:r>
      <w:proofErr w:type="gramEnd"/>
      <w:r w:rsidRPr="007B1396">
        <w:rPr>
          <w:rFonts w:eastAsia="Times New Roman"/>
          <w:b/>
          <w:sz w:val="26"/>
          <w:szCs w:val="26"/>
          <w:u w:val="single"/>
        </w:rPr>
        <w:t xml:space="preserve"> et de la </w:t>
      </w:r>
      <w:r w:rsidR="000120E7" w:rsidRPr="007B1396">
        <w:rPr>
          <w:rFonts w:eastAsia="Times New Roman"/>
          <w:b/>
          <w:sz w:val="26"/>
          <w:szCs w:val="26"/>
          <w:u w:val="single"/>
        </w:rPr>
        <w:t>m</w:t>
      </w:r>
      <w:r w:rsidRPr="007B1396">
        <w:rPr>
          <w:rFonts w:eastAsia="Times New Roman"/>
          <w:b/>
          <w:sz w:val="26"/>
          <w:szCs w:val="26"/>
          <w:u w:val="single"/>
        </w:rPr>
        <w:t xml:space="preserve">essagerie </w:t>
      </w:r>
      <w:r w:rsidR="000120E7" w:rsidRPr="007B1396">
        <w:rPr>
          <w:rFonts w:eastAsia="Times New Roman"/>
          <w:b/>
          <w:sz w:val="26"/>
          <w:szCs w:val="26"/>
          <w:u w:val="single"/>
        </w:rPr>
        <w:t>i</w:t>
      </w:r>
      <w:r w:rsidRPr="007B1396">
        <w:rPr>
          <w:rFonts w:eastAsia="Times New Roman"/>
          <w:b/>
          <w:sz w:val="26"/>
          <w:szCs w:val="26"/>
          <w:u w:val="single"/>
        </w:rPr>
        <w:t>nstantanée :</w:t>
      </w:r>
    </w:p>
    <w:p w14:paraId="32ED1DC8" w14:textId="07CC33F3" w:rsidR="0085491C" w:rsidRPr="007B1396" w:rsidRDefault="00000000">
      <w:pPr>
        <w:spacing w:before="240" w:after="240"/>
        <w:rPr>
          <w:rFonts w:eastAsia="Times New Roman"/>
          <w:sz w:val="26"/>
          <w:szCs w:val="26"/>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xml:space="preserve">- Mettez en place des filtres antispam et encouragez l'utilisation de la vérification en deux </w:t>
      </w:r>
      <w:r w:rsidRPr="007B1396">
        <w:rPr>
          <w:rFonts w:eastAsia="Times New Roman"/>
          <w:sz w:val="26"/>
          <w:szCs w:val="26"/>
        </w:rPr>
        <w:t>étapes pour les comptes de messagerie.</w:t>
      </w:r>
    </w:p>
    <w:p w14:paraId="4D9C441E" w14:textId="20876EF3"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15. Stockage </w:t>
      </w:r>
      <w:r w:rsidR="000120E7" w:rsidRPr="007B1396">
        <w:rPr>
          <w:rFonts w:eastAsia="Times New Roman"/>
          <w:b/>
          <w:sz w:val="26"/>
          <w:szCs w:val="26"/>
          <w:u w:val="single"/>
        </w:rPr>
        <w:t>o</w:t>
      </w:r>
      <w:r w:rsidRPr="007B1396">
        <w:rPr>
          <w:rFonts w:eastAsia="Times New Roman"/>
          <w:b/>
          <w:sz w:val="26"/>
          <w:szCs w:val="26"/>
          <w:u w:val="single"/>
        </w:rPr>
        <w:t>rganisé :</w:t>
      </w:r>
    </w:p>
    <w:p w14:paraId="7EEE1128" w14:textId="1827AA9D"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Organisez l'espace de stockage en créant des dossiers distincts pour différents types de fichiers et encouragez une organisation régulière.</w:t>
      </w:r>
    </w:p>
    <w:p w14:paraId="0E1518B5" w14:textId="0E01B359"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16. Accès à </w:t>
      </w:r>
      <w:r w:rsidR="000120E7" w:rsidRPr="007B1396">
        <w:rPr>
          <w:rFonts w:eastAsia="Times New Roman"/>
          <w:b/>
          <w:sz w:val="26"/>
          <w:szCs w:val="26"/>
          <w:u w:val="single"/>
        </w:rPr>
        <w:t>d</w:t>
      </w:r>
      <w:r w:rsidRPr="007B1396">
        <w:rPr>
          <w:rFonts w:eastAsia="Times New Roman"/>
          <w:b/>
          <w:sz w:val="26"/>
          <w:szCs w:val="26"/>
          <w:u w:val="single"/>
        </w:rPr>
        <w:t>istance :</w:t>
      </w:r>
    </w:p>
    <w:p w14:paraId="5A617DE4" w14:textId="7759823B"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Si nécessaire, configurez un moyen sécurisé pour un accès à distance au poste de travail, comme une solution de bureau à distance.</w:t>
      </w:r>
    </w:p>
    <w:p w14:paraId="69277F20" w14:textId="4135AFC0"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17. Formation et </w:t>
      </w:r>
      <w:r w:rsidR="000120E7" w:rsidRPr="007B1396">
        <w:rPr>
          <w:rFonts w:eastAsia="Times New Roman"/>
          <w:b/>
          <w:sz w:val="26"/>
          <w:szCs w:val="26"/>
          <w:u w:val="single"/>
        </w:rPr>
        <w:t>s</w:t>
      </w:r>
      <w:r w:rsidRPr="007B1396">
        <w:rPr>
          <w:rFonts w:eastAsia="Times New Roman"/>
          <w:b/>
          <w:sz w:val="26"/>
          <w:szCs w:val="26"/>
          <w:u w:val="single"/>
        </w:rPr>
        <w:t xml:space="preserve">ensibilisation à la </w:t>
      </w:r>
      <w:r w:rsidR="000120E7" w:rsidRPr="007B1396">
        <w:rPr>
          <w:rFonts w:eastAsia="Times New Roman"/>
          <w:b/>
          <w:sz w:val="26"/>
          <w:szCs w:val="26"/>
          <w:u w:val="single"/>
        </w:rPr>
        <w:t>s</w:t>
      </w:r>
      <w:r w:rsidRPr="007B1396">
        <w:rPr>
          <w:rFonts w:eastAsia="Times New Roman"/>
          <w:b/>
          <w:sz w:val="26"/>
          <w:szCs w:val="26"/>
          <w:u w:val="single"/>
        </w:rPr>
        <w:t>écurité :</w:t>
      </w:r>
    </w:p>
    <w:p w14:paraId="2B44CCA9" w14:textId="477A28AC"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Fournissez une formation sur les bonnes pratiques de sécurité et la sensibilisation aux menaces en ligne.</w:t>
      </w:r>
    </w:p>
    <w:p w14:paraId="096C47AA" w14:textId="4B815915"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18. Suppression de </w:t>
      </w:r>
      <w:r w:rsidR="000120E7" w:rsidRPr="007B1396">
        <w:rPr>
          <w:rFonts w:eastAsia="Times New Roman"/>
          <w:b/>
          <w:sz w:val="26"/>
          <w:szCs w:val="26"/>
          <w:u w:val="single"/>
        </w:rPr>
        <w:t>l</w:t>
      </w:r>
      <w:r w:rsidRPr="007B1396">
        <w:rPr>
          <w:rFonts w:eastAsia="Times New Roman"/>
          <w:b/>
          <w:sz w:val="26"/>
          <w:szCs w:val="26"/>
          <w:u w:val="single"/>
        </w:rPr>
        <w:t xml:space="preserve">ogiciels </w:t>
      </w:r>
      <w:r w:rsidR="000120E7" w:rsidRPr="007B1396">
        <w:rPr>
          <w:rFonts w:eastAsia="Times New Roman"/>
          <w:b/>
          <w:sz w:val="26"/>
          <w:szCs w:val="26"/>
          <w:u w:val="single"/>
        </w:rPr>
        <w:t>i</w:t>
      </w:r>
      <w:r w:rsidRPr="007B1396">
        <w:rPr>
          <w:rFonts w:eastAsia="Times New Roman"/>
          <w:b/>
          <w:sz w:val="26"/>
          <w:szCs w:val="26"/>
          <w:u w:val="single"/>
        </w:rPr>
        <w:t>nutiles :</w:t>
      </w:r>
    </w:p>
    <w:p w14:paraId="71E8A947" w14:textId="3FF1B4DD"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Désinstallez tout logiciel ou application non essentiel</w:t>
      </w:r>
      <w:r w:rsidR="004166B0">
        <w:rPr>
          <w:rFonts w:eastAsia="Times New Roman"/>
          <w:sz w:val="24"/>
          <w:szCs w:val="24"/>
        </w:rPr>
        <w:t>s</w:t>
      </w:r>
      <w:r w:rsidRPr="007B1396">
        <w:rPr>
          <w:rFonts w:eastAsia="Times New Roman"/>
          <w:sz w:val="24"/>
          <w:szCs w:val="24"/>
        </w:rPr>
        <w:t xml:space="preserve"> pour réduire les vulnérabilités potentielles.</w:t>
      </w:r>
    </w:p>
    <w:p w14:paraId="05B2F585" w14:textId="0D00E99A"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19. Contrôle </w:t>
      </w:r>
      <w:r w:rsidR="000120E7" w:rsidRPr="007B1396">
        <w:rPr>
          <w:rFonts w:eastAsia="Times New Roman"/>
          <w:b/>
          <w:sz w:val="26"/>
          <w:szCs w:val="26"/>
          <w:u w:val="single"/>
        </w:rPr>
        <w:t>p</w:t>
      </w:r>
      <w:r w:rsidRPr="007B1396">
        <w:rPr>
          <w:rFonts w:eastAsia="Times New Roman"/>
          <w:b/>
          <w:sz w:val="26"/>
          <w:szCs w:val="26"/>
          <w:u w:val="single"/>
        </w:rPr>
        <w:t>arental :</w:t>
      </w:r>
    </w:p>
    <w:p w14:paraId="2ECB3463" w14:textId="5DC7275D"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Configurez des contrôles parentaux si le commercial utilise le poste pour un usage personnel également.</w:t>
      </w:r>
    </w:p>
    <w:p w14:paraId="44A595C1" w14:textId="7777777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20. Documentation :</w:t>
      </w:r>
    </w:p>
    <w:p w14:paraId="1F6ED426" w14:textId="7FAFA18B"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133E46">
        <w:rPr>
          <w:rFonts w:eastAsia="Times New Roman"/>
          <w:sz w:val="24"/>
          <w:szCs w:val="24"/>
        </w:rPr>
        <w:tab/>
      </w:r>
      <w:r w:rsidRPr="007B1396">
        <w:rPr>
          <w:rFonts w:eastAsia="Times New Roman"/>
          <w:sz w:val="24"/>
          <w:szCs w:val="24"/>
        </w:rPr>
        <w:t>- Fournissez une documentation contenant les informations clés pour l'accès, les contacts d'assistance et les procédures de sécurité.</w:t>
      </w:r>
      <w:r w:rsidRPr="007B1396">
        <w:br w:type="page"/>
      </w:r>
    </w:p>
    <w:p w14:paraId="596C33E5" w14:textId="452B2F05" w:rsidR="0085491C" w:rsidRPr="00B943D2" w:rsidRDefault="00000000" w:rsidP="00B943D2">
      <w:pPr>
        <w:pStyle w:val="Titre1"/>
      </w:pPr>
      <w:bookmarkStart w:id="9" w:name="_ya7g87dpndwm" w:colFirst="0" w:colLast="0"/>
      <w:bookmarkStart w:id="10" w:name="_Toc153289575"/>
      <w:bookmarkEnd w:id="9"/>
      <w:r w:rsidRPr="00B943D2">
        <w:lastRenderedPageBreak/>
        <w:t xml:space="preserve">Procédure de </w:t>
      </w:r>
      <w:r w:rsidR="000D2249" w:rsidRPr="00B943D2">
        <w:t>p</w:t>
      </w:r>
      <w:r w:rsidRPr="00B943D2">
        <w:t xml:space="preserve">réparation d'un </w:t>
      </w:r>
      <w:r w:rsidR="000D2249" w:rsidRPr="00B943D2">
        <w:t>p</w:t>
      </w:r>
      <w:r w:rsidRPr="00B943D2">
        <w:t xml:space="preserve">oste </w:t>
      </w:r>
      <w:r w:rsidR="000D2249" w:rsidRPr="00B943D2">
        <w:t>a</w:t>
      </w:r>
      <w:r w:rsidRPr="00B943D2">
        <w:t xml:space="preserve">vant </w:t>
      </w:r>
      <w:r w:rsidR="000D2249" w:rsidRPr="00B943D2">
        <w:t>l</w:t>
      </w:r>
      <w:r w:rsidRPr="00B943D2">
        <w:t xml:space="preserve">ivraison au </w:t>
      </w:r>
      <w:r w:rsidR="000D2249" w:rsidRPr="00B943D2">
        <w:t>c</w:t>
      </w:r>
      <w:r w:rsidRPr="00B943D2">
        <w:t>ommercial :</w:t>
      </w:r>
      <w:bookmarkEnd w:id="10"/>
    </w:p>
    <w:p w14:paraId="219D9E07" w14:textId="36A6E312" w:rsidR="0085491C" w:rsidRPr="007B1396" w:rsidRDefault="00000000">
      <w:pPr>
        <w:spacing w:before="240" w:after="240"/>
        <w:rPr>
          <w:rFonts w:eastAsia="Times New Roman"/>
          <w:sz w:val="24"/>
          <w:szCs w:val="24"/>
        </w:rPr>
      </w:pPr>
      <w:r w:rsidRPr="007B1396">
        <w:rPr>
          <w:rFonts w:eastAsia="Times New Roman"/>
          <w:sz w:val="24"/>
          <w:szCs w:val="24"/>
        </w:rPr>
        <w:t>Objectif : Assurer la configuration optimale du poste de travail pour garantir la sécurité des données et des accès du commercial.</w:t>
      </w:r>
    </w:p>
    <w:p w14:paraId="1F520FB6" w14:textId="03D4A6FD" w:rsidR="0085491C" w:rsidRPr="00133E46" w:rsidRDefault="008667C1">
      <w:pPr>
        <w:spacing w:before="240" w:after="240"/>
        <w:rPr>
          <w:rFonts w:eastAsia="Times New Roman"/>
          <w:b/>
          <w:sz w:val="36"/>
          <w:szCs w:val="36"/>
          <w:u w:val="single"/>
        </w:rPr>
      </w:pPr>
      <w:r w:rsidRPr="007B1396">
        <w:rPr>
          <w:rFonts w:eastAsia="Times New Roman"/>
          <w:b/>
          <w:sz w:val="36"/>
          <w:szCs w:val="36"/>
          <w:u w:val="single"/>
        </w:rPr>
        <w:t>Les différentes étapes</w:t>
      </w:r>
      <w:r w:rsidR="005D6DFB" w:rsidRPr="007B1396">
        <w:rPr>
          <w:rFonts w:eastAsia="Times New Roman"/>
          <w:b/>
          <w:sz w:val="36"/>
          <w:szCs w:val="36"/>
          <w:u w:val="single"/>
        </w:rPr>
        <w:t xml:space="preserve"> à réaliser</w:t>
      </w:r>
      <w:r w:rsidRPr="007B1396">
        <w:rPr>
          <w:rFonts w:eastAsia="Times New Roman"/>
          <w:b/>
          <w:sz w:val="36"/>
          <w:szCs w:val="36"/>
          <w:u w:val="single"/>
        </w:rPr>
        <w:t xml:space="preserve"> :</w:t>
      </w:r>
    </w:p>
    <w:p w14:paraId="2A318E76" w14:textId="2FD4BA92" w:rsidR="0085491C" w:rsidRPr="007B1396" w:rsidRDefault="00000000">
      <w:pPr>
        <w:spacing w:before="240" w:after="240"/>
        <w:rPr>
          <w:rFonts w:eastAsia="Times New Roman"/>
          <w:b/>
          <w:sz w:val="28"/>
          <w:szCs w:val="28"/>
          <w:u w:val="single"/>
        </w:rPr>
      </w:pPr>
      <w:r w:rsidRPr="007B1396">
        <w:rPr>
          <w:rFonts w:eastAsia="Times New Roman"/>
          <w:b/>
          <w:sz w:val="28"/>
          <w:szCs w:val="28"/>
          <w:u w:val="single"/>
        </w:rPr>
        <w:t xml:space="preserve">1. Vérification du </w:t>
      </w:r>
      <w:r w:rsidR="009708DB" w:rsidRPr="007B1396">
        <w:rPr>
          <w:rFonts w:eastAsia="Times New Roman"/>
          <w:b/>
          <w:sz w:val="28"/>
          <w:szCs w:val="28"/>
          <w:u w:val="single"/>
        </w:rPr>
        <w:t>m</w:t>
      </w:r>
      <w:r w:rsidRPr="007B1396">
        <w:rPr>
          <w:rFonts w:eastAsia="Times New Roman"/>
          <w:b/>
          <w:sz w:val="28"/>
          <w:szCs w:val="28"/>
          <w:u w:val="single"/>
        </w:rPr>
        <w:t>atériel</w:t>
      </w:r>
    </w:p>
    <w:p w14:paraId="2589FECD" w14:textId="4DA0066F" w:rsidR="0085491C" w:rsidRPr="00133E46" w:rsidRDefault="00000000" w:rsidP="00E772BF">
      <w:pPr>
        <w:spacing w:before="240" w:after="240"/>
        <w:ind w:firstLine="720"/>
        <w:rPr>
          <w:rFonts w:eastAsia="Times New Roman"/>
          <w:sz w:val="24"/>
          <w:szCs w:val="24"/>
        </w:rPr>
      </w:pPr>
      <w:r w:rsidRPr="007B1396">
        <w:rPr>
          <w:rFonts w:eastAsia="Times New Roman"/>
          <w:sz w:val="24"/>
          <w:szCs w:val="24"/>
        </w:rPr>
        <w:t>- Vérifier l'état physique du poste de travail, s'assurer qu'il n'y ait aucun dommage visible.</w:t>
      </w:r>
    </w:p>
    <w:p w14:paraId="3A00B638" w14:textId="231F5ADE"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2. Mise sous </w:t>
      </w:r>
      <w:r w:rsidR="009708DB" w:rsidRPr="007B1396">
        <w:rPr>
          <w:rFonts w:eastAsia="Times New Roman"/>
          <w:b/>
          <w:sz w:val="26"/>
          <w:szCs w:val="26"/>
          <w:u w:val="single"/>
        </w:rPr>
        <w:t>t</w:t>
      </w:r>
      <w:r w:rsidRPr="007B1396">
        <w:rPr>
          <w:rFonts w:eastAsia="Times New Roman"/>
          <w:b/>
          <w:sz w:val="26"/>
          <w:szCs w:val="26"/>
          <w:u w:val="single"/>
        </w:rPr>
        <w:t xml:space="preserve">ension et </w:t>
      </w:r>
      <w:r w:rsidR="009708DB" w:rsidRPr="007B1396">
        <w:rPr>
          <w:rFonts w:eastAsia="Times New Roman"/>
          <w:b/>
          <w:sz w:val="26"/>
          <w:szCs w:val="26"/>
          <w:u w:val="single"/>
        </w:rPr>
        <w:t>d</w:t>
      </w:r>
      <w:r w:rsidRPr="007B1396">
        <w:rPr>
          <w:rFonts w:eastAsia="Times New Roman"/>
          <w:b/>
          <w:sz w:val="26"/>
          <w:szCs w:val="26"/>
          <w:u w:val="single"/>
        </w:rPr>
        <w:t>émarrage</w:t>
      </w:r>
    </w:p>
    <w:p w14:paraId="74BB3F6F" w14:textId="5C8E5517"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Mettre sous tension le poste et démarrer le système d'exploitation.</w:t>
      </w:r>
    </w:p>
    <w:p w14:paraId="4E7D68E7" w14:textId="083C7C75"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3. Système d'</w:t>
      </w:r>
      <w:r w:rsidR="009708DB" w:rsidRPr="007B1396">
        <w:rPr>
          <w:rFonts w:eastAsia="Times New Roman"/>
          <w:b/>
          <w:sz w:val="26"/>
          <w:szCs w:val="26"/>
          <w:u w:val="single"/>
        </w:rPr>
        <w:t>e</w:t>
      </w:r>
      <w:r w:rsidRPr="007B1396">
        <w:rPr>
          <w:rFonts w:eastAsia="Times New Roman"/>
          <w:b/>
          <w:sz w:val="26"/>
          <w:szCs w:val="26"/>
          <w:u w:val="single"/>
        </w:rPr>
        <w:t xml:space="preserve">xploitation et </w:t>
      </w:r>
      <w:r w:rsidR="00513875" w:rsidRPr="007B1396">
        <w:rPr>
          <w:rFonts w:eastAsia="Times New Roman"/>
          <w:b/>
          <w:sz w:val="26"/>
          <w:szCs w:val="26"/>
          <w:u w:val="single"/>
        </w:rPr>
        <w:t>m</w:t>
      </w:r>
      <w:r w:rsidRPr="007B1396">
        <w:rPr>
          <w:rFonts w:eastAsia="Times New Roman"/>
          <w:b/>
          <w:sz w:val="26"/>
          <w:szCs w:val="26"/>
          <w:u w:val="single"/>
        </w:rPr>
        <w:t>ises à Jour</w:t>
      </w:r>
    </w:p>
    <w:p w14:paraId="3C2E4F31" w14:textId="751BCEFF"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Installer le système d'exploitation Windows 11 en suivant les paramètres de l'entreprise.</w:t>
      </w:r>
    </w:p>
    <w:p w14:paraId="539E0BAB" w14:textId="4ED4DACE"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Effectuer toutes les mises à jour disponibles pour le système d'exploitation.</w:t>
      </w:r>
    </w:p>
    <w:p w14:paraId="71329428" w14:textId="7A91677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4. Installation des </w:t>
      </w:r>
      <w:r w:rsidR="009708DB" w:rsidRPr="007B1396">
        <w:rPr>
          <w:rFonts w:eastAsia="Times New Roman"/>
          <w:b/>
          <w:sz w:val="26"/>
          <w:szCs w:val="26"/>
          <w:u w:val="single"/>
        </w:rPr>
        <w:t>l</w:t>
      </w:r>
      <w:r w:rsidRPr="007B1396">
        <w:rPr>
          <w:rFonts w:eastAsia="Times New Roman"/>
          <w:b/>
          <w:sz w:val="26"/>
          <w:szCs w:val="26"/>
          <w:u w:val="single"/>
        </w:rPr>
        <w:t xml:space="preserve">ogiciels </w:t>
      </w:r>
      <w:r w:rsidR="009708DB" w:rsidRPr="007B1396">
        <w:rPr>
          <w:rFonts w:eastAsia="Times New Roman"/>
          <w:b/>
          <w:sz w:val="26"/>
          <w:szCs w:val="26"/>
          <w:u w:val="single"/>
        </w:rPr>
        <w:t>e</w:t>
      </w:r>
      <w:r w:rsidRPr="007B1396">
        <w:rPr>
          <w:rFonts w:eastAsia="Times New Roman"/>
          <w:b/>
          <w:sz w:val="26"/>
          <w:szCs w:val="26"/>
          <w:u w:val="single"/>
        </w:rPr>
        <w:t>ssentiels</w:t>
      </w:r>
    </w:p>
    <w:p w14:paraId="3C6AB818" w14:textId="1F49C1EC"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Installer la suite bureautique (Microsoft Office 365 ou équivalent).</w:t>
      </w:r>
    </w:p>
    <w:p w14:paraId="574BD65E" w14:textId="610460D0"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Installer les logiciels de sécurité (antivirus, pare-feu, etc.) et effectuer les configurations nécessaires.</w:t>
      </w:r>
    </w:p>
    <w:p w14:paraId="136BC7FE" w14:textId="77777777"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5. Configuration du VPN</w:t>
      </w:r>
    </w:p>
    <w:p w14:paraId="4F087994" w14:textId="7F8BA4B6"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Configurer le VPN en fonction des paramètres de l'entreprise pour permettre un accès sécurisé au réseau interne.</w:t>
      </w:r>
    </w:p>
    <w:p w14:paraId="132CFFE8" w14:textId="7E30CD6B"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6. Chiffrement du </w:t>
      </w:r>
      <w:r w:rsidR="009708DB" w:rsidRPr="007B1396">
        <w:rPr>
          <w:rFonts w:eastAsia="Times New Roman"/>
          <w:b/>
          <w:sz w:val="26"/>
          <w:szCs w:val="26"/>
          <w:u w:val="single"/>
        </w:rPr>
        <w:t>d</w:t>
      </w:r>
      <w:r w:rsidRPr="007B1396">
        <w:rPr>
          <w:rFonts w:eastAsia="Times New Roman"/>
          <w:b/>
          <w:sz w:val="26"/>
          <w:szCs w:val="26"/>
          <w:u w:val="single"/>
        </w:rPr>
        <w:t xml:space="preserve">isque </w:t>
      </w:r>
      <w:r w:rsidR="009708DB" w:rsidRPr="007B1396">
        <w:rPr>
          <w:rFonts w:eastAsia="Times New Roman"/>
          <w:b/>
          <w:sz w:val="26"/>
          <w:szCs w:val="26"/>
          <w:u w:val="single"/>
        </w:rPr>
        <w:t>d</w:t>
      </w:r>
      <w:r w:rsidRPr="007B1396">
        <w:rPr>
          <w:rFonts w:eastAsia="Times New Roman"/>
          <w:b/>
          <w:sz w:val="26"/>
          <w:szCs w:val="26"/>
          <w:u w:val="single"/>
        </w:rPr>
        <w:t>ur</w:t>
      </w:r>
    </w:p>
    <w:p w14:paraId="0D6484C4" w14:textId="57FCEA23" w:rsidR="0085491C" w:rsidRPr="007B1396" w:rsidRDefault="00000000" w:rsidP="00F50E2E">
      <w:pPr>
        <w:spacing w:before="240" w:after="240"/>
        <w:ind w:firstLine="720"/>
        <w:rPr>
          <w:rFonts w:eastAsia="Times New Roman"/>
          <w:sz w:val="24"/>
          <w:szCs w:val="24"/>
        </w:rPr>
      </w:pPr>
      <w:r w:rsidRPr="007B1396">
        <w:rPr>
          <w:rFonts w:eastAsia="Times New Roman"/>
          <w:sz w:val="24"/>
          <w:szCs w:val="24"/>
        </w:rPr>
        <w:t>- Activer le chiffrement du disque dur pour garantir la sécurité des données sensibles.</w:t>
      </w:r>
    </w:p>
    <w:p w14:paraId="64460B8C" w14:textId="55864F75"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7. Paramétrage des </w:t>
      </w:r>
      <w:r w:rsidR="009708DB" w:rsidRPr="007B1396">
        <w:rPr>
          <w:rFonts w:eastAsia="Times New Roman"/>
          <w:b/>
          <w:sz w:val="26"/>
          <w:szCs w:val="26"/>
          <w:u w:val="single"/>
        </w:rPr>
        <w:t>p</w:t>
      </w:r>
      <w:r w:rsidRPr="007B1396">
        <w:rPr>
          <w:rFonts w:eastAsia="Times New Roman"/>
          <w:b/>
          <w:sz w:val="26"/>
          <w:szCs w:val="26"/>
          <w:u w:val="single"/>
        </w:rPr>
        <w:t xml:space="preserve">olitiques de </w:t>
      </w:r>
      <w:r w:rsidR="009708DB" w:rsidRPr="007B1396">
        <w:rPr>
          <w:rFonts w:eastAsia="Times New Roman"/>
          <w:b/>
          <w:sz w:val="26"/>
          <w:szCs w:val="26"/>
          <w:u w:val="single"/>
        </w:rPr>
        <w:t>m</w:t>
      </w:r>
      <w:r w:rsidRPr="007B1396">
        <w:rPr>
          <w:rFonts w:eastAsia="Times New Roman"/>
          <w:b/>
          <w:sz w:val="26"/>
          <w:szCs w:val="26"/>
          <w:u w:val="single"/>
        </w:rPr>
        <w:t xml:space="preserve">ot de </w:t>
      </w:r>
      <w:r w:rsidR="009708DB" w:rsidRPr="007B1396">
        <w:rPr>
          <w:rFonts w:eastAsia="Times New Roman"/>
          <w:b/>
          <w:sz w:val="26"/>
          <w:szCs w:val="26"/>
          <w:u w:val="single"/>
        </w:rPr>
        <w:t>p</w:t>
      </w:r>
      <w:r w:rsidRPr="007B1396">
        <w:rPr>
          <w:rFonts w:eastAsia="Times New Roman"/>
          <w:b/>
          <w:sz w:val="26"/>
          <w:szCs w:val="26"/>
          <w:u w:val="single"/>
        </w:rPr>
        <w:t>asse</w:t>
      </w:r>
    </w:p>
    <w:p w14:paraId="25712463" w14:textId="26BCEA36" w:rsidR="0085491C" w:rsidRPr="007B1396" w:rsidRDefault="00000000" w:rsidP="00133E46">
      <w:pPr>
        <w:spacing w:before="240" w:after="240"/>
        <w:ind w:firstLine="720"/>
        <w:rPr>
          <w:rFonts w:eastAsia="Times New Roman"/>
          <w:sz w:val="24"/>
          <w:szCs w:val="24"/>
        </w:rPr>
      </w:pPr>
      <w:r w:rsidRPr="007B1396">
        <w:rPr>
          <w:rFonts w:eastAsia="Times New Roman"/>
          <w:sz w:val="24"/>
          <w:szCs w:val="24"/>
        </w:rPr>
        <w:t>- Configurer les politiques de mot de passe conformément aux directives de l'entreprise.</w:t>
      </w:r>
    </w:p>
    <w:p w14:paraId="008DAA55" w14:textId="29609A26"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lastRenderedPageBreak/>
        <w:t xml:space="preserve">8. Mise en </w:t>
      </w:r>
      <w:r w:rsidR="009708DB" w:rsidRPr="007B1396">
        <w:rPr>
          <w:rFonts w:eastAsia="Times New Roman"/>
          <w:b/>
          <w:sz w:val="26"/>
          <w:szCs w:val="26"/>
          <w:u w:val="single"/>
        </w:rPr>
        <w:t>p</w:t>
      </w:r>
      <w:r w:rsidRPr="007B1396">
        <w:rPr>
          <w:rFonts w:eastAsia="Times New Roman"/>
          <w:b/>
          <w:sz w:val="26"/>
          <w:szCs w:val="26"/>
          <w:u w:val="single"/>
        </w:rPr>
        <w:t xml:space="preserve">lace de la </w:t>
      </w:r>
      <w:r w:rsidR="009708DB" w:rsidRPr="007B1396">
        <w:rPr>
          <w:rFonts w:eastAsia="Times New Roman"/>
          <w:b/>
          <w:sz w:val="26"/>
          <w:szCs w:val="26"/>
          <w:u w:val="single"/>
        </w:rPr>
        <w:t>s</w:t>
      </w:r>
      <w:r w:rsidRPr="007B1396">
        <w:rPr>
          <w:rFonts w:eastAsia="Times New Roman"/>
          <w:b/>
          <w:sz w:val="26"/>
          <w:szCs w:val="26"/>
          <w:u w:val="single"/>
        </w:rPr>
        <w:t xml:space="preserve">auvegarde </w:t>
      </w:r>
      <w:r w:rsidR="009708DB" w:rsidRPr="007B1396">
        <w:rPr>
          <w:rFonts w:eastAsia="Times New Roman"/>
          <w:b/>
          <w:sz w:val="26"/>
          <w:szCs w:val="26"/>
          <w:u w:val="single"/>
        </w:rPr>
        <w:t>a</w:t>
      </w:r>
      <w:r w:rsidRPr="007B1396">
        <w:rPr>
          <w:rFonts w:eastAsia="Times New Roman"/>
          <w:b/>
          <w:sz w:val="26"/>
          <w:szCs w:val="26"/>
          <w:u w:val="single"/>
        </w:rPr>
        <w:t>utomatique</w:t>
      </w:r>
    </w:p>
    <w:p w14:paraId="15DFBCCB" w14:textId="38F57F61" w:rsidR="0085491C" w:rsidRPr="007B1396" w:rsidRDefault="00000000" w:rsidP="00E772BF">
      <w:pPr>
        <w:spacing w:before="240" w:after="240"/>
        <w:ind w:firstLine="720"/>
        <w:rPr>
          <w:rFonts w:eastAsia="Times New Roman"/>
          <w:sz w:val="24"/>
          <w:szCs w:val="24"/>
        </w:rPr>
      </w:pPr>
      <w:r w:rsidRPr="007B1396">
        <w:rPr>
          <w:rFonts w:eastAsia="Times New Roman"/>
          <w:sz w:val="24"/>
          <w:szCs w:val="24"/>
        </w:rPr>
        <w:t>- Configurer le système de sauvegarde automatique vers un stockage sécurisé.</w:t>
      </w:r>
    </w:p>
    <w:p w14:paraId="435A8526" w14:textId="7AA0F6D3"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9. Installation des </w:t>
      </w:r>
      <w:r w:rsidR="009708DB" w:rsidRPr="007B1396">
        <w:rPr>
          <w:rFonts w:eastAsia="Times New Roman"/>
          <w:b/>
          <w:sz w:val="26"/>
          <w:szCs w:val="26"/>
          <w:u w:val="single"/>
        </w:rPr>
        <w:t>l</w:t>
      </w:r>
      <w:r w:rsidRPr="007B1396">
        <w:rPr>
          <w:rFonts w:eastAsia="Times New Roman"/>
          <w:b/>
          <w:sz w:val="26"/>
          <w:szCs w:val="26"/>
          <w:u w:val="single"/>
        </w:rPr>
        <w:t xml:space="preserve">ogiciels </w:t>
      </w:r>
      <w:r w:rsidR="009708DB" w:rsidRPr="007B1396">
        <w:rPr>
          <w:rFonts w:eastAsia="Times New Roman"/>
          <w:b/>
          <w:sz w:val="26"/>
          <w:szCs w:val="26"/>
          <w:u w:val="single"/>
        </w:rPr>
        <w:t>m</w:t>
      </w:r>
      <w:r w:rsidRPr="007B1396">
        <w:rPr>
          <w:rFonts w:eastAsia="Times New Roman"/>
          <w:b/>
          <w:sz w:val="26"/>
          <w:szCs w:val="26"/>
          <w:u w:val="single"/>
        </w:rPr>
        <w:t>étier et CRM</w:t>
      </w:r>
    </w:p>
    <w:p w14:paraId="20ADEFCD" w14:textId="09912F71" w:rsidR="0085491C" w:rsidRPr="00133E46" w:rsidRDefault="00000000" w:rsidP="00E772BF">
      <w:pPr>
        <w:spacing w:before="240" w:after="240"/>
        <w:ind w:firstLine="720"/>
        <w:rPr>
          <w:rFonts w:eastAsia="Times New Roman"/>
          <w:sz w:val="24"/>
          <w:szCs w:val="24"/>
        </w:rPr>
      </w:pPr>
      <w:r w:rsidRPr="007B1396">
        <w:rPr>
          <w:rFonts w:eastAsia="Times New Roman"/>
          <w:sz w:val="24"/>
          <w:szCs w:val="24"/>
        </w:rPr>
        <w:t>- Installer les logiciels spécifiques liés aux activités du commercial (CRM, outils de gestion, etc.).</w:t>
      </w:r>
    </w:p>
    <w:p w14:paraId="4BD541DF" w14:textId="02F8AA5F"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10. Configuration des </w:t>
      </w:r>
      <w:r w:rsidR="009708DB" w:rsidRPr="007B1396">
        <w:rPr>
          <w:rFonts w:eastAsia="Times New Roman"/>
          <w:b/>
          <w:sz w:val="26"/>
          <w:szCs w:val="26"/>
          <w:u w:val="single"/>
        </w:rPr>
        <w:t>o</w:t>
      </w:r>
      <w:r w:rsidRPr="007B1396">
        <w:rPr>
          <w:rFonts w:eastAsia="Times New Roman"/>
          <w:b/>
          <w:sz w:val="26"/>
          <w:szCs w:val="26"/>
          <w:u w:val="single"/>
        </w:rPr>
        <w:t xml:space="preserve">utils de </w:t>
      </w:r>
      <w:r w:rsidR="009708DB" w:rsidRPr="007B1396">
        <w:rPr>
          <w:rFonts w:eastAsia="Times New Roman"/>
          <w:b/>
          <w:sz w:val="26"/>
          <w:szCs w:val="26"/>
          <w:u w:val="single"/>
        </w:rPr>
        <w:t>c</w:t>
      </w:r>
      <w:r w:rsidRPr="007B1396">
        <w:rPr>
          <w:rFonts w:eastAsia="Times New Roman"/>
          <w:b/>
          <w:sz w:val="26"/>
          <w:szCs w:val="26"/>
          <w:u w:val="single"/>
        </w:rPr>
        <w:t xml:space="preserve">ommunication et de </w:t>
      </w:r>
      <w:r w:rsidR="009708DB" w:rsidRPr="007B1396">
        <w:rPr>
          <w:rFonts w:eastAsia="Times New Roman"/>
          <w:b/>
          <w:sz w:val="26"/>
          <w:szCs w:val="26"/>
          <w:u w:val="single"/>
        </w:rPr>
        <w:t>c</w:t>
      </w:r>
      <w:r w:rsidRPr="007B1396">
        <w:rPr>
          <w:rFonts w:eastAsia="Times New Roman"/>
          <w:b/>
          <w:sz w:val="26"/>
          <w:szCs w:val="26"/>
          <w:u w:val="single"/>
        </w:rPr>
        <w:t>ollaboration</w:t>
      </w:r>
    </w:p>
    <w:p w14:paraId="5635FAB3" w14:textId="6DDDA6FA" w:rsidR="0085491C" w:rsidRPr="00133E46" w:rsidRDefault="00000000">
      <w:pPr>
        <w:spacing w:before="240" w:after="240"/>
        <w:rPr>
          <w:rFonts w:eastAsia="Times New Roman"/>
          <w:sz w:val="24"/>
          <w:szCs w:val="24"/>
        </w:rPr>
      </w:pPr>
      <w:r w:rsidRPr="00133E46">
        <w:rPr>
          <w:rFonts w:eastAsia="Times New Roman"/>
          <w:sz w:val="24"/>
          <w:szCs w:val="24"/>
        </w:rPr>
        <w:t xml:space="preserve"> </w:t>
      </w:r>
      <w:r w:rsidR="00E772BF">
        <w:rPr>
          <w:rFonts w:eastAsia="Times New Roman"/>
          <w:sz w:val="24"/>
          <w:szCs w:val="24"/>
        </w:rPr>
        <w:tab/>
      </w:r>
      <w:r w:rsidRPr="00133E46">
        <w:rPr>
          <w:rFonts w:eastAsia="Times New Roman"/>
          <w:sz w:val="24"/>
          <w:szCs w:val="24"/>
        </w:rPr>
        <w:t>- Installer et configurer les outils de communication et de collaboration (Teams, Zoom, Slack, etc.).</w:t>
      </w:r>
    </w:p>
    <w:p w14:paraId="6FDF82AF" w14:textId="7ED65220"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11. Mise en </w:t>
      </w:r>
      <w:r w:rsidR="009708DB" w:rsidRPr="007B1396">
        <w:rPr>
          <w:rFonts w:eastAsia="Times New Roman"/>
          <w:b/>
          <w:sz w:val="26"/>
          <w:szCs w:val="26"/>
          <w:u w:val="single"/>
        </w:rPr>
        <w:t>p</w:t>
      </w:r>
      <w:r w:rsidRPr="007B1396">
        <w:rPr>
          <w:rFonts w:eastAsia="Times New Roman"/>
          <w:b/>
          <w:sz w:val="26"/>
          <w:szCs w:val="26"/>
          <w:u w:val="single"/>
        </w:rPr>
        <w:t xml:space="preserve">lace des </w:t>
      </w:r>
      <w:r w:rsidR="009708DB" w:rsidRPr="007B1396">
        <w:rPr>
          <w:rFonts w:eastAsia="Times New Roman"/>
          <w:b/>
          <w:sz w:val="26"/>
          <w:szCs w:val="26"/>
          <w:u w:val="single"/>
        </w:rPr>
        <w:t>r</w:t>
      </w:r>
      <w:r w:rsidRPr="007B1396">
        <w:rPr>
          <w:rFonts w:eastAsia="Times New Roman"/>
          <w:b/>
          <w:sz w:val="26"/>
          <w:szCs w:val="26"/>
          <w:u w:val="single"/>
        </w:rPr>
        <w:t>estrictions d'</w:t>
      </w:r>
      <w:r w:rsidR="009708DB" w:rsidRPr="007B1396">
        <w:rPr>
          <w:rFonts w:eastAsia="Times New Roman"/>
          <w:b/>
          <w:sz w:val="26"/>
          <w:szCs w:val="26"/>
          <w:u w:val="single"/>
        </w:rPr>
        <w:t>a</w:t>
      </w:r>
      <w:r w:rsidRPr="007B1396">
        <w:rPr>
          <w:rFonts w:eastAsia="Times New Roman"/>
          <w:b/>
          <w:sz w:val="26"/>
          <w:szCs w:val="26"/>
          <w:u w:val="single"/>
        </w:rPr>
        <w:t>ccès</w:t>
      </w:r>
    </w:p>
    <w:p w14:paraId="22A227AE" w14:textId="6B5BB73C" w:rsidR="0085491C" w:rsidRPr="007B1396" w:rsidRDefault="00000000" w:rsidP="00E772BF">
      <w:pPr>
        <w:spacing w:before="240" w:after="240"/>
        <w:ind w:firstLine="720"/>
        <w:rPr>
          <w:rFonts w:eastAsia="Times New Roman"/>
          <w:sz w:val="24"/>
          <w:szCs w:val="24"/>
        </w:rPr>
      </w:pPr>
      <w:r w:rsidRPr="007B1396">
        <w:rPr>
          <w:rFonts w:eastAsia="Times New Roman"/>
          <w:sz w:val="24"/>
          <w:szCs w:val="24"/>
        </w:rPr>
        <w:t>- Configurer les autorisations d'accès pour garantir que le commercial ait uniquement accès aux ressources nécessaires.</w:t>
      </w:r>
    </w:p>
    <w:p w14:paraId="41D90039" w14:textId="0603A108"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12. Vérification des </w:t>
      </w:r>
      <w:r w:rsidR="009708DB" w:rsidRPr="007B1396">
        <w:rPr>
          <w:rFonts w:eastAsia="Times New Roman"/>
          <w:b/>
          <w:sz w:val="26"/>
          <w:szCs w:val="26"/>
          <w:u w:val="single"/>
        </w:rPr>
        <w:t>p</w:t>
      </w:r>
      <w:r w:rsidRPr="007B1396">
        <w:rPr>
          <w:rFonts w:eastAsia="Times New Roman"/>
          <w:b/>
          <w:sz w:val="26"/>
          <w:szCs w:val="26"/>
          <w:u w:val="single"/>
        </w:rPr>
        <w:t xml:space="preserve">aramètres de </w:t>
      </w:r>
      <w:r w:rsidR="009708DB" w:rsidRPr="007B1396">
        <w:rPr>
          <w:rFonts w:eastAsia="Times New Roman"/>
          <w:b/>
          <w:sz w:val="26"/>
          <w:szCs w:val="26"/>
          <w:u w:val="single"/>
        </w:rPr>
        <w:t>s</w:t>
      </w:r>
      <w:r w:rsidRPr="007B1396">
        <w:rPr>
          <w:rFonts w:eastAsia="Times New Roman"/>
          <w:b/>
          <w:sz w:val="26"/>
          <w:szCs w:val="26"/>
          <w:u w:val="single"/>
        </w:rPr>
        <w:t>écurité</w:t>
      </w:r>
    </w:p>
    <w:p w14:paraId="07457EDB" w14:textId="389160B9" w:rsidR="0085491C" w:rsidRPr="007B1396" w:rsidRDefault="00000000" w:rsidP="00E772BF">
      <w:pPr>
        <w:spacing w:before="240" w:after="240"/>
        <w:ind w:firstLine="720"/>
        <w:rPr>
          <w:rFonts w:eastAsia="Times New Roman"/>
          <w:sz w:val="24"/>
          <w:szCs w:val="24"/>
        </w:rPr>
      </w:pPr>
      <w:r w:rsidRPr="007B1396">
        <w:rPr>
          <w:rFonts w:eastAsia="Times New Roman"/>
          <w:sz w:val="24"/>
          <w:szCs w:val="24"/>
        </w:rPr>
        <w:t>- Vérifier que tous les paramètres de sécurité sont correctement configurés et fonctionnent comme prévu.</w:t>
      </w:r>
    </w:p>
    <w:p w14:paraId="10203B61" w14:textId="42D0159F"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13. Organisation de l'</w:t>
      </w:r>
      <w:r w:rsidR="009708DB" w:rsidRPr="007B1396">
        <w:rPr>
          <w:rFonts w:eastAsia="Times New Roman"/>
          <w:b/>
          <w:sz w:val="26"/>
          <w:szCs w:val="26"/>
          <w:u w:val="single"/>
        </w:rPr>
        <w:t>e</w:t>
      </w:r>
      <w:r w:rsidRPr="007B1396">
        <w:rPr>
          <w:rFonts w:eastAsia="Times New Roman"/>
          <w:b/>
          <w:sz w:val="26"/>
          <w:szCs w:val="26"/>
          <w:u w:val="single"/>
        </w:rPr>
        <w:t xml:space="preserve">space de </w:t>
      </w:r>
      <w:r w:rsidR="009708DB" w:rsidRPr="007B1396">
        <w:rPr>
          <w:rFonts w:eastAsia="Times New Roman"/>
          <w:b/>
          <w:sz w:val="26"/>
          <w:szCs w:val="26"/>
          <w:u w:val="single"/>
        </w:rPr>
        <w:t>s</w:t>
      </w:r>
      <w:r w:rsidRPr="007B1396">
        <w:rPr>
          <w:rFonts w:eastAsia="Times New Roman"/>
          <w:b/>
          <w:sz w:val="26"/>
          <w:szCs w:val="26"/>
          <w:u w:val="single"/>
        </w:rPr>
        <w:t>tockage</w:t>
      </w:r>
    </w:p>
    <w:p w14:paraId="77CFA8CA" w14:textId="1682D459"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E772BF">
        <w:rPr>
          <w:rFonts w:eastAsia="Times New Roman"/>
          <w:sz w:val="24"/>
          <w:szCs w:val="24"/>
        </w:rPr>
        <w:tab/>
      </w:r>
      <w:r w:rsidRPr="007B1396">
        <w:rPr>
          <w:rFonts w:eastAsia="Times New Roman"/>
          <w:sz w:val="24"/>
          <w:szCs w:val="24"/>
        </w:rPr>
        <w:t>- Créer une structure de dossiers organisée pour faciliter le stockage et la recherche des fichiers.</w:t>
      </w:r>
    </w:p>
    <w:p w14:paraId="748B4065" w14:textId="18379B10"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14. Vérification </w:t>
      </w:r>
      <w:r w:rsidR="009708DB" w:rsidRPr="007B1396">
        <w:rPr>
          <w:rFonts w:eastAsia="Times New Roman"/>
          <w:b/>
          <w:sz w:val="26"/>
          <w:szCs w:val="26"/>
          <w:u w:val="single"/>
        </w:rPr>
        <w:t>f</w:t>
      </w:r>
      <w:r w:rsidRPr="007B1396">
        <w:rPr>
          <w:rFonts w:eastAsia="Times New Roman"/>
          <w:b/>
          <w:sz w:val="26"/>
          <w:szCs w:val="26"/>
          <w:u w:val="single"/>
        </w:rPr>
        <w:t xml:space="preserve">inale et </w:t>
      </w:r>
      <w:r w:rsidR="009708DB" w:rsidRPr="007B1396">
        <w:rPr>
          <w:rFonts w:eastAsia="Times New Roman"/>
          <w:b/>
          <w:sz w:val="26"/>
          <w:szCs w:val="26"/>
          <w:u w:val="single"/>
        </w:rPr>
        <w:t>t</w:t>
      </w:r>
      <w:r w:rsidRPr="007B1396">
        <w:rPr>
          <w:rFonts w:eastAsia="Times New Roman"/>
          <w:b/>
          <w:sz w:val="26"/>
          <w:szCs w:val="26"/>
          <w:u w:val="single"/>
        </w:rPr>
        <w:t>ests</w:t>
      </w:r>
    </w:p>
    <w:p w14:paraId="1D325C01" w14:textId="461CB3DA" w:rsidR="0085491C" w:rsidRPr="007B1396" w:rsidRDefault="00000000">
      <w:pPr>
        <w:spacing w:before="240" w:after="240"/>
        <w:rPr>
          <w:rFonts w:eastAsia="Times New Roman"/>
          <w:sz w:val="24"/>
          <w:szCs w:val="24"/>
        </w:rPr>
      </w:pPr>
      <w:r w:rsidRPr="007B1396">
        <w:rPr>
          <w:rFonts w:eastAsia="Times New Roman"/>
          <w:sz w:val="24"/>
          <w:szCs w:val="24"/>
        </w:rPr>
        <w:t xml:space="preserve"> </w:t>
      </w:r>
      <w:r w:rsidR="00E772BF">
        <w:rPr>
          <w:rFonts w:eastAsia="Times New Roman"/>
          <w:sz w:val="24"/>
          <w:szCs w:val="24"/>
        </w:rPr>
        <w:tab/>
      </w:r>
      <w:r w:rsidRPr="007B1396">
        <w:rPr>
          <w:rFonts w:eastAsia="Times New Roman"/>
          <w:sz w:val="24"/>
          <w:szCs w:val="24"/>
        </w:rPr>
        <w:t>- Effectuer une dernière vérification pour s'assurer que tout est correctement configuré.</w:t>
      </w:r>
    </w:p>
    <w:p w14:paraId="15F7159B" w14:textId="07A26DF0" w:rsidR="0085491C" w:rsidRPr="007B1396" w:rsidRDefault="00000000" w:rsidP="00E772BF">
      <w:pPr>
        <w:spacing w:before="240" w:after="240"/>
        <w:ind w:firstLine="720"/>
        <w:rPr>
          <w:rFonts w:eastAsia="Times New Roman"/>
          <w:sz w:val="24"/>
          <w:szCs w:val="24"/>
        </w:rPr>
      </w:pPr>
      <w:r w:rsidRPr="007B1396">
        <w:rPr>
          <w:rFonts w:eastAsia="Times New Roman"/>
          <w:sz w:val="24"/>
          <w:szCs w:val="24"/>
        </w:rPr>
        <w:t>- Effectuer des tests pour s'assurer que tous les logiciels et outils fonctionnent comme prévu.</w:t>
      </w:r>
    </w:p>
    <w:p w14:paraId="4304A94F" w14:textId="4E6309BA"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15. Documentation et </w:t>
      </w:r>
      <w:r w:rsidR="009708DB" w:rsidRPr="007B1396">
        <w:rPr>
          <w:rFonts w:eastAsia="Times New Roman"/>
          <w:b/>
          <w:sz w:val="26"/>
          <w:szCs w:val="26"/>
          <w:u w:val="single"/>
        </w:rPr>
        <w:t>r</w:t>
      </w:r>
      <w:r w:rsidRPr="007B1396">
        <w:rPr>
          <w:rFonts w:eastAsia="Times New Roman"/>
          <w:b/>
          <w:sz w:val="26"/>
          <w:szCs w:val="26"/>
          <w:u w:val="single"/>
        </w:rPr>
        <w:t xml:space="preserve">emise au </w:t>
      </w:r>
      <w:r w:rsidR="009708DB" w:rsidRPr="007B1396">
        <w:rPr>
          <w:rFonts w:eastAsia="Times New Roman"/>
          <w:b/>
          <w:sz w:val="26"/>
          <w:szCs w:val="26"/>
          <w:u w:val="single"/>
        </w:rPr>
        <w:t>c</w:t>
      </w:r>
      <w:r w:rsidRPr="007B1396">
        <w:rPr>
          <w:rFonts w:eastAsia="Times New Roman"/>
          <w:b/>
          <w:sz w:val="26"/>
          <w:szCs w:val="26"/>
          <w:u w:val="single"/>
        </w:rPr>
        <w:t>ommercial</w:t>
      </w:r>
    </w:p>
    <w:p w14:paraId="24E018E9" w14:textId="7D603892" w:rsidR="0085491C" w:rsidRPr="007B1396" w:rsidRDefault="00000000" w:rsidP="00E772BF">
      <w:pPr>
        <w:spacing w:before="240" w:after="240"/>
        <w:ind w:firstLine="720"/>
        <w:rPr>
          <w:rFonts w:eastAsia="Times New Roman"/>
          <w:sz w:val="24"/>
          <w:szCs w:val="24"/>
        </w:rPr>
      </w:pPr>
      <w:r w:rsidRPr="007B1396">
        <w:rPr>
          <w:rFonts w:eastAsia="Times New Roman"/>
          <w:sz w:val="24"/>
          <w:szCs w:val="24"/>
        </w:rPr>
        <w:t>- Préparer une documentation incluant les informations d'accès, les contacts d'assistance et les procédures de sécurité.</w:t>
      </w:r>
    </w:p>
    <w:p w14:paraId="6002F54E" w14:textId="78F82386" w:rsidR="0085491C" w:rsidRPr="006827D1" w:rsidRDefault="00000000" w:rsidP="00E772BF">
      <w:pPr>
        <w:spacing w:before="240" w:after="240"/>
        <w:ind w:firstLine="720"/>
        <w:rPr>
          <w:rFonts w:eastAsia="Times New Roman"/>
          <w:sz w:val="24"/>
          <w:szCs w:val="24"/>
        </w:rPr>
      </w:pPr>
      <w:r w:rsidRPr="007B1396">
        <w:rPr>
          <w:rFonts w:eastAsia="Times New Roman"/>
          <w:sz w:val="24"/>
          <w:szCs w:val="24"/>
        </w:rPr>
        <w:t>- Remettre le poste et la documentation au commercial en s'assurant qu'il ait une compréhension claire de son utilisation sécurisée.</w:t>
      </w:r>
    </w:p>
    <w:p w14:paraId="6C89906B" w14:textId="2AFA77A2" w:rsidR="0085491C" w:rsidRPr="007B1396" w:rsidRDefault="00000000">
      <w:pPr>
        <w:spacing w:before="240" w:after="240"/>
        <w:rPr>
          <w:rFonts w:eastAsia="Times New Roman"/>
          <w:b/>
          <w:sz w:val="26"/>
          <w:szCs w:val="26"/>
          <w:u w:val="single"/>
        </w:rPr>
      </w:pPr>
      <w:r w:rsidRPr="007B1396">
        <w:rPr>
          <w:rFonts w:eastAsia="Times New Roman"/>
          <w:b/>
          <w:sz w:val="26"/>
          <w:szCs w:val="26"/>
          <w:u w:val="single"/>
        </w:rPr>
        <w:t xml:space="preserve">16. Sauvegarde de la </w:t>
      </w:r>
      <w:r w:rsidR="009708DB" w:rsidRPr="007B1396">
        <w:rPr>
          <w:rFonts w:eastAsia="Times New Roman"/>
          <w:b/>
          <w:sz w:val="26"/>
          <w:szCs w:val="26"/>
          <w:u w:val="single"/>
        </w:rPr>
        <w:t>c</w:t>
      </w:r>
      <w:r w:rsidRPr="007B1396">
        <w:rPr>
          <w:rFonts w:eastAsia="Times New Roman"/>
          <w:b/>
          <w:sz w:val="26"/>
          <w:szCs w:val="26"/>
          <w:u w:val="single"/>
        </w:rPr>
        <w:t xml:space="preserve">onfiguration </w:t>
      </w:r>
      <w:r w:rsidR="009708DB" w:rsidRPr="007B1396">
        <w:rPr>
          <w:rFonts w:eastAsia="Times New Roman"/>
          <w:b/>
          <w:sz w:val="26"/>
          <w:szCs w:val="26"/>
          <w:u w:val="single"/>
        </w:rPr>
        <w:t>s</w:t>
      </w:r>
      <w:r w:rsidRPr="007B1396">
        <w:rPr>
          <w:rFonts w:eastAsia="Times New Roman"/>
          <w:b/>
          <w:sz w:val="26"/>
          <w:szCs w:val="26"/>
          <w:u w:val="single"/>
        </w:rPr>
        <w:t>ystème</w:t>
      </w:r>
    </w:p>
    <w:p w14:paraId="63155D78" w14:textId="77777777" w:rsidR="00B943D2" w:rsidRDefault="00000000" w:rsidP="00B943D2">
      <w:pPr>
        <w:spacing w:before="240" w:after="240"/>
        <w:ind w:firstLine="720"/>
        <w:rPr>
          <w:rFonts w:eastAsia="Times New Roman"/>
          <w:sz w:val="24"/>
          <w:szCs w:val="24"/>
        </w:rPr>
      </w:pPr>
      <w:r w:rsidRPr="007B1396">
        <w:rPr>
          <w:rFonts w:eastAsia="Times New Roman"/>
          <w:sz w:val="24"/>
          <w:szCs w:val="24"/>
        </w:rPr>
        <w:lastRenderedPageBreak/>
        <w:t>- Sauvegarder la configuration système pour permettre une restauration rapide si nécessaire.</w:t>
      </w:r>
    </w:p>
    <w:p w14:paraId="228D09C0" w14:textId="6B06130A" w:rsidR="0085491C" w:rsidRDefault="00000000" w:rsidP="00B943D2">
      <w:pPr>
        <w:spacing w:before="240" w:after="240"/>
        <w:rPr>
          <w:rFonts w:eastAsia="Times New Roman"/>
          <w:sz w:val="24"/>
          <w:szCs w:val="24"/>
        </w:rPr>
      </w:pPr>
      <w:r w:rsidRPr="007B1396">
        <w:rPr>
          <w:rFonts w:eastAsia="Times New Roman"/>
          <w:sz w:val="24"/>
          <w:szCs w:val="24"/>
        </w:rPr>
        <w:t>Cette procédure vise à garantir que le poste de travail du commercial est prêt pour une utilisation sécurisée et efficace sur le terrain. Chaque étape doit être exécutée avec soin et les vérifications finales sont essentielles pour garantir le bon fonctionnement du poste.</w:t>
      </w:r>
    </w:p>
    <w:p w14:paraId="1FE1F5F8" w14:textId="43B6967F" w:rsidR="00F50E2E" w:rsidRPr="007C7DE2" w:rsidRDefault="00F50E2E" w:rsidP="007C7DE2">
      <w:pPr>
        <w:pStyle w:val="Titre1"/>
      </w:pPr>
      <w:bookmarkStart w:id="11" w:name="_Toc153289576"/>
      <w:r w:rsidRPr="007C7DE2">
        <w:t>Conclusion :</w:t>
      </w:r>
      <w:bookmarkEnd w:id="11"/>
    </w:p>
    <w:p w14:paraId="30270C18" w14:textId="34F01FAF" w:rsidR="00F50E2E" w:rsidRPr="00F50E2E" w:rsidRDefault="002E02E8" w:rsidP="00F50E2E">
      <w:pPr>
        <w:spacing w:before="240" w:after="240"/>
        <w:rPr>
          <w:rFonts w:eastAsia="Times New Roman"/>
          <w:sz w:val="24"/>
          <w:szCs w:val="24"/>
        </w:rPr>
      </w:pPr>
      <w:r>
        <w:rPr>
          <w:rFonts w:eastAsia="Times New Roman"/>
          <w:sz w:val="24"/>
          <w:szCs w:val="24"/>
        </w:rPr>
        <w:t>Cette mission</w:t>
      </w:r>
      <w:r w:rsidR="00F50E2E" w:rsidRPr="00F50E2E">
        <w:rPr>
          <w:rFonts w:eastAsia="Times New Roman"/>
          <w:sz w:val="24"/>
          <w:szCs w:val="24"/>
        </w:rPr>
        <w:t xml:space="preserve"> a abouti à des recommandations et des conseils clairs. L’objectif était de créer un environnement de travail mobile alliant portabilité, puissance et connectivité pour maximiser la productivité des vendeurs itinérants.</w:t>
      </w:r>
    </w:p>
    <w:p w14:paraId="01CF17F0" w14:textId="53851724" w:rsidR="00F50E2E" w:rsidRDefault="00F50E2E" w:rsidP="00F50E2E">
      <w:pPr>
        <w:spacing w:before="240" w:after="240"/>
        <w:rPr>
          <w:rFonts w:eastAsia="Times New Roman"/>
          <w:sz w:val="24"/>
          <w:szCs w:val="24"/>
        </w:rPr>
      </w:pPr>
      <w:r w:rsidRPr="00F50E2E">
        <w:rPr>
          <w:rFonts w:eastAsia="Times New Roman"/>
          <w:sz w:val="24"/>
          <w:szCs w:val="24"/>
        </w:rPr>
        <w:t>La configuration idéale pour un STA hautes performances a été définie, mettant en évidence des éléments tels que le système d'exploitation Windows 11, une connectivité sans fil légère et rapide, un stockage SSD, des processeurs puissants et une durée de vie prolongée de la batterie. Trois modèles d'ordinateurs portables ont été présentés lors de l'événement, le Dell Latitude 7420 apparaissant comme une option pratique et riche en fonctionnalités.</w:t>
      </w:r>
    </w:p>
    <w:p w14:paraId="205EAF7A" w14:textId="77777777" w:rsidR="00B943D2" w:rsidRDefault="00F50E2E" w:rsidP="00F50E2E">
      <w:pPr>
        <w:spacing w:before="240" w:after="240"/>
        <w:rPr>
          <w:rFonts w:eastAsia="Times New Roman"/>
          <w:sz w:val="24"/>
          <w:szCs w:val="24"/>
        </w:rPr>
      </w:pPr>
      <w:r w:rsidRPr="00F50E2E">
        <w:rPr>
          <w:rFonts w:eastAsia="Times New Roman"/>
          <w:sz w:val="24"/>
          <w:szCs w:val="24"/>
        </w:rPr>
        <w:t>Une liste exhaustive des logiciels essentiels est fournie, couvrant des domaines tels que la gestion de la relation client, les communications, les suites bureautiques, le stockage de fichiers, la gestion des tâches, la sécurité, etc. Les éléments de configuration et de configuration sont expliqués en détail, de la mise à jour du système d'exploitation à la gestion des mots de passe et à la sécurité des communications.</w:t>
      </w:r>
    </w:p>
    <w:p w14:paraId="2CBB46E9" w14:textId="0FCC0168" w:rsidR="00F50E2E" w:rsidRDefault="00F50E2E" w:rsidP="00F50E2E">
      <w:pPr>
        <w:spacing w:before="240" w:after="240"/>
        <w:rPr>
          <w:rFonts w:eastAsia="Times New Roman"/>
          <w:sz w:val="24"/>
          <w:szCs w:val="24"/>
        </w:rPr>
      </w:pPr>
      <w:r w:rsidRPr="00F50E2E">
        <w:rPr>
          <w:rFonts w:eastAsia="Times New Roman"/>
          <w:sz w:val="24"/>
          <w:szCs w:val="24"/>
        </w:rPr>
        <w:t>Enfin, une procédure complète de préparation des positions avant livraison aux ventes a été mise en place. Cela comprend l'inspection du matériel, l'installation des systèmes d'exploitation et des logiciels, la configuration des outils de communication, la mise en place de la sécurité, l'organisation de l'espace de stockage et la remise de la documentation complète aux ventes.</w:t>
      </w:r>
    </w:p>
    <w:p w14:paraId="549B49A2" w14:textId="453E8C4D" w:rsidR="00F50E2E" w:rsidRPr="005C73C9" w:rsidRDefault="00F50E2E">
      <w:pPr>
        <w:spacing w:before="240" w:after="240"/>
        <w:rPr>
          <w:rFonts w:eastAsia="Times New Roman"/>
          <w:sz w:val="24"/>
          <w:szCs w:val="24"/>
        </w:rPr>
      </w:pPr>
      <w:r w:rsidRPr="00F50E2E">
        <w:rPr>
          <w:rFonts w:eastAsia="Times New Roman"/>
          <w:sz w:val="24"/>
          <w:szCs w:val="24"/>
        </w:rPr>
        <w:t>Toutes ces recommandations visent à garantir que STA répond aux besoins spécifiques des commerciaux, en leur offrant une expérience de travail fluide, sûre et efficace, où qu'ils se trouvent. La combinaison d'un matériel hautes performances, de logiciels de base et d'une configuration soignée contribue à créer un environnement propice à la productivité des commerciaux itinérants et à la réussite de leurs missions.</w:t>
      </w:r>
    </w:p>
    <w:sectPr w:rsidR="00F50E2E" w:rsidRPr="005C73C9">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4C00" w14:textId="77777777" w:rsidR="004635CA" w:rsidRDefault="004635CA">
      <w:pPr>
        <w:spacing w:line="240" w:lineRule="auto"/>
      </w:pPr>
      <w:r>
        <w:separator/>
      </w:r>
    </w:p>
  </w:endnote>
  <w:endnote w:type="continuationSeparator" w:id="0">
    <w:p w14:paraId="70657C7F" w14:textId="77777777" w:rsidR="004635CA" w:rsidRDefault="00463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A9F5" w14:textId="77777777" w:rsidR="004166B0" w:rsidRDefault="004166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52CB" w14:textId="77777777" w:rsidR="00552D19" w:rsidRPr="00552D19" w:rsidRDefault="00552D19">
    <w:pPr>
      <w:pStyle w:val="Pieddepage"/>
      <w:jc w:val="center"/>
      <w:rPr>
        <w:caps/>
        <w:color w:val="000000" w:themeColor="text1"/>
      </w:rPr>
    </w:pPr>
    <w:r w:rsidRPr="00552D19">
      <w:rPr>
        <w:caps/>
        <w:color w:val="000000" w:themeColor="text1"/>
      </w:rPr>
      <w:fldChar w:fldCharType="begin"/>
    </w:r>
    <w:r w:rsidRPr="00552D19">
      <w:rPr>
        <w:caps/>
        <w:color w:val="000000" w:themeColor="text1"/>
      </w:rPr>
      <w:instrText>PAGE   \* MERGEFORMAT</w:instrText>
    </w:r>
    <w:r w:rsidRPr="00552D19">
      <w:rPr>
        <w:caps/>
        <w:color w:val="000000" w:themeColor="text1"/>
      </w:rPr>
      <w:fldChar w:fldCharType="separate"/>
    </w:r>
    <w:r w:rsidRPr="00552D19">
      <w:rPr>
        <w:caps/>
        <w:color w:val="000000" w:themeColor="text1"/>
        <w:lang w:val="fr-FR"/>
      </w:rPr>
      <w:t>2</w:t>
    </w:r>
    <w:r w:rsidRPr="00552D19">
      <w:rPr>
        <w:caps/>
        <w:color w:val="000000" w:themeColor="text1"/>
      </w:rPr>
      <w:fldChar w:fldCharType="end"/>
    </w:r>
  </w:p>
  <w:p w14:paraId="6B0B968E" w14:textId="77777777" w:rsidR="00552D19" w:rsidRDefault="00552D1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8246" w14:textId="77777777" w:rsidR="004166B0" w:rsidRDefault="004166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35F01" w14:textId="77777777" w:rsidR="004635CA" w:rsidRDefault="004635CA">
      <w:pPr>
        <w:spacing w:line="240" w:lineRule="auto"/>
      </w:pPr>
      <w:r>
        <w:separator/>
      </w:r>
    </w:p>
  </w:footnote>
  <w:footnote w:type="continuationSeparator" w:id="0">
    <w:p w14:paraId="5378DD85" w14:textId="77777777" w:rsidR="004635CA" w:rsidRDefault="004635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777C" w14:textId="77777777" w:rsidR="004166B0" w:rsidRDefault="004166B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C8F1" w14:textId="74D2CAF7" w:rsidR="009708DB" w:rsidRDefault="00FA6EEE" w:rsidP="004826B7">
    <w:pPr>
      <w:pStyle w:val="En-tte"/>
      <w:jc w:val="left"/>
    </w:pPr>
    <w:r>
      <w:rPr>
        <w:noProof/>
      </w:rPr>
      <w:drawing>
        <wp:anchor distT="0" distB="0" distL="114300" distR="114300" simplePos="0" relativeHeight="251658240" behindDoc="1" locked="0" layoutInCell="1" allowOverlap="1" wp14:anchorId="0860E936" wp14:editId="0BA22EC5">
          <wp:simplePos x="0" y="0"/>
          <wp:positionH relativeFrom="rightMargin">
            <wp:posOffset>-14605</wp:posOffset>
          </wp:positionH>
          <wp:positionV relativeFrom="paragraph">
            <wp:posOffset>-457200</wp:posOffset>
          </wp:positionV>
          <wp:extent cx="930910" cy="1243965"/>
          <wp:effectExtent l="0" t="0" r="2540" b="0"/>
          <wp:wrapTight wrapText="bothSides">
            <wp:wrapPolygon edited="0">
              <wp:start x="0" y="0"/>
              <wp:lineTo x="0" y="21170"/>
              <wp:lineTo x="21217" y="21170"/>
              <wp:lineTo x="21217" y="0"/>
              <wp:lineTo x="0" y="0"/>
            </wp:wrapPolygon>
          </wp:wrapTight>
          <wp:docPr id="1891600269" name="Image 1" descr="LYCÉE POLYVALENT ALGOUD-LAFF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CÉE POLYVALENT ALGOUD-LAFFEM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910" cy="124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D19">
      <w:t>BORIASSE Lenny</w:t>
    </w:r>
  </w:p>
  <w:p w14:paraId="110B0644" w14:textId="6272BE3F" w:rsidR="00552D19" w:rsidRDefault="00552D19" w:rsidP="004826B7">
    <w:pPr>
      <w:pStyle w:val="En-tte"/>
      <w:jc w:val="left"/>
    </w:pPr>
    <w:r>
      <w:t>FAURE Théo</w:t>
    </w:r>
  </w:p>
  <w:p w14:paraId="54C004F7" w14:textId="0630F4CF" w:rsidR="004826B7" w:rsidRDefault="004826B7" w:rsidP="004826B7">
    <w:pPr>
      <w:pStyle w:val="En-tte"/>
      <w:jc w:val="left"/>
    </w:pPr>
    <w:r>
      <w:t>PERUS Maxence</w:t>
    </w:r>
  </w:p>
  <w:p w14:paraId="71197E01" w14:textId="5609E5C1" w:rsidR="00552D19" w:rsidRDefault="00552D19" w:rsidP="004826B7">
    <w:pPr>
      <w:pStyle w:val="En-tte"/>
      <w:jc w:val="left"/>
    </w:pPr>
    <w:r>
      <w:t>MOKHTARI Ya</w:t>
    </w:r>
    <w:r w:rsidR="00802EE1">
      <w:t>ss</w:t>
    </w:r>
    <w:r>
      <w:t>er</w:t>
    </w:r>
  </w:p>
  <w:p w14:paraId="708E1E88" w14:textId="5909BBF0" w:rsidR="0093487D" w:rsidRDefault="009348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F3ED" w14:textId="77777777" w:rsidR="004166B0" w:rsidRDefault="004166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D47AB"/>
    <w:multiLevelType w:val="hybridMultilevel"/>
    <w:tmpl w:val="5C9EB704"/>
    <w:lvl w:ilvl="0" w:tplc="FDC64F3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3557273">
    <w:abstractNumId w:val="0"/>
  </w:num>
  <w:num w:numId="2" w16cid:durableId="735011018">
    <w:abstractNumId w:val="0"/>
    <w:lvlOverride w:ilvl="0">
      <w:startOverride w:val="1"/>
    </w:lvlOverride>
  </w:num>
  <w:num w:numId="3" w16cid:durableId="6010330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91C"/>
    <w:rsid w:val="000120E7"/>
    <w:rsid w:val="000133AC"/>
    <w:rsid w:val="000528D6"/>
    <w:rsid w:val="00067727"/>
    <w:rsid w:val="00071D68"/>
    <w:rsid w:val="00074202"/>
    <w:rsid w:val="000806A8"/>
    <w:rsid w:val="000D2249"/>
    <w:rsid w:val="00133E46"/>
    <w:rsid w:val="001D7049"/>
    <w:rsid w:val="00266289"/>
    <w:rsid w:val="002C7A4D"/>
    <w:rsid w:val="002E02E8"/>
    <w:rsid w:val="00347331"/>
    <w:rsid w:val="00365BFD"/>
    <w:rsid w:val="003D5A00"/>
    <w:rsid w:val="004033F5"/>
    <w:rsid w:val="00415608"/>
    <w:rsid w:val="004166B0"/>
    <w:rsid w:val="004635CA"/>
    <w:rsid w:val="004826B7"/>
    <w:rsid w:val="00513875"/>
    <w:rsid w:val="00552D19"/>
    <w:rsid w:val="005930BF"/>
    <w:rsid w:val="00596771"/>
    <w:rsid w:val="005B0AAE"/>
    <w:rsid w:val="005C73C9"/>
    <w:rsid w:val="005D6DFB"/>
    <w:rsid w:val="00635032"/>
    <w:rsid w:val="006361B2"/>
    <w:rsid w:val="006827D1"/>
    <w:rsid w:val="007375D7"/>
    <w:rsid w:val="0075414E"/>
    <w:rsid w:val="007B1396"/>
    <w:rsid w:val="007C06FB"/>
    <w:rsid w:val="007C10BF"/>
    <w:rsid w:val="007C7DE2"/>
    <w:rsid w:val="007E599D"/>
    <w:rsid w:val="00802EE1"/>
    <w:rsid w:val="00823C93"/>
    <w:rsid w:val="00852127"/>
    <w:rsid w:val="0085491C"/>
    <w:rsid w:val="008667C1"/>
    <w:rsid w:val="008852A4"/>
    <w:rsid w:val="00887442"/>
    <w:rsid w:val="008C39AB"/>
    <w:rsid w:val="0093487D"/>
    <w:rsid w:val="009469E6"/>
    <w:rsid w:val="009708DB"/>
    <w:rsid w:val="009F3C86"/>
    <w:rsid w:val="00A0513F"/>
    <w:rsid w:val="00A4523D"/>
    <w:rsid w:val="00A4789A"/>
    <w:rsid w:val="00A721F5"/>
    <w:rsid w:val="00AC79BD"/>
    <w:rsid w:val="00B3584A"/>
    <w:rsid w:val="00B40492"/>
    <w:rsid w:val="00B45AB5"/>
    <w:rsid w:val="00B943D2"/>
    <w:rsid w:val="00B96EF5"/>
    <w:rsid w:val="00BE7E9E"/>
    <w:rsid w:val="00C35054"/>
    <w:rsid w:val="00C4546F"/>
    <w:rsid w:val="00CA1FC3"/>
    <w:rsid w:val="00CF4189"/>
    <w:rsid w:val="00D00598"/>
    <w:rsid w:val="00D01F26"/>
    <w:rsid w:val="00D2096A"/>
    <w:rsid w:val="00D93E9D"/>
    <w:rsid w:val="00D952B5"/>
    <w:rsid w:val="00E772BF"/>
    <w:rsid w:val="00E94F18"/>
    <w:rsid w:val="00EA6520"/>
    <w:rsid w:val="00F11211"/>
    <w:rsid w:val="00F35EB5"/>
    <w:rsid w:val="00F50E2E"/>
    <w:rsid w:val="00F8149C"/>
    <w:rsid w:val="00F8586F"/>
    <w:rsid w:val="00FA6E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8F12C"/>
  <w15:docId w15:val="{DBB789A4-78DA-4E56-9E9C-FC0BD65C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211"/>
    <w:pPr>
      <w:jc w:val="both"/>
    </w:pPr>
  </w:style>
  <w:style w:type="paragraph" w:styleId="Titre1">
    <w:name w:val="heading 1"/>
    <w:basedOn w:val="Normal"/>
    <w:next w:val="Normal"/>
    <w:uiPriority w:val="9"/>
    <w:qFormat/>
    <w:rsid w:val="007C7DE2"/>
    <w:pPr>
      <w:keepNext/>
      <w:keepLines/>
      <w:numPr>
        <w:numId w:val="1"/>
      </w:numPr>
      <w:spacing w:before="480" w:after="120"/>
      <w:outlineLvl w:val="0"/>
    </w:pPr>
    <w:rPr>
      <w:b/>
      <w:sz w:val="31"/>
      <w:szCs w:val="46"/>
      <w:u w:val="single"/>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93487D"/>
    <w:pPr>
      <w:tabs>
        <w:tab w:val="center" w:pos="4536"/>
        <w:tab w:val="right" w:pos="9072"/>
      </w:tabs>
      <w:spacing w:line="240" w:lineRule="auto"/>
    </w:pPr>
  </w:style>
  <w:style w:type="character" w:customStyle="1" w:styleId="En-tteCar">
    <w:name w:val="En-tête Car"/>
    <w:basedOn w:val="Policepardfaut"/>
    <w:link w:val="En-tte"/>
    <w:uiPriority w:val="99"/>
    <w:rsid w:val="0093487D"/>
  </w:style>
  <w:style w:type="paragraph" w:styleId="Pieddepage">
    <w:name w:val="footer"/>
    <w:basedOn w:val="Normal"/>
    <w:link w:val="PieddepageCar"/>
    <w:uiPriority w:val="99"/>
    <w:unhideWhenUsed/>
    <w:rsid w:val="0093487D"/>
    <w:pPr>
      <w:tabs>
        <w:tab w:val="center" w:pos="4536"/>
        <w:tab w:val="right" w:pos="9072"/>
      </w:tabs>
      <w:spacing w:line="240" w:lineRule="auto"/>
    </w:pPr>
  </w:style>
  <w:style w:type="character" w:customStyle="1" w:styleId="PieddepageCar">
    <w:name w:val="Pied de page Car"/>
    <w:basedOn w:val="Policepardfaut"/>
    <w:link w:val="Pieddepage"/>
    <w:uiPriority w:val="99"/>
    <w:rsid w:val="0093487D"/>
  </w:style>
  <w:style w:type="paragraph" w:styleId="En-ttedetabledesmatires">
    <w:name w:val="TOC Heading"/>
    <w:basedOn w:val="Titre1"/>
    <w:next w:val="Normal"/>
    <w:uiPriority w:val="39"/>
    <w:unhideWhenUsed/>
    <w:qFormat/>
    <w:rsid w:val="00635032"/>
    <w:pPr>
      <w:spacing w:before="240" w:after="0" w:line="259" w:lineRule="auto"/>
      <w:outlineLvl w:val="9"/>
    </w:pPr>
    <w:rPr>
      <w:rFonts w:asciiTheme="majorHAnsi" w:eastAsiaTheme="majorEastAsia" w:hAnsiTheme="majorHAnsi" w:cstheme="majorBidi"/>
      <w:b w:val="0"/>
      <w:color w:val="365F91" w:themeColor="accent1" w:themeShade="BF"/>
      <w:sz w:val="32"/>
      <w:szCs w:val="32"/>
      <w:u w:val="none"/>
      <w:lang w:val="fr-FR"/>
    </w:rPr>
  </w:style>
  <w:style w:type="paragraph" w:styleId="TM1">
    <w:name w:val="toc 1"/>
    <w:basedOn w:val="Normal"/>
    <w:next w:val="Normal"/>
    <w:autoRedefine/>
    <w:uiPriority w:val="39"/>
    <w:unhideWhenUsed/>
    <w:rsid w:val="00635032"/>
    <w:pPr>
      <w:spacing w:after="100"/>
    </w:pPr>
  </w:style>
  <w:style w:type="character" w:styleId="Lienhypertexte">
    <w:name w:val="Hyperlink"/>
    <w:basedOn w:val="Policepardfaut"/>
    <w:uiPriority w:val="99"/>
    <w:unhideWhenUsed/>
    <w:rsid w:val="006350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37159D76C73045B74809B22B09B114" ma:contentTypeVersion="3" ma:contentTypeDescription="Crée un document." ma:contentTypeScope="" ma:versionID="6fbc8b8d91e7437fbe7b7181103cfaf8">
  <xsd:schema xmlns:xsd="http://www.w3.org/2001/XMLSchema" xmlns:xs="http://www.w3.org/2001/XMLSchema" xmlns:p="http://schemas.microsoft.com/office/2006/metadata/properties" xmlns:ns2="03d56c91-7827-47d8-96b9-1a0f69f67658" targetNamespace="http://schemas.microsoft.com/office/2006/metadata/properties" ma:root="true" ma:fieldsID="01bd8a99f2f0454d29f9f2309bb0b14d" ns2:_="">
    <xsd:import namespace="03d56c91-7827-47d8-96b9-1a0f69f676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56c91-7827-47d8-96b9-1a0f69f676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B7CAC-D474-4B27-966C-57822705086C}">
  <ds:schemaRefs>
    <ds:schemaRef ds:uri="http://schemas.openxmlformats.org/officeDocument/2006/bibliography"/>
  </ds:schemaRefs>
</ds:datastoreItem>
</file>

<file path=customXml/itemProps2.xml><?xml version="1.0" encoding="utf-8"?>
<ds:datastoreItem xmlns:ds="http://schemas.openxmlformats.org/officeDocument/2006/customXml" ds:itemID="{B5BFF5FE-7183-41DD-83A6-121014E7D8AA}"/>
</file>

<file path=customXml/itemProps3.xml><?xml version="1.0" encoding="utf-8"?>
<ds:datastoreItem xmlns:ds="http://schemas.openxmlformats.org/officeDocument/2006/customXml" ds:itemID="{2977DFEA-4CDF-49C4-A3DB-AC427CEB55E9}"/>
</file>

<file path=customXml/itemProps4.xml><?xml version="1.0" encoding="utf-8"?>
<ds:datastoreItem xmlns:ds="http://schemas.openxmlformats.org/officeDocument/2006/customXml" ds:itemID="{E35323A2-B216-488A-A853-805345810838}"/>
</file>

<file path=docProps/app.xml><?xml version="1.0" encoding="utf-8"?>
<Properties xmlns="http://schemas.openxmlformats.org/officeDocument/2006/extended-properties" xmlns:vt="http://schemas.openxmlformats.org/officeDocument/2006/docPropsVTypes">
  <Template>Normal.dotm</Template>
  <TotalTime>298</TotalTime>
  <Pages>13</Pages>
  <Words>2705</Words>
  <Characters>14883</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MOUSSI  Issam</cp:lastModifiedBy>
  <cp:revision>72</cp:revision>
  <dcterms:created xsi:type="dcterms:W3CDTF">2023-10-17T15:20:00Z</dcterms:created>
  <dcterms:modified xsi:type="dcterms:W3CDTF">2023-12-12T15:19:00Z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0x0101006237159D76C73045B74809B22B09B114</vt:lpwstr>
  </property>
</Properties>
</file>