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80" w:line="360" w:lineRule="auto"/>
        <w:ind w:right="1000" w:firstLine="70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2638425" cy="52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80" w:line="360" w:lineRule="auto"/>
        <w:ind w:right="1000" w:firstLine="70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03">
      <w:pPr>
        <w:spacing w:before="10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CENTRO UNIVERSITÁRIO AUGUSTO MOTTA</w:t>
      </w:r>
    </w:p>
    <w:p w:rsidR="00000000" w:rsidDel="00000000" w:rsidP="00000000" w:rsidRDefault="00000000" w:rsidRPr="00000000" w14:paraId="00000004">
      <w:pPr>
        <w:spacing w:before="14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SUPERIOR DE TECNOLOGIA EM ANÁLISE E DESENVOLVIMENTO DE SISTEMAS</w:t>
      </w:r>
    </w:p>
    <w:p w:rsidR="00000000" w:rsidDel="00000000" w:rsidP="00000000" w:rsidRDefault="00000000" w:rsidRPr="00000000" w14:paraId="00000005">
      <w:pPr>
        <w:spacing w:before="14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4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4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4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4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4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140" w:line="276" w:lineRule="auto"/>
        <w:ind w:left="140" w:right="14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40" w:line="276" w:lineRule="auto"/>
        <w:ind w:right="1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40" w:line="276" w:lineRule="auto"/>
        <w:ind w:right="14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Documentação de Projeto</w:t>
      </w:r>
    </w:p>
    <w:p w:rsidR="00000000" w:rsidDel="00000000" w:rsidP="00000000" w:rsidRDefault="00000000" w:rsidRPr="00000000" w14:paraId="0000000E">
      <w:pPr>
        <w:spacing w:before="140" w:line="276" w:lineRule="auto"/>
        <w:ind w:right="1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Lenon Torres da Silva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60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Desenvolvimento de Front-End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 – RJ</w:t>
      </w:r>
    </w:p>
    <w:p w:rsidR="00000000" w:rsidDel="00000000" w:rsidP="00000000" w:rsidRDefault="00000000" w:rsidRPr="00000000" w14:paraId="00000016">
      <w:pPr>
        <w:spacing w:after="240" w:before="240"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Setembro/2023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8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r:id="rId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</w:r>
          <w:hyperlink r:id="rId8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r:id="rId9">
            <w:r w:rsidDel="00000000" w:rsidR="00000000" w:rsidRPr="00000000">
              <w:rPr>
                <w:sz w:val="24"/>
                <w:szCs w:val="24"/>
                <w:rtl w:val="0"/>
              </w:rPr>
              <w:t xml:space="preserve">1.1  Objetivo do documento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hyperlink r:id="rId10"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sz w:val="24"/>
              <w:szCs w:val="24"/>
            </w:rPr>
          </w:pPr>
          <w:hyperlink r:id="rId11">
            <w:r w:rsidDel="00000000" w:rsidR="00000000" w:rsidRPr="00000000">
              <w:rPr>
                <w:sz w:val="24"/>
                <w:szCs w:val="24"/>
                <w:rtl w:val="0"/>
              </w:rPr>
              <w:t xml:space="preserve">1.2 Materiais de referência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hyperlink r:id="rId12"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r:id="rId13">
            <w:r w:rsidDel="00000000" w:rsidR="00000000" w:rsidRPr="00000000">
              <w:rPr>
                <w:b w:val="1"/>
                <w:rtl w:val="0"/>
              </w:rPr>
              <w:t xml:space="preserve">2. Descrição geral do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14">
            <w:r w:rsidDel="00000000" w:rsidR="00000000" w:rsidRPr="00000000">
              <w:rPr>
                <w:b w:val="1"/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15">
            <w:r w:rsidDel="00000000" w:rsidR="00000000" w:rsidRPr="00000000">
              <w:rPr>
                <w:rtl w:val="0"/>
              </w:rPr>
              <w:t xml:space="preserve">2.1 Visão geral</w:t>
            </w:r>
          </w:hyperlink>
          <w:r w:rsidDel="00000000" w:rsidR="00000000" w:rsidRPr="00000000">
            <w:rPr>
              <w:rtl w:val="0"/>
            </w:rPr>
            <w:tab/>
          </w:r>
          <w:hyperlink r:id="rId16">
            <w:r w:rsidDel="00000000" w:rsidR="00000000" w:rsidRPr="00000000">
              <w:rPr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17">
            <w:r w:rsidDel="00000000" w:rsidR="00000000" w:rsidRPr="00000000">
              <w:rPr>
                <w:rtl w:val="0"/>
              </w:rPr>
              <w:t xml:space="preserve">2.2 Descrição dos usuários</w:t>
            </w:r>
          </w:hyperlink>
          <w:r w:rsidDel="00000000" w:rsidR="00000000" w:rsidRPr="00000000">
            <w:rPr>
              <w:rtl w:val="0"/>
            </w:rPr>
            <w:tab/>
          </w:r>
          <w:hyperlink r:id="rId18">
            <w:r w:rsidDel="00000000" w:rsidR="00000000" w:rsidRPr="00000000">
              <w:rPr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19">
            <w:r w:rsidDel="00000000" w:rsidR="00000000" w:rsidRPr="00000000">
              <w:rPr>
                <w:rtl w:val="0"/>
              </w:rPr>
              <w:t xml:space="preserve">2.3 Benefícios</w:t>
            </w:r>
          </w:hyperlink>
          <w:r w:rsidDel="00000000" w:rsidR="00000000" w:rsidRPr="00000000">
            <w:rPr>
              <w:rtl w:val="0"/>
            </w:rPr>
            <w:tab/>
          </w:r>
          <w:hyperlink r:id="rId20">
            <w:r w:rsidDel="00000000" w:rsidR="00000000" w:rsidRPr="00000000">
              <w:rPr>
                <w:rtl w:val="0"/>
              </w:rPr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21">
            <w:r w:rsidDel="00000000" w:rsidR="00000000" w:rsidRPr="00000000">
              <w:rPr>
                <w:rtl w:val="0"/>
              </w:rPr>
              <w:t xml:space="preserve">2.4 Limitações e restrições</w:t>
            </w:r>
          </w:hyperlink>
          <w:r w:rsidDel="00000000" w:rsidR="00000000" w:rsidRPr="00000000">
            <w:rPr>
              <w:rtl w:val="0"/>
            </w:rPr>
            <w:tab/>
          </w:r>
          <w:hyperlink r:id="rId22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r:id="rId23">
            <w:r w:rsidDel="00000000" w:rsidR="00000000" w:rsidRPr="00000000">
              <w:rPr>
                <w:b w:val="1"/>
                <w:rtl w:val="0"/>
              </w:rPr>
              <w:t xml:space="preserve">3.Especificações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hyperlink r:id="rId24">
            <w:r w:rsidDel="00000000" w:rsidR="00000000" w:rsidRPr="00000000">
              <w:rPr>
                <w:b w:val="1"/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25">
            <w:r w:rsidDel="00000000" w:rsidR="00000000" w:rsidRPr="00000000">
              <w:rPr>
                <w:rtl w:val="0"/>
              </w:rPr>
              <w:t xml:space="preserve">3.1 Regras de Negócio</w:t>
            </w:r>
          </w:hyperlink>
          <w:r w:rsidDel="00000000" w:rsidR="00000000" w:rsidRPr="00000000">
            <w:rPr>
              <w:rtl w:val="0"/>
            </w:rPr>
            <w:tab/>
          </w:r>
          <w:hyperlink r:id="rId26">
            <w:r w:rsidDel="00000000" w:rsidR="00000000" w:rsidRPr="00000000">
              <w:rPr>
                <w:rtl w:val="0"/>
              </w:rPr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27">
            <w:r w:rsidDel="00000000" w:rsidR="00000000" w:rsidRPr="00000000">
              <w:rPr>
                <w:rtl w:val="0"/>
              </w:rPr>
              <w:t xml:space="preserve">3.2 Modelo de Banco De Dados</w:t>
            </w:r>
          </w:hyperlink>
          <w:r w:rsidDel="00000000" w:rsidR="00000000" w:rsidRPr="00000000">
            <w:rPr>
              <w:rtl w:val="0"/>
            </w:rPr>
            <w:tab/>
          </w:r>
          <w:hyperlink r:id="rId28">
            <w:r w:rsidDel="00000000" w:rsidR="00000000" w:rsidRPr="00000000">
              <w:rPr>
                <w:rtl w:val="0"/>
              </w:rPr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29">
            <w:r w:rsidDel="00000000" w:rsidR="00000000" w:rsidRPr="00000000">
              <w:rPr>
                <w:rtl w:val="0"/>
              </w:rPr>
              <w:t xml:space="preserve">3.3 Requisitos Funcionais</w:t>
            </w:r>
          </w:hyperlink>
          <w:r w:rsidDel="00000000" w:rsidR="00000000" w:rsidRPr="00000000">
            <w:rPr>
              <w:rtl w:val="0"/>
            </w:rPr>
            <w:tab/>
          </w:r>
          <w:hyperlink r:id="rId30">
            <w:r w:rsidDel="00000000" w:rsidR="00000000" w:rsidRPr="00000000">
              <w:rPr>
                <w:rtl w:val="0"/>
              </w:rPr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31">
            <w:r w:rsidDel="00000000" w:rsidR="00000000" w:rsidRPr="00000000">
              <w:rPr>
                <w:rtl w:val="0"/>
              </w:rPr>
              <w:t xml:space="preserve">3.4 Requisitos não Funcionais</w:t>
            </w:r>
          </w:hyperlink>
          <w:r w:rsidDel="00000000" w:rsidR="00000000" w:rsidRPr="00000000">
            <w:rPr>
              <w:rtl w:val="0"/>
            </w:rPr>
            <w:tab/>
          </w:r>
          <w:hyperlink r:id="rId32">
            <w:r w:rsidDel="00000000" w:rsidR="00000000" w:rsidRPr="00000000">
              <w:rPr>
                <w:rtl w:val="0"/>
              </w:rPr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r:id="rId33">
            <w:r w:rsidDel="00000000" w:rsidR="00000000" w:rsidRPr="00000000">
              <w:rPr>
                <w:rtl w:val="0"/>
              </w:rPr>
              <w:t xml:space="preserve">3.5 Matrizes de Rastreabilidade</w:t>
            </w:r>
          </w:hyperlink>
          <w:r w:rsidDel="00000000" w:rsidR="00000000" w:rsidRPr="00000000">
            <w:rPr>
              <w:rtl w:val="0"/>
            </w:rPr>
            <w:tab/>
          </w:r>
          <w:hyperlink r:id="rId34">
            <w:r w:rsidDel="00000000" w:rsidR="00000000" w:rsidRPr="00000000">
              <w:rPr>
                <w:rtl w:val="0"/>
              </w:rPr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Histórico de Versões</w:t>
      </w:r>
    </w:p>
    <w:tbl>
      <w:tblPr>
        <w:tblStyle w:val="Table1"/>
        <w:tblW w:w="92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135"/>
        <w:gridCol w:w="1320"/>
        <w:tblGridChange w:id="0">
          <w:tblGrid>
            <w:gridCol w:w="1800"/>
            <w:gridCol w:w="6135"/>
            <w:gridCol w:w="1320"/>
          </w:tblGrid>
        </w:tblGridChange>
      </w:tblGrid>
      <w:tr>
        <w:trPr>
          <w:cantSplit w:val="0"/>
          <w:trHeight w:val="430.08707462938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VERSÃO</w:t>
            </w:r>
          </w:p>
        </w:tc>
      </w:tr>
      <w:tr>
        <w:trPr>
          <w:cantSplit w:val="0"/>
          <w:trHeight w:val="430.08707462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Criação: Inicio da 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1.0.0</w:t>
            </w:r>
          </w:p>
        </w:tc>
      </w:tr>
      <w:tr>
        <w:trPr>
          <w:cantSplit w:val="0"/>
          <w:trHeight w:val="430.08707462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Atualização: adição de tópicos e finalização de especificações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1.1.0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after="240" w:before="240" w:line="360" w:lineRule="auto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4C">
      <w:pPr>
        <w:pStyle w:val="Heading2"/>
        <w:spacing w:after="240" w:before="240" w:line="276" w:lineRule="auto"/>
        <w:ind w:left="720" w:firstLine="0"/>
        <w:jc w:val="both"/>
        <w:rPr>
          <w:b w:val="1"/>
        </w:rPr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Objetivo do documento</w:t>
      </w:r>
    </w:p>
    <w:p w:rsidR="00000000" w:rsidDel="00000000" w:rsidP="00000000" w:rsidRDefault="00000000" w:rsidRPr="00000000" w14:paraId="0000004D">
      <w:pPr>
        <w:spacing w:after="240" w:before="240" w:line="276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deste documento é apresentar nossa solução para Web de tema Telecall. Aqui, apresentaremos suas funcionalidades, benefícios, limitações, especificações. Estaremos também documentando aqui o processo de criação de infraestrutura utilizado no módulo de modo a deixar seu acesso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after="240" w:before="240" w:line="276" w:lineRule="auto"/>
        <w:ind w:left="720" w:firstLine="0"/>
        <w:jc w:val="both"/>
        <w:rPr>
          <w:b w:val="1"/>
        </w:rPr>
      </w:pPr>
      <w:bookmarkStart w:colFirst="0" w:colLast="0" w:name="_1fob9te" w:id="2"/>
      <w:bookmarkEnd w:id="2"/>
      <w:r w:rsidDel="00000000" w:rsidR="00000000" w:rsidRPr="00000000">
        <w:rPr>
          <w:b w:val="1"/>
          <w:rtl w:val="0"/>
        </w:rPr>
        <w:t xml:space="preserve">1.2 Materiais de referência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24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D001 -</w:t>
      </w:r>
      <w:r w:rsidDel="00000000" w:rsidR="00000000" w:rsidRPr="00000000">
        <w:rPr>
          <w:sz w:val="24"/>
          <w:szCs w:val="24"/>
          <w:rtl w:val="0"/>
        </w:rPr>
        <w:t xml:space="preserve"> Aulas do 1º, 2º, 3º e 4º período do curso de Análise e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D002 -</w:t>
      </w:r>
      <w:r w:rsidDel="00000000" w:rsidR="00000000" w:rsidRPr="00000000">
        <w:rPr>
          <w:sz w:val="24"/>
          <w:szCs w:val="24"/>
          <w:rtl w:val="0"/>
        </w:rPr>
        <w:t xml:space="preserve"> Conhecimentos e experiências adquiridos durante o estágio na Telecall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40" w:before="240" w:line="256.8" w:lineRule="auto"/>
        <w:jc w:val="both"/>
        <w:rPr>
          <w:b w:val="1"/>
        </w:rPr>
      </w:pPr>
      <w:bookmarkStart w:colFirst="0" w:colLast="0" w:name="_3znysh7" w:id="3"/>
      <w:bookmarkEnd w:id="3"/>
      <w:r w:rsidDel="00000000" w:rsidR="00000000" w:rsidRPr="00000000">
        <w:rPr>
          <w:b w:val="1"/>
          <w:rtl w:val="0"/>
        </w:rPr>
        <w:t xml:space="preserve">2. Descrição geral do sistema</w:t>
      </w:r>
    </w:p>
    <w:p w:rsidR="00000000" w:rsidDel="00000000" w:rsidP="00000000" w:rsidRDefault="00000000" w:rsidRPr="00000000" w14:paraId="00000053">
      <w:pPr>
        <w:pStyle w:val="Heading2"/>
        <w:spacing w:after="240" w:before="240" w:line="276" w:lineRule="auto"/>
        <w:ind w:left="720" w:firstLine="0"/>
        <w:jc w:val="both"/>
        <w:rPr>
          <w:b w:val="1"/>
        </w:rPr>
      </w:pPr>
      <w:bookmarkStart w:colFirst="0" w:colLast="0" w:name="_2et92p0" w:id="4"/>
      <w:bookmarkEnd w:id="4"/>
      <w:r w:rsidDel="00000000" w:rsidR="00000000" w:rsidRPr="00000000">
        <w:rPr>
          <w:b w:val="1"/>
          <w:rtl w:val="0"/>
        </w:rPr>
        <w:t xml:space="preserve">2.1 Visão geral</w:t>
      </w:r>
    </w:p>
    <w:p w:rsidR="00000000" w:rsidDel="00000000" w:rsidP="00000000" w:rsidRDefault="00000000" w:rsidRPr="00000000" w14:paraId="00000054">
      <w:pPr>
        <w:spacing w:after="240" w:before="24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software tem como finalidade a criação de um software para a empresa Telecall para compor seu portfólio de soluções. Desempenha, também, o papel de peça de marketing para portfólio, informando ao usuário final sobre alguns produtos que a Telecall oferece e serviços que podem ser adquiridos acessando a plataforma oficial da empresa. Todos os direitos de venda de serviços e uso oficial da marca estão destinados a </w:t>
      </w:r>
      <w:hyperlink r:id="rId35">
        <w:r w:rsidDel="00000000" w:rsidR="00000000" w:rsidRPr="00000000">
          <w:rPr>
            <w:sz w:val="24"/>
            <w:szCs w:val="24"/>
            <w:rtl w:val="0"/>
          </w:rPr>
          <w:t xml:space="preserve">TELEXPERTS TELECOMUNICAÇÕES LTDA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240" w:before="240" w:line="276" w:lineRule="auto"/>
        <w:ind w:left="720" w:firstLine="0"/>
        <w:jc w:val="both"/>
        <w:rPr>
          <w:b w:val="1"/>
        </w:rPr>
      </w:pPr>
      <w:bookmarkStart w:colFirst="0" w:colLast="0" w:name="_tyjcwt" w:id="5"/>
      <w:bookmarkEnd w:id="5"/>
      <w:r w:rsidDel="00000000" w:rsidR="00000000" w:rsidRPr="00000000">
        <w:rPr>
          <w:b w:val="1"/>
          <w:rtl w:val="0"/>
        </w:rPr>
        <w:t xml:space="preserve">2.2 Descrição dos usuários</w:t>
      </w:r>
    </w:p>
    <w:p w:rsidR="00000000" w:rsidDel="00000000" w:rsidP="00000000" w:rsidRDefault="00000000" w:rsidRPr="00000000" w14:paraId="00000057">
      <w:pPr>
        <w:pStyle w:val="Heading2"/>
        <w:spacing w:after="240" w:before="240" w:line="276" w:lineRule="auto"/>
        <w:ind w:left="720" w:firstLine="0"/>
        <w:jc w:val="both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Serão dois tipos de usuários: Colaborador e Administrador. Sendo que Colaborador, terá a possibilidade de criar seus próprios registros e visualizar a tabela de registros já criada por outros colaboradores, já o Administrador terá a capacidade de alterar todo e qualquer registro e excluir, mudar o nível de acesso de todos os usuários e também poderá cadastrar novos registros. Isso é, terá acesso a todas as funcionalidades disponibilizadas pela aplicação.</w:t>
      </w:r>
    </w:p>
    <w:p w:rsidR="00000000" w:rsidDel="00000000" w:rsidP="00000000" w:rsidRDefault="00000000" w:rsidRPr="00000000" w14:paraId="00000058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spacing w:after="240" w:before="240" w:line="276" w:lineRule="auto"/>
        <w:ind w:left="720" w:firstLine="0"/>
        <w:jc w:val="both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b w:val="1"/>
          <w:rtl w:val="0"/>
        </w:rPr>
        <w:t xml:space="preserve">2.3 Benefícios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before="24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Facilidade na criação e manipulação de dados e acessos do usuário final na plataforma;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240" w:before="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Auxílio no cadastro de novos clientes e aumento das vendas;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24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Eficiência de armazenamento e segurança dos dados armazenados no banco através do sistema de acesso e níveis de usuário;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240" w:before="24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desenvolvedor não precisará se preocupar em realizar atualizações de segurança do sistema operacional onde o serviço em questão rodará.</w:t>
      </w:r>
    </w:p>
    <w:p w:rsidR="00000000" w:rsidDel="00000000" w:rsidP="00000000" w:rsidRDefault="00000000" w:rsidRPr="00000000" w14:paraId="0000005E">
      <w:pPr>
        <w:spacing w:after="240" w:before="24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after="240" w:before="240" w:line="276" w:lineRule="auto"/>
        <w:ind w:left="720" w:firstLine="0"/>
        <w:jc w:val="both"/>
        <w:rPr>
          <w:b w:val="1"/>
        </w:rPr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2.4 Limitações e restrições</w:t>
      </w:r>
    </w:p>
    <w:p w:rsidR="00000000" w:rsidDel="00000000" w:rsidP="00000000" w:rsidRDefault="00000000" w:rsidRPr="00000000" w14:paraId="00000060">
      <w:pPr>
        <w:spacing w:after="240" w:before="240"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apenas para cadastro de clientes, contas e linhas, além de novos colaboradores, manipulação de seus registros e tipos de acesso. 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Somente o usuário nível administrador terá acesso a lista, exclusão e modificação de registros. Os demais níveis de usuário terão acesso somente a criação de registro próprio e a página informativa.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240" w:before="240" w:line="276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será criado um gateway de pagamentos. O sistema servirá para controle de clientes pagantes.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240" w:before="240" w:line="276" w:lineRule="auto"/>
        <w:jc w:val="both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b w:val="1"/>
          <w:rtl w:val="0"/>
        </w:rPr>
        <w:t xml:space="preserve">3.Especificações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after="240" w:before="240" w:line="276" w:lineRule="auto"/>
        <w:jc w:val="both"/>
        <w:rPr>
          <w:sz w:val="24"/>
          <w:szCs w:val="24"/>
          <w:highlight w:val="white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3.1 Regras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="276" w:lineRule="auto"/>
        <w:ind w:left="144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RN001 - Critério Para Aceitação de Cadastros do Tipo Administrador</w:t>
      </w:r>
    </w:p>
    <w:p w:rsidR="00000000" w:rsidDel="00000000" w:rsidP="00000000" w:rsidRDefault="00000000" w:rsidRPr="00000000" w14:paraId="00000066">
      <w:pPr>
        <w:spacing w:after="240" w:before="240" w:line="276" w:lineRule="auto"/>
        <w:ind w:left="144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critério para aceitação de novos cadastros ADM será se o usuário foi previamente reconhecido como um dos organizadores ou avaliadores do projeto.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spacing w:after="240" w:before="240" w:line="276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RN002 - Acesso ao Sistema e Suas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76" w:lineRule="auto"/>
        <w:ind w:left="144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Apenas administradores e colaboradores internos registrados terão acesso a informações de clientes. E, apenas administradores poderão alterar informações de outros colaboradores.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ind w:left="144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240" w:before="240" w:line="276" w:lineRule="auto"/>
        <w:jc w:val="both"/>
        <w:rPr>
          <w:b w:val="1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3.2 Requisitos Funcionais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24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RF001 - </w:t>
      </w:r>
      <w:r w:rsidDel="00000000" w:rsidR="00000000" w:rsidRPr="00000000">
        <w:rPr>
          <w:sz w:val="24"/>
          <w:szCs w:val="24"/>
          <w:rtl w:val="0"/>
        </w:rPr>
        <w:t xml:space="preserve">O Sistema será desenvolvido em: SQL(para banco de dados), PHP(para back-end) e Javascript(para front-end).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RF002 - </w:t>
      </w:r>
      <w:r w:rsidDel="00000000" w:rsidR="00000000" w:rsidRPr="00000000">
        <w:rPr>
          <w:sz w:val="24"/>
          <w:szCs w:val="24"/>
          <w:rtl w:val="0"/>
        </w:rPr>
        <w:t xml:space="preserve">O cadastro de usuário deve ter as seguintes informações: Nome, Data de Nascimento, Sexo, Nome Materno, CPF, Telefone Celular, Telefone Fixo, Endereço Completo, Login e Senha e Confirma Senha.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RF003 - </w:t>
      </w:r>
      <w:r w:rsidDel="00000000" w:rsidR="00000000" w:rsidRPr="00000000">
        <w:rPr>
          <w:sz w:val="24"/>
          <w:szCs w:val="24"/>
          <w:rtl w:val="0"/>
        </w:rPr>
        <w:t xml:space="preserve">Deve ser implementada uma forma de feedback de mensagem ao usuário.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RF004 - </w:t>
      </w:r>
      <w:r w:rsidDel="00000000" w:rsidR="00000000" w:rsidRPr="00000000">
        <w:rPr>
          <w:sz w:val="24"/>
          <w:szCs w:val="24"/>
          <w:rtl w:val="0"/>
        </w:rPr>
        <w:t xml:space="preserve">Deve ser implementada uma funcionalidade que guarda as informações de login e senha do usuário na base de dados.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RF005 -</w:t>
      </w:r>
      <w:r w:rsidDel="00000000" w:rsidR="00000000" w:rsidRPr="00000000">
        <w:rPr>
          <w:sz w:val="24"/>
          <w:szCs w:val="24"/>
          <w:rtl w:val="0"/>
        </w:rPr>
        <w:t xml:space="preserve"> Especificidades da Tela: A tela só poderá ser enviada caso atenda aos seguintes pré-requisitos (pré validação de formulário com Javascript).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before="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– Campos nome, Data de Nascimento, Sexo, Nome Materno, CPF, Telefone Celular, Telefone Fixo, Endereço Completo, Login e Senha devem ser preenchidos.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before="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– O campo nome deve ter no mínimo 15 caracteres e no máximo 60 caracteres alfabéticos.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before="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– Os campos Telefone Celular e Telefone Fixo devem ter os seguintes formatos (+55)XX-XXXXXXXX. 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before="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– O campo Login deve ter exatamente 6 caracteres alfabéticos.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before="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– O campo Senha deve ter 8 caracteres alfabéticos.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240" w:before="0" w:line="276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– Os campos Senha e Confirmar Senha devem ser iguais. </w:t>
      </w:r>
    </w:p>
    <w:p w:rsidR="00000000" w:rsidDel="00000000" w:rsidP="00000000" w:rsidRDefault="00000000" w:rsidRPr="00000000" w14:paraId="00000076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after="240" w:before="240" w:line="276" w:lineRule="auto"/>
        <w:ind w:firstLine="720"/>
        <w:jc w:val="both"/>
        <w:rPr>
          <w:sz w:val="24"/>
          <w:szCs w:val="24"/>
          <w:highlight w:val="white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i w:val="1"/>
          <w:rtl w:val="0"/>
        </w:rPr>
        <w:t xml:space="preserve">3.3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Requisitos não Funcionais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hd w:fill="ffffff" w:val="clear"/>
        <w:spacing w:after="0" w:before="240"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RNF001 -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A aplicação atuará em horário comercial(entre 08:00 e 18:00)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before="0" w:line="360" w:lineRule="auto"/>
        <w:ind w:left="1440" w:hanging="36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RNF002 -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 aplicação funcionará com qualidade apenas em notebooks e desktops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after="0" w:before="0" w:line="360" w:lineRule="auto"/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RNF003 -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Uma vez cadastrado, o sistema não pedirá novas informações e o usuário é contra-indicado a fornecê-las.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240" w:before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RNF004 - </w:t>
      </w:r>
      <w:r w:rsidDel="00000000" w:rsidR="00000000" w:rsidRPr="00000000">
        <w:rPr>
          <w:sz w:val="24"/>
          <w:szCs w:val="24"/>
          <w:rtl w:val="0"/>
        </w:rPr>
        <w:t xml:space="preserve">O sistema deve conter um modelo de dados para exemplificar o modo como o banco de dados foi construído.</w:t>
      </w:r>
    </w:p>
    <w:p w:rsidR="00000000" w:rsidDel="00000000" w:rsidP="00000000" w:rsidRDefault="00000000" w:rsidRPr="00000000" w14:paraId="0000007C">
      <w:pPr>
        <w:spacing w:after="240" w:before="240" w:line="276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5X03l9G60S-z2ZJh0fmeYrgCEDtUZ-_yjfx0L3F9dFI/edit#heading=h.7omt0ow1oeg3" TargetMode="External"/><Relationship Id="rId22" Type="http://schemas.openxmlformats.org/officeDocument/2006/relationships/hyperlink" Target="https://docs.google.com/document/d/15X03l9G60S-z2ZJh0fmeYrgCEDtUZ-_yjfx0L3F9dFI/edit#heading=h.6t3hfyitqhx3" TargetMode="External"/><Relationship Id="rId21" Type="http://schemas.openxmlformats.org/officeDocument/2006/relationships/hyperlink" Target="https://docs.google.com/document/d/15X03l9G60S-z2ZJh0fmeYrgCEDtUZ-_yjfx0L3F9dFI/edit#heading=h.6t3hfyitqhx3" TargetMode="External"/><Relationship Id="rId24" Type="http://schemas.openxmlformats.org/officeDocument/2006/relationships/hyperlink" Target="https://docs.google.com/document/d/15X03l9G60S-z2ZJh0fmeYrgCEDtUZ-_yjfx0L3F9dFI/edit#heading=h.e7xhyffikog8" TargetMode="External"/><Relationship Id="rId23" Type="http://schemas.openxmlformats.org/officeDocument/2006/relationships/hyperlink" Target="https://docs.google.com/document/d/15X03l9G60S-z2ZJh0fmeYrgCEDtUZ-_yjfx0L3F9dFI/edit#heading=h.e7xhyffikog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5X03l9G60S-z2ZJh0fmeYrgCEDtUZ-_yjfx0L3F9dFI/edit#heading=h.880aou5ij7c5" TargetMode="External"/><Relationship Id="rId26" Type="http://schemas.openxmlformats.org/officeDocument/2006/relationships/hyperlink" Target="https://docs.google.com/document/d/15X03l9G60S-z2ZJh0fmeYrgCEDtUZ-_yjfx0L3F9dFI/edit#heading=h.okb4tv4drvw" TargetMode="External"/><Relationship Id="rId25" Type="http://schemas.openxmlformats.org/officeDocument/2006/relationships/hyperlink" Target="https://docs.google.com/document/d/15X03l9G60S-z2ZJh0fmeYrgCEDtUZ-_yjfx0L3F9dFI/edit#heading=h.okb4tv4drvw" TargetMode="External"/><Relationship Id="rId28" Type="http://schemas.openxmlformats.org/officeDocument/2006/relationships/hyperlink" Target="https://docs.google.com/document/d/15X03l9G60S-z2ZJh0fmeYrgCEDtUZ-_yjfx0L3F9dFI/edit#heading=h.n5smi11oh75a" TargetMode="External"/><Relationship Id="rId27" Type="http://schemas.openxmlformats.org/officeDocument/2006/relationships/hyperlink" Target="https://docs.google.com/document/d/15X03l9G60S-z2ZJh0fmeYrgCEDtUZ-_yjfx0L3F9dFI/edit#heading=h.n5smi11oh75a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docs.google.com/document/d/15X03l9G60S-z2ZJh0fmeYrgCEDtUZ-_yjfx0L3F9dFI/edit#heading=h.egeg0ytif3q4" TargetMode="External"/><Relationship Id="rId7" Type="http://schemas.openxmlformats.org/officeDocument/2006/relationships/hyperlink" Target="https://docs.google.com/document/d/15X03l9G60S-z2ZJh0fmeYrgCEDtUZ-_yjfx0L3F9dFI/edit#heading=h.1kl50oj6o62w" TargetMode="External"/><Relationship Id="rId8" Type="http://schemas.openxmlformats.org/officeDocument/2006/relationships/hyperlink" Target="https://docs.google.com/document/d/15X03l9G60S-z2ZJh0fmeYrgCEDtUZ-_yjfx0L3F9dFI/edit#heading=h.1kl50oj6o62w" TargetMode="External"/><Relationship Id="rId31" Type="http://schemas.openxmlformats.org/officeDocument/2006/relationships/hyperlink" Target="https://docs.google.com/document/d/15X03l9G60S-z2ZJh0fmeYrgCEDtUZ-_yjfx0L3F9dFI/edit#heading=h.gez38pe16ivr" TargetMode="External"/><Relationship Id="rId30" Type="http://schemas.openxmlformats.org/officeDocument/2006/relationships/hyperlink" Target="https://docs.google.com/document/d/15X03l9G60S-z2ZJh0fmeYrgCEDtUZ-_yjfx0L3F9dFI/edit#heading=h.egeg0ytif3q4" TargetMode="External"/><Relationship Id="rId11" Type="http://schemas.openxmlformats.org/officeDocument/2006/relationships/hyperlink" Target="https://docs.google.com/document/d/15X03l9G60S-z2ZJh0fmeYrgCEDtUZ-_yjfx0L3F9dFI/edit#heading=h.swvg267vwi21" TargetMode="External"/><Relationship Id="rId33" Type="http://schemas.openxmlformats.org/officeDocument/2006/relationships/hyperlink" Target="https://docs.google.com/document/d/15X03l9G60S-z2ZJh0fmeYrgCEDtUZ-_yjfx0L3F9dFI/edit#heading=h.61v6zvyjdyg" TargetMode="External"/><Relationship Id="rId10" Type="http://schemas.openxmlformats.org/officeDocument/2006/relationships/hyperlink" Target="https://docs.google.com/document/d/15X03l9G60S-z2ZJh0fmeYrgCEDtUZ-_yjfx0L3F9dFI/edit#heading=h.880aou5ij7c5" TargetMode="External"/><Relationship Id="rId32" Type="http://schemas.openxmlformats.org/officeDocument/2006/relationships/hyperlink" Target="https://docs.google.com/document/d/15X03l9G60S-z2ZJh0fmeYrgCEDtUZ-_yjfx0L3F9dFI/edit#heading=h.gez38pe16ivr" TargetMode="External"/><Relationship Id="rId13" Type="http://schemas.openxmlformats.org/officeDocument/2006/relationships/hyperlink" Target="https://docs.google.com/document/d/15X03l9G60S-z2ZJh0fmeYrgCEDtUZ-_yjfx0L3F9dFI/edit#heading=h.od1aqvd02j52" TargetMode="External"/><Relationship Id="rId35" Type="http://schemas.openxmlformats.org/officeDocument/2006/relationships/hyperlink" Target="https://www.reclameaqui.com.br/telecall/ligacoes-indesejadas-telecall-telexperts-telecomunicacoes-ltda_xXScrfHQcXF6q2VZ/" TargetMode="External"/><Relationship Id="rId12" Type="http://schemas.openxmlformats.org/officeDocument/2006/relationships/hyperlink" Target="https://docs.google.com/document/d/15X03l9G60S-z2ZJh0fmeYrgCEDtUZ-_yjfx0L3F9dFI/edit#heading=h.swvg267vwi21" TargetMode="External"/><Relationship Id="rId34" Type="http://schemas.openxmlformats.org/officeDocument/2006/relationships/hyperlink" Target="https://docs.google.com/document/d/15X03l9G60S-z2ZJh0fmeYrgCEDtUZ-_yjfx0L3F9dFI/edit#heading=h.61v6zvyjdyg" TargetMode="External"/><Relationship Id="rId15" Type="http://schemas.openxmlformats.org/officeDocument/2006/relationships/hyperlink" Target="https://docs.google.com/document/d/15X03l9G60S-z2ZJh0fmeYrgCEDtUZ-_yjfx0L3F9dFI/edit#heading=h.ypq16ygg0ogk" TargetMode="External"/><Relationship Id="rId14" Type="http://schemas.openxmlformats.org/officeDocument/2006/relationships/hyperlink" Target="https://docs.google.com/document/d/15X03l9G60S-z2ZJh0fmeYrgCEDtUZ-_yjfx0L3F9dFI/edit#heading=h.od1aqvd02j52" TargetMode="External"/><Relationship Id="rId17" Type="http://schemas.openxmlformats.org/officeDocument/2006/relationships/hyperlink" Target="https://docs.google.com/document/d/15X03l9G60S-z2ZJh0fmeYrgCEDtUZ-_yjfx0L3F9dFI/edit#heading=h.6sy4uo7q94i0" TargetMode="External"/><Relationship Id="rId16" Type="http://schemas.openxmlformats.org/officeDocument/2006/relationships/hyperlink" Target="https://docs.google.com/document/d/15X03l9G60S-z2ZJh0fmeYrgCEDtUZ-_yjfx0L3F9dFI/edit#heading=h.ypq16ygg0ogk" TargetMode="External"/><Relationship Id="rId19" Type="http://schemas.openxmlformats.org/officeDocument/2006/relationships/hyperlink" Target="https://docs.google.com/document/d/15X03l9G60S-z2ZJh0fmeYrgCEDtUZ-_yjfx0L3F9dFI/edit#heading=h.7omt0ow1oeg3" TargetMode="External"/><Relationship Id="rId18" Type="http://schemas.openxmlformats.org/officeDocument/2006/relationships/hyperlink" Target="https://docs.google.com/document/d/15X03l9G60S-z2ZJh0fmeYrgCEDtUZ-_yjfx0L3F9dFI/edit#heading=h.6sy4uo7q94i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