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96208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70D286AC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5785766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361C72C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14:paraId="7C6C5E49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46A0B7B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53475C5A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AECD65" w14:textId="25B8446E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CC75DC">
        <w:rPr>
          <w:rFonts w:ascii="Times New Roman" w:hAnsi="Times New Roman" w:cs="Times New Roman"/>
          <w:b/>
          <w:sz w:val="28"/>
          <w:szCs w:val="24"/>
        </w:rPr>
        <w:t>6</w:t>
      </w:r>
    </w:p>
    <w:p w14:paraId="140AA0B1" w14:textId="02DE26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r w:rsidR="00756B7D">
        <w:rPr>
          <w:rFonts w:ascii="Times New Roman" w:hAnsi="Times New Roman" w:cs="Times New Roman"/>
          <w:b/>
          <w:sz w:val="28"/>
          <w:szCs w:val="24"/>
        </w:rPr>
        <w:t>БиБД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EE5286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="00756B7D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76C369A9" w14:textId="49C7CEF4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CC75DC">
        <w:rPr>
          <w:rFonts w:ascii="Times New Roman" w:hAnsi="Times New Roman" w:cs="Times New Roman"/>
          <w:b/>
          <w:sz w:val="28"/>
          <w:szCs w:val="24"/>
        </w:rPr>
        <w:t>Разработка структуры программы АРМ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41B95D8C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46A616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45E9F37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0ED952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D391FF2" w14:textId="77777777" w:rsidR="002F4C5B" w:rsidRPr="00E84F0C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638B4DA5" w14:textId="5A30C957" w:rsidR="002F4C5B" w:rsidRDefault="002F4C5B" w:rsidP="00EE5286">
      <w:pPr>
        <w:spacing w:line="240" w:lineRule="auto"/>
        <w:ind w:left="72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EE5286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722E9EC3" w14:textId="2012D58C" w:rsidR="002F4C5B" w:rsidRDefault="000D4649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АС-59</w:t>
      </w:r>
    </w:p>
    <w:p w14:paraId="018D874B" w14:textId="5F95D589" w:rsidR="002F4C5B" w:rsidRDefault="000D4649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Абоимов И.В.</w:t>
      </w:r>
    </w:p>
    <w:p w14:paraId="2D8C03D1" w14:textId="1CA8E8BF" w:rsidR="002F4C5B" w:rsidRPr="00EB2184" w:rsidRDefault="002F4C5B" w:rsidP="001926BB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14:paraId="6F7B2BE9" w14:textId="2FDF401A" w:rsidR="002F4C5B" w:rsidRPr="00695E5E" w:rsidRDefault="00756B7D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Савонюк В.А.</w:t>
      </w:r>
    </w:p>
    <w:p w14:paraId="21F7C060" w14:textId="77777777" w:rsidR="002F4C5B" w:rsidRDefault="002F4C5B" w:rsidP="00EE5286">
      <w:pPr>
        <w:rPr>
          <w:rFonts w:ascii="Times New Roman" w:hAnsi="Times New Roman" w:cs="Times New Roman"/>
          <w:sz w:val="28"/>
          <w:szCs w:val="24"/>
        </w:rPr>
      </w:pPr>
    </w:p>
    <w:p w14:paraId="4086C05F" w14:textId="77777777" w:rsidR="00756B7D" w:rsidRDefault="00756B7D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E538245" w14:textId="77777777" w:rsidR="00785A91" w:rsidRDefault="00785A91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34AC57" w14:textId="31310ADF" w:rsidR="001926BB" w:rsidRDefault="001926B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17ADDA3" w14:textId="21957AC7" w:rsidR="003D0FC9" w:rsidRDefault="003D0FC9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E93DF7C" w14:textId="77777777" w:rsidR="003D0FC9" w:rsidRDefault="003D0FC9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05DCB21" w14:textId="1B6A2EDB" w:rsidR="003D7D98" w:rsidRDefault="00DC0B34" w:rsidP="002F4C5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0D4649">
        <w:rPr>
          <w:rFonts w:ascii="Times New Roman" w:hAnsi="Times New Roman" w:cs="Times New Roman"/>
          <w:sz w:val="28"/>
          <w:szCs w:val="24"/>
        </w:rPr>
        <w:t>3</w:t>
      </w:r>
    </w:p>
    <w:p w14:paraId="39469970" w14:textId="3B01098A" w:rsidR="00BA1D53" w:rsidRPr="00EE5286" w:rsidRDefault="00BA1D53" w:rsidP="000051AA">
      <w:pPr>
        <w:jc w:val="both"/>
        <w:rPr>
          <w:rFonts w:ascii="Times New Roman" w:hAnsi="Times New Roman" w:cs="Times New Roman"/>
          <w:sz w:val="28"/>
          <w:szCs w:val="24"/>
        </w:rPr>
      </w:pPr>
      <w:r w:rsidRPr="00BA1D53">
        <w:rPr>
          <w:rFonts w:ascii="Times New Roman" w:hAnsi="Times New Roman" w:cs="Times New Roman"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sz w:val="28"/>
          <w:szCs w:val="24"/>
        </w:rPr>
        <w:t xml:space="preserve"> работы:</w:t>
      </w:r>
      <w:r w:rsidR="00F95DA2">
        <w:rPr>
          <w:rFonts w:ascii="Times New Roman" w:hAnsi="Times New Roman" w:cs="Times New Roman"/>
          <w:sz w:val="28"/>
          <w:szCs w:val="24"/>
        </w:rPr>
        <w:t xml:space="preserve"> </w:t>
      </w:r>
      <w:r w:rsidR="00000C7C">
        <w:rPr>
          <w:rFonts w:ascii="Times New Roman" w:hAnsi="Times New Roman" w:cs="Times New Roman"/>
          <w:sz w:val="28"/>
          <w:szCs w:val="24"/>
        </w:rPr>
        <w:t>сформировать знания и практические умения по отдельным аспектам эскизного и технического проектирования структуры программы АРМ.</w:t>
      </w:r>
    </w:p>
    <w:p w14:paraId="64793F78" w14:textId="4A42FB60" w:rsidR="00802BB1" w:rsidRDefault="00082BFB" w:rsidP="00802BB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2BFB">
        <w:rPr>
          <w:rFonts w:ascii="Times New Roman" w:hAnsi="Times New Roman" w:cs="Times New Roman"/>
          <w:b/>
          <w:sz w:val="28"/>
          <w:szCs w:val="24"/>
        </w:rPr>
        <w:t>Ход работы</w:t>
      </w:r>
    </w:p>
    <w:p w14:paraId="2E8981EA" w14:textId="50844625" w:rsidR="004936B5" w:rsidRDefault="006D7EB7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связи модулей:</w:t>
      </w:r>
    </w:p>
    <w:p w14:paraId="7D83E88E" w14:textId="5F5EB297" w:rsidR="006D7EB7" w:rsidRDefault="009A19D8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A19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62239" wp14:editId="64901ED7">
            <wp:extent cx="6152515" cy="3168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7176" w14:textId="77777777" w:rsidR="00411303" w:rsidRPr="00F2138B" w:rsidRDefault="004767FD" w:rsidP="000051AA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М0 - главный модуль программы</w:t>
      </w:r>
      <w:r w:rsidR="005C57EA" w:rsidRPr="00F2138B">
        <w:rPr>
          <w:rFonts w:ascii="Times New Roman" w:hAnsi="Times New Roman" w:cs="Times New Roman"/>
          <w:b/>
          <w:sz w:val="28"/>
          <w:szCs w:val="28"/>
        </w:rPr>
        <w:t>.</w:t>
      </w:r>
    </w:p>
    <w:p w14:paraId="4A221E7D" w14:textId="7311173E" w:rsidR="00411303" w:rsidRPr="00411303" w:rsidRDefault="00411303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1130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взаимодействие прочих модулей программы. При его загрузке на экран появляется форма для выбора других модулей. В зависимости от пункта меню: редактирование справочников базы данных, редактирование оперативных документов базы данных, формирование и просмотр отчётных документов, восстановление базы данных, выход из программы </w:t>
      </w:r>
      <w:r w:rsidR="00F2138B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архивирование</w:t>
      </w:r>
      <w:r w:rsidR="00F2138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работы с базой данных – управление передаётся соответствующим модулям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130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1303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1303">
        <w:rPr>
          <w:rFonts w:ascii="Times New Roman" w:hAnsi="Times New Roman" w:cs="Times New Roman"/>
          <w:sz w:val="28"/>
          <w:szCs w:val="28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B42BB">
        <w:rPr>
          <w:rFonts w:ascii="Times New Roman" w:hAnsi="Times New Roman" w:cs="Times New Roman"/>
          <w:sz w:val="28"/>
          <w:szCs w:val="28"/>
        </w:rPr>
        <w:t>1</w:t>
      </w:r>
      <w:r w:rsidR="00BB42BB" w:rsidRPr="00BB42BB">
        <w:rPr>
          <w:rFonts w:ascii="Times New Roman" w:hAnsi="Times New Roman" w:cs="Times New Roman"/>
          <w:sz w:val="28"/>
          <w:szCs w:val="28"/>
        </w:rPr>
        <w:t>5</w:t>
      </w:r>
      <w:r w:rsidR="00BB42BB">
        <w:rPr>
          <w:rFonts w:ascii="Times New Roman" w:hAnsi="Times New Roman" w:cs="Times New Roman"/>
          <w:sz w:val="28"/>
          <w:szCs w:val="28"/>
        </w:rPr>
        <w:t>, M16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1303">
        <w:rPr>
          <w:rFonts w:ascii="Times New Roman" w:hAnsi="Times New Roman" w:cs="Times New Roman"/>
          <w:sz w:val="28"/>
          <w:szCs w:val="28"/>
        </w:rPr>
        <w:t>.</w:t>
      </w:r>
    </w:p>
    <w:p w14:paraId="37F6D053" w14:textId="1ACB06CC" w:rsidR="00411303" w:rsidRPr="00F2138B" w:rsidRDefault="004767FD" w:rsidP="000051AA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 xml:space="preserve">М1 </w:t>
      </w:r>
      <w:r w:rsidR="005C57EA" w:rsidRPr="00F2138B">
        <w:rPr>
          <w:rFonts w:ascii="Times New Roman" w:hAnsi="Times New Roman" w:cs="Times New Roman"/>
          <w:b/>
          <w:sz w:val="28"/>
          <w:szCs w:val="28"/>
        </w:rPr>
        <w:t>- редактирование справочников базы данных.</w:t>
      </w:r>
    </w:p>
    <w:p w14:paraId="31F3E540" w14:textId="3FAC2B15" w:rsidR="00411303" w:rsidRPr="00411303" w:rsidRDefault="00411303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11303">
        <w:rPr>
          <w:rFonts w:ascii="Times New Roman" w:hAnsi="Times New Roman" w:cs="Times New Roman"/>
          <w:sz w:val="28"/>
          <w:szCs w:val="28"/>
        </w:rPr>
        <w:t xml:space="preserve">        Обеспечивает взаимодействие модулей программы, связанн</w:t>
      </w:r>
      <w:r>
        <w:rPr>
          <w:rFonts w:ascii="Times New Roman" w:hAnsi="Times New Roman" w:cs="Times New Roman"/>
          <w:sz w:val="28"/>
          <w:szCs w:val="28"/>
        </w:rPr>
        <w:t>ых с редак</w:t>
      </w:r>
      <w:r w:rsidR="00C94E79">
        <w:rPr>
          <w:rFonts w:ascii="Times New Roman" w:hAnsi="Times New Roman" w:cs="Times New Roman"/>
          <w:sz w:val="28"/>
          <w:szCs w:val="28"/>
        </w:rPr>
        <w:t>тирование справочников</w:t>
      </w:r>
      <w:r>
        <w:rPr>
          <w:rFonts w:ascii="Times New Roman" w:hAnsi="Times New Roman" w:cs="Times New Roman"/>
          <w:sz w:val="28"/>
          <w:szCs w:val="28"/>
        </w:rPr>
        <w:t xml:space="preserve"> базы данных. </w:t>
      </w:r>
      <w:r w:rsidR="00C94E79">
        <w:rPr>
          <w:rFonts w:ascii="Times New Roman" w:hAnsi="Times New Roman" w:cs="Times New Roman"/>
          <w:sz w:val="28"/>
          <w:szCs w:val="28"/>
        </w:rPr>
        <w:t>При его загрузке появляется форма для выбора работы с конкретным справочником базы данных. В зависимости от выбранного пункта: редактирование</w:t>
      </w:r>
      <w:r w:rsidR="00C94E79" w:rsidRPr="004767FD">
        <w:rPr>
          <w:szCs w:val="26"/>
        </w:rPr>
        <w:t xml:space="preserve"> </w:t>
      </w:r>
      <w:r w:rsidR="00C94E79">
        <w:rPr>
          <w:rFonts w:ascii="Times New Roman" w:hAnsi="Times New Roman" w:cs="Times New Roman"/>
          <w:sz w:val="28"/>
          <w:szCs w:val="32"/>
        </w:rPr>
        <w:t xml:space="preserve">таблицы «Список бригад», </w:t>
      </w:r>
      <w:r w:rsidR="00C94E79">
        <w:rPr>
          <w:rFonts w:ascii="Times New Roman" w:hAnsi="Times New Roman" w:cs="Times New Roman"/>
          <w:sz w:val="28"/>
          <w:szCs w:val="28"/>
        </w:rPr>
        <w:t>редактирование</w:t>
      </w:r>
      <w:r w:rsidR="00C94E79" w:rsidRPr="004767FD">
        <w:rPr>
          <w:szCs w:val="26"/>
        </w:rPr>
        <w:t xml:space="preserve"> </w:t>
      </w:r>
      <w:r w:rsidR="00C94E79" w:rsidRPr="004767FD">
        <w:rPr>
          <w:rFonts w:ascii="Times New Roman" w:hAnsi="Times New Roman" w:cs="Times New Roman"/>
          <w:sz w:val="28"/>
          <w:szCs w:val="32"/>
        </w:rPr>
        <w:t xml:space="preserve">таблицы </w:t>
      </w:r>
      <w:r w:rsidR="00C94E79">
        <w:rPr>
          <w:rFonts w:ascii="Times New Roman" w:hAnsi="Times New Roman" w:cs="Times New Roman"/>
          <w:sz w:val="28"/>
          <w:szCs w:val="32"/>
        </w:rPr>
        <w:t xml:space="preserve">«Список сотрудников бригады», </w:t>
      </w:r>
      <w:r w:rsidR="00C94E79">
        <w:rPr>
          <w:rFonts w:ascii="Times New Roman" w:hAnsi="Times New Roman" w:cs="Times New Roman"/>
          <w:sz w:val="28"/>
          <w:szCs w:val="28"/>
        </w:rPr>
        <w:t>редактирование</w:t>
      </w:r>
      <w:r w:rsidR="00C94E79" w:rsidRPr="004767FD">
        <w:rPr>
          <w:szCs w:val="26"/>
        </w:rPr>
        <w:t xml:space="preserve"> </w:t>
      </w:r>
      <w:r w:rsidR="00C94E79" w:rsidRPr="004767FD">
        <w:rPr>
          <w:rFonts w:ascii="Times New Roman" w:hAnsi="Times New Roman" w:cs="Times New Roman"/>
          <w:sz w:val="28"/>
          <w:szCs w:val="32"/>
        </w:rPr>
        <w:t xml:space="preserve">таблицы </w:t>
      </w:r>
      <w:r w:rsidR="00C94E79">
        <w:rPr>
          <w:rFonts w:ascii="Times New Roman" w:hAnsi="Times New Roman" w:cs="Times New Roman"/>
          <w:sz w:val="28"/>
          <w:szCs w:val="32"/>
        </w:rPr>
        <w:t xml:space="preserve">«Положение по премированию», </w:t>
      </w:r>
      <w:r w:rsidR="00C94E79">
        <w:rPr>
          <w:rFonts w:ascii="Times New Roman" w:hAnsi="Times New Roman" w:cs="Times New Roman"/>
          <w:sz w:val="28"/>
          <w:szCs w:val="28"/>
        </w:rPr>
        <w:t>редактирование</w:t>
      </w:r>
      <w:r w:rsidR="00C94E79" w:rsidRPr="004767FD">
        <w:rPr>
          <w:szCs w:val="26"/>
        </w:rPr>
        <w:t xml:space="preserve"> </w:t>
      </w:r>
      <w:r w:rsidR="00C94E79" w:rsidRPr="004767FD">
        <w:rPr>
          <w:rFonts w:ascii="Times New Roman" w:hAnsi="Times New Roman" w:cs="Times New Roman"/>
          <w:sz w:val="28"/>
          <w:szCs w:val="32"/>
        </w:rPr>
        <w:t xml:space="preserve">таблицы </w:t>
      </w:r>
      <w:r w:rsidR="00C94E79">
        <w:rPr>
          <w:rFonts w:ascii="Times New Roman" w:hAnsi="Times New Roman" w:cs="Times New Roman"/>
          <w:sz w:val="28"/>
          <w:szCs w:val="32"/>
        </w:rPr>
        <w:t xml:space="preserve">«Список сеток», </w:t>
      </w:r>
      <w:r w:rsidR="00C94E79">
        <w:rPr>
          <w:rFonts w:ascii="Times New Roman" w:hAnsi="Times New Roman" w:cs="Times New Roman"/>
          <w:sz w:val="28"/>
          <w:szCs w:val="28"/>
        </w:rPr>
        <w:t>просмотр</w:t>
      </w:r>
      <w:r w:rsidR="00C94E79" w:rsidRPr="004767FD">
        <w:rPr>
          <w:szCs w:val="26"/>
        </w:rPr>
        <w:t xml:space="preserve"> </w:t>
      </w:r>
      <w:r w:rsidR="00C94E79">
        <w:rPr>
          <w:rFonts w:ascii="Times New Roman" w:hAnsi="Times New Roman" w:cs="Times New Roman"/>
          <w:sz w:val="28"/>
          <w:szCs w:val="32"/>
        </w:rPr>
        <w:t xml:space="preserve">таблицы «Список разрядов» - управление передаётся соответствующим модулям (М2, М3, </w:t>
      </w:r>
      <w:r w:rsidR="00C94E79">
        <w:rPr>
          <w:rFonts w:ascii="Times New Roman" w:hAnsi="Times New Roman" w:cs="Times New Roman"/>
          <w:sz w:val="28"/>
          <w:szCs w:val="32"/>
        </w:rPr>
        <w:lastRenderedPageBreak/>
        <w:t>М4, М5, М6). Также в модуле будет предоставлена возможност</w:t>
      </w:r>
      <w:r w:rsidR="00F2138B">
        <w:rPr>
          <w:rFonts w:ascii="Times New Roman" w:hAnsi="Times New Roman" w:cs="Times New Roman"/>
          <w:sz w:val="28"/>
          <w:szCs w:val="32"/>
        </w:rPr>
        <w:t>ь вернуться в главный модуль</w:t>
      </w:r>
      <w:r w:rsidR="00C94E79">
        <w:rPr>
          <w:rFonts w:ascii="Times New Roman" w:hAnsi="Times New Roman" w:cs="Times New Roman"/>
          <w:sz w:val="28"/>
          <w:szCs w:val="32"/>
        </w:rPr>
        <w:t xml:space="preserve"> </w:t>
      </w:r>
      <w:r w:rsidR="00F2138B">
        <w:rPr>
          <w:rFonts w:ascii="Times New Roman" w:hAnsi="Times New Roman" w:cs="Times New Roman"/>
          <w:sz w:val="28"/>
          <w:szCs w:val="32"/>
        </w:rPr>
        <w:t>(М0) нажатием на кнопку «н</w:t>
      </w:r>
      <w:r w:rsidR="00C94E79">
        <w:rPr>
          <w:rFonts w:ascii="Times New Roman" w:hAnsi="Times New Roman" w:cs="Times New Roman"/>
          <w:sz w:val="28"/>
          <w:szCs w:val="32"/>
        </w:rPr>
        <w:t>азад».</w:t>
      </w:r>
    </w:p>
    <w:p w14:paraId="2205833D" w14:textId="2DAE4CC6" w:rsidR="006E30B9" w:rsidRPr="00F2138B" w:rsidRDefault="004767FD" w:rsidP="000051AA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32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М2 - редактирование</w:t>
      </w:r>
      <w:r w:rsidRPr="00F2138B">
        <w:rPr>
          <w:b/>
          <w:szCs w:val="26"/>
        </w:rPr>
        <w:t xml:space="preserve"> </w:t>
      </w:r>
      <w:r w:rsidR="005C57EA" w:rsidRPr="00F2138B">
        <w:rPr>
          <w:rFonts w:ascii="Times New Roman" w:hAnsi="Times New Roman" w:cs="Times New Roman"/>
          <w:b/>
          <w:sz w:val="28"/>
          <w:szCs w:val="32"/>
        </w:rPr>
        <w:t>таблицы «Список бригад».</w:t>
      </w:r>
    </w:p>
    <w:p w14:paraId="7DE09978" w14:textId="7720B63A" w:rsidR="002D4A9E" w:rsidRPr="00DF2429" w:rsidRDefault="00DF2429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Входная информация: </w:t>
      </w:r>
      <w:r>
        <w:rPr>
          <w:rFonts w:ascii="Times New Roman" w:hAnsi="Times New Roman" w:cs="Times New Roman"/>
          <w:sz w:val="28"/>
          <w:szCs w:val="32"/>
          <w:lang w:val="en-US"/>
        </w:rPr>
        <w:t>таблица</w:t>
      </w:r>
      <w:r>
        <w:rPr>
          <w:rFonts w:ascii="Times New Roman" w:hAnsi="Times New Roman" w:cs="Times New Roman"/>
          <w:sz w:val="28"/>
          <w:szCs w:val="32"/>
        </w:rPr>
        <w:t xml:space="preserve"> «Список бригад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»</w:t>
      </w:r>
    </w:p>
    <w:p w14:paraId="5954F9D8" w14:textId="03E3941D" w:rsidR="002D4A9E" w:rsidRPr="006E30B9" w:rsidRDefault="002D4A9E" w:rsidP="000051AA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Выходная информация: структура бригад для формирования «Наряда на сдельную работу»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V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</w:rPr>
        <w:t>), коды профессия для определения процента их премии в «Положении по премирования»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02</w:t>
      </w:r>
      <w:r>
        <w:rPr>
          <w:rFonts w:ascii="Times New Roman" w:hAnsi="Times New Roman" w:cs="Times New Roman"/>
          <w:sz w:val="28"/>
          <w:szCs w:val="32"/>
        </w:rPr>
        <w:t>), код бригады для определения её состава в «Списке сотрудников бригады»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03</w:t>
      </w:r>
      <w:r>
        <w:rPr>
          <w:rFonts w:ascii="Times New Roman" w:hAnsi="Times New Roman" w:cs="Times New Roman"/>
          <w:sz w:val="28"/>
          <w:szCs w:val="32"/>
        </w:rPr>
        <w:t>).</w:t>
      </w:r>
    </w:p>
    <w:p w14:paraId="6E8727A1" w14:textId="1E8063C2" w:rsidR="006E30B9" w:rsidRPr="006E30B9" w:rsidRDefault="006E30B9" w:rsidP="006E30B9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При загрузке модуля на экране появляется форма для работы с таблицей «Список бригад». В зависимости от нажатой на форме кнопки, производится операция добавления, удаления и редактирования информации о бригадах. Также в модуле будет предоставлена во</w:t>
      </w:r>
      <w:r w:rsidR="00F2138B">
        <w:rPr>
          <w:rFonts w:ascii="Times New Roman" w:hAnsi="Times New Roman" w:cs="Times New Roman"/>
          <w:sz w:val="28"/>
          <w:szCs w:val="32"/>
        </w:rPr>
        <w:t xml:space="preserve">зможность вернуться на </w:t>
      </w:r>
      <w:r>
        <w:rPr>
          <w:rFonts w:ascii="Times New Roman" w:hAnsi="Times New Roman" w:cs="Times New Roman"/>
          <w:sz w:val="28"/>
          <w:szCs w:val="32"/>
        </w:rPr>
        <w:t xml:space="preserve">модуль </w:t>
      </w:r>
      <w:r w:rsidR="00F2138B">
        <w:rPr>
          <w:rFonts w:ascii="Times New Roman" w:hAnsi="Times New Roman" w:cs="Times New Roman"/>
          <w:sz w:val="28"/>
          <w:szCs w:val="32"/>
        </w:rPr>
        <w:t>редактирования справочников базы данных (М1)</w:t>
      </w:r>
      <w:r>
        <w:rPr>
          <w:rFonts w:ascii="Times New Roman" w:hAnsi="Times New Roman" w:cs="Times New Roman"/>
          <w:sz w:val="28"/>
          <w:szCs w:val="32"/>
        </w:rPr>
        <w:t xml:space="preserve"> наж</w:t>
      </w:r>
      <w:r w:rsidR="00F2138B">
        <w:rPr>
          <w:rFonts w:ascii="Times New Roman" w:hAnsi="Times New Roman" w:cs="Times New Roman"/>
          <w:sz w:val="28"/>
          <w:szCs w:val="32"/>
        </w:rPr>
        <w:t>атием на кнопку «назад</w:t>
      </w:r>
      <w:r>
        <w:rPr>
          <w:rFonts w:ascii="Times New Roman" w:hAnsi="Times New Roman" w:cs="Times New Roman"/>
          <w:sz w:val="28"/>
          <w:szCs w:val="32"/>
        </w:rPr>
        <w:t>».</w:t>
      </w:r>
    </w:p>
    <w:p w14:paraId="1B9D2E9F" w14:textId="037C1D10" w:rsidR="004767FD" w:rsidRPr="00F2138B" w:rsidRDefault="004767FD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32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М3 - редактирование</w:t>
      </w:r>
      <w:r w:rsidRPr="00F2138B">
        <w:rPr>
          <w:b/>
          <w:szCs w:val="26"/>
        </w:rPr>
        <w:t xml:space="preserve"> </w:t>
      </w:r>
      <w:r w:rsidRPr="00F2138B">
        <w:rPr>
          <w:rFonts w:ascii="Times New Roman" w:hAnsi="Times New Roman" w:cs="Times New Roman"/>
          <w:b/>
          <w:sz w:val="28"/>
          <w:szCs w:val="32"/>
        </w:rPr>
        <w:t xml:space="preserve">таблицы </w:t>
      </w:r>
      <w:r w:rsidR="005C57EA" w:rsidRPr="00F2138B">
        <w:rPr>
          <w:rFonts w:ascii="Times New Roman" w:hAnsi="Times New Roman" w:cs="Times New Roman"/>
          <w:b/>
          <w:sz w:val="28"/>
          <w:szCs w:val="32"/>
        </w:rPr>
        <w:t>«Список сотрудников бригады».</w:t>
      </w:r>
    </w:p>
    <w:p w14:paraId="2FA6F13A" w14:textId="687AAFD3" w:rsidR="002D4A9E" w:rsidRDefault="002D4A9E" w:rsidP="002D4A9E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Входная информация: Код бригады из «Списка бригад»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</w:rPr>
        <w:t>) для определения принадлежности сотрудника к конкретной бригаде, код профессии из «Положения по премированию»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02</w:t>
      </w:r>
      <w:r>
        <w:rPr>
          <w:rFonts w:ascii="Times New Roman" w:hAnsi="Times New Roman" w:cs="Times New Roman"/>
          <w:sz w:val="28"/>
          <w:szCs w:val="32"/>
        </w:rPr>
        <w:t>) для определения его процента премирования, разряд из «Списка разрядов»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04</w:t>
      </w:r>
      <w:r>
        <w:rPr>
          <w:rFonts w:ascii="Times New Roman" w:hAnsi="Times New Roman" w:cs="Times New Roman"/>
          <w:sz w:val="28"/>
          <w:szCs w:val="32"/>
        </w:rPr>
        <w:t>) для определения коэффициента разряда сотрудника, сетка из «Списка сеток»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05</w:t>
      </w:r>
      <w:r>
        <w:rPr>
          <w:rFonts w:ascii="Times New Roman" w:hAnsi="Times New Roman" w:cs="Times New Roman"/>
          <w:sz w:val="28"/>
          <w:szCs w:val="32"/>
        </w:rPr>
        <w:t xml:space="preserve">) для определения </w:t>
      </w:r>
      <w:r w:rsidR="00B3033E">
        <w:rPr>
          <w:rFonts w:ascii="Times New Roman" w:hAnsi="Times New Roman" w:cs="Times New Roman"/>
          <w:sz w:val="28"/>
          <w:szCs w:val="32"/>
        </w:rPr>
        <w:t xml:space="preserve">коэффициента сетки сотрудника. </w:t>
      </w:r>
    </w:p>
    <w:p w14:paraId="4B73AC54" w14:textId="7DAB1887" w:rsidR="002D4A9E" w:rsidRDefault="002D4A9E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Выходная информация: табельный номер сотрудника и вся остальная информация о нём </w:t>
      </w:r>
      <w:r w:rsidR="00B3033E">
        <w:rPr>
          <w:rFonts w:ascii="Times New Roman" w:hAnsi="Times New Roman" w:cs="Times New Roman"/>
          <w:sz w:val="28"/>
          <w:szCs w:val="32"/>
        </w:rPr>
        <w:t>для учёта посещения работы в «Табеле учёта фактически отработанного времени»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V</w:t>
      </w:r>
      <w:r w:rsidR="00C46F96" w:rsidRPr="00C46F96">
        <w:rPr>
          <w:rFonts w:ascii="Times New Roman" w:hAnsi="Times New Roman" w:cs="Times New Roman"/>
          <w:sz w:val="28"/>
          <w:szCs w:val="32"/>
        </w:rPr>
        <w:t>02</w:t>
      </w:r>
      <w:r w:rsidR="00B3033E">
        <w:rPr>
          <w:rFonts w:ascii="Times New Roman" w:hAnsi="Times New Roman" w:cs="Times New Roman"/>
          <w:sz w:val="28"/>
          <w:szCs w:val="32"/>
        </w:rPr>
        <w:t>)</w:t>
      </w:r>
      <w:r w:rsidR="0047650F">
        <w:rPr>
          <w:rFonts w:ascii="Times New Roman" w:hAnsi="Times New Roman" w:cs="Times New Roman"/>
          <w:sz w:val="28"/>
          <w:szCs w:val="32"/>
        </w:rPr>
        <w:t xml:space="preserve">, а также информация о </w:t>
      </w:r>
      <w:r w:rsidR="0062605E">
        <w:rPr>
          <w:rFonts w:ascii="Times New Roman" w:hAnsi="Times New Roman" w:cs="Times New Roman"/>
          <w:sz w:val="28"/>
          <w:szCs w:val="32"/>
        </w:rPr>
        <w:t xml:space="preserve">коде профессии, </w:t>
      </w:r>
      <w:r w:rsidR="0047650F">
        <w:rPr>
          <w:rFonts w:ascii="Times New Roman" w:hAnsi="Times New Roman" w:cs="Times New Roman"/>
          <w:sz w:val="28"/>
          <w:szCs w:val="32"/>
        </w:rPr>
        <w:t>разряде и сетке сотрудника для расчёта отчётных документов О1, О2, О3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1BB509B0" w14:textId="255F24C6" w:rsidR="006E30B9" w:rsidRPr="006E30B9" w:rsidRDefault="006E30B9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При загрузке модуля на экране появляется форма для работы с таблицей «Список сотрудников бригады». В зависимости от нажатой на форме кнопки, производится операция добавления, удаления и редактирования информации о сотрудниках бригадах. </w:t>
      </w:r>
      <w:r w:rsidR="00F2138B">
        <w:rPr>
          <w:rFonts w:ascii="Times New Roman" w:hAnsi="Times New Roman" w:cs="Times New Roman"/>
          <w:sz w:val="28"/>
          <w:szCs w:val="32"/>
        </w:rPr>
        <w:t>Также в модуле будет предоставлена возможность вернуться на модуль редактирования справочников базы данных (М1) нажатием на кнопку «назад».</w:t>
      </w:r>
    </w:p>
    <w:p w14:paraId="596141EC" w14:textId="7CF892C1" w:rsidR="004767FD" w:rsidRPr="00F2138B" w:rsidRDefault="004767FD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32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М4 - редактирование</w:t>
      </w:r>
      <w:r w:rsidRPr="00F2138B">
        <w:rPr>
          <w:b/>
          <w:szCs w:val="26"/>
        </w:rPr>
        <w:t xml:space="preserve"> </w:t>
      </w:r>
      <w:r w:rsidRPr="00F2138B">
        <w:rPr>
          <w:rFonts w:ascii="Times New Roman" w:hAnsi="Times New Roman" w:cs="Times New Roman"/>
          <w:b/>
          <w:sz w:val="28"/>
          <w:szCs w:val="32"/>
        </w:rPr>
        <w:t xml:space="preserve">таблицы </w:t>
      </w:r>
      <w:r w:rsidR="005C57EA" w:rsidRPr="00F2138B">
        <w:rPr>
          <w:rFonts w:ascii="Times New Roman" w:hAnsi="Times New Roman" w:cs="Times New Roman"/>
          <w:b/>
          <w:sz w:val="28"/>
          <w:szCs w:val="32"/>
        </w:rPr>
        <w:t>«Положение по премированию».</w:t>
      </w:r>
    </w:p>
    <w:p w14:paraId="457CFB66" w14:textId="210345F6" w:rsidR="00B3033E" w:rsidRDefault="00B3033E" w:rsidP="00B3033E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Входная информация: </w:t>
      </w:r>
      <w:r w:rsidR="00C46F96">
        <w:rPr>
          <w:rFonts w:ascii="Times New Roman" w:hAnsi="Times New Roman" w:cs="Times New Roman"/>
          <w:sz w:val="28"/>
          <w:szCs w:val="32"/>
        </w:rPr>
        <w:t>код</w:t>
      </w:r>
      <w:r>
        <w:rPr>
          <w:rFonts w:ascii="Times New Roman" w:hAnsi="Times New Roman" w:cs="Times New Roman"/>
          <w:sz w:val="28"/>
          <w:szCs w:val="32"/>
        </w:rPr>
        <w:t xml:space="preserve"> бригады</w:t>
      </w:r>
      <w:r w:rsidR="00C46F96">
        <w:rPr>
          <w:rFonts w:ascii="Times New Roman" w:hAnsi="Times New Roman" w:cs="Times New Roman"/>
          <w:sz w:val="28"/>
          <w:szCs w:val="32"/>
        </w:rPr>
        <w:t xml:space="preserve"> из «Списка бригад»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</w:t>
      </w:r>
      <w:r w:rsidR="00C46F96">
        <w:rPr>
          <w:rFonts w:ascii="Times New Roman" w:hAnsi="Times New Roman" w:cs="Times New Roman"/>
          <w:sz w:val="28"/>
          <w:szCs w:val="32"/>
        </w:rPr>
        <w:t>1)</w:t>
      </w:r>
      <w:r>
        <w:rPr>
          <w:rFonts w:ascii="Times New Roman" w:hAnsi="Times New Roman" w:cs="Times New Roman"/>
          <w:sz w:val="28"/>
          <w:szCs w:val="32"/>
        </w:rPr>
        <w:t xml:space="preserve"> для определения её состава по кодам профессии и процентов премирования по каждому коду профессии.</w:t>
      </w:r>
    </w:p>
    <w:p w14:paraId="1780DBCD" w14:textId="5B55062E" w:rsidR="00B3033E" w:rsidRDefault="00B3033E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        Выходная информация: код профессии для «Списка сотрудников бригады»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</w:t>
      </w:r>
      <w:r w:rsidR="00C46F96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) для определения процента премирования конкретного сотрудника</w:t>
      </w:r>
      <w:r w:rsidR="004830AF">
        <w:rPr>
          <w:rFonts w:ascii="Times New Roman" w:hAnsi="Times New Roman" w:cs="Times New Roman"/>
          <w:sz w:val="28"/>
          <w:szCs w:val="32"/>
        </w:rPr>
        <w:t xml:space="preserve"> при формиро</w:t>
      </w:r>
      <w:r w:rsidR="0062605E">
        <w:rPr>
          <w:rFonts w:ascii="Times New Roman" w:hAnsi="Times New Roman" w:cs="Times New Roman"/>
          <w:sz w:val="28"/>
          <w:szCs w:val="32"/>
        </w:rPr>
        <w:t xml:space="preserve">вании отёчных документов </w:t>
      </w:r>
      <w:r w:rsidR="004830AF">
        <w:rPr>
          <w:rFonts w:ascii="Times New Roman" w:hAnsi="Times New Roman" w:cs="Times New Roman"/>
          <w:sz w:val="28"/>
          <w:szCs w:val="32"/>
        </w:rPr>
        <w:t>О2, О3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="004830AF">
        <w:rPr>
          <w:rFonts w:ascii="Times New Roman" w:hAnsi="Times New Roman" w:cs="Times New Roman"/>
          <w:sz w:val="28"/>
          <w:szCs w:val="32"/>
        </w:rPr>
        <w:t xml:space="preserve">а также </w:t>
      </w:r>
      <w:r>
        <w:rPr>
          <w:rFonts w:ascii="Times New Roman" w:hAnsi="Times New Roman" w:cs="Times New Roman"/>
          <w:sz w:val="28"/>
          <w:szCs w:val="32"/>
        </w:rPr>
        <w:t>код профессии для формирования «Наряда на сдельную работу»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V</w:t>
      </w:r>
      <w:r w:rsidR="00C46F96" w:rsidRPr="00C46F96">
        <w:rPr>
          <w:rFonts w:ascii="Times New Roman" w:hAnsi="Times New Roman" w:cs="Times New Roman"/>
          <w:sz w:val="28"/>
          <w:szCs w:val="32"/>
        </w:rPr>
        <w:t>0</w:t>
      </w:r>
      <w:r w:rsidR="00C46F96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).</w:t>
      </w:r>
    </w:p>
    <w:p w14:paraId="6D7C3E8E" w14:textId="1FB6FD98" w:rsidR="006E30B9" w:rsidRPr="006E30B9" w:rsidRDefault="006E30B9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При загрузке модуля на экране появляется форма для работы с таблицей «Положение по премированию». В зависимости от нажатой на форме кнопки, производится операция добавления, удаления и редактирования информации </w:t>
      </w:r>
      <w:r w:rsidR="00F2138B">
        <w:rPr>
          <w:rFonts w:ascii="Times New Roman" w:hAnsi="Times New Roman" w:cs="Times New Roman"/>
          <w:sz w:val="28"/>
          <w:szCs w:val="32"/>
        </w:rPr>
        <w:t>о сотрудниках бригадах. Также в модуле будет предоставлена возможность вернуться на модуль редактирования справочников базы данных (М1) нажатием на кнопку «назад».</w:t>
      </w:r>
    </w:p>
    <w:p w14:paraId="3A4FAAD0" w14:textId="4F4597B2" w:rsidR="004767FD" w:rsidRPr="00F2138B" w:rsidRDefault="004767FD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32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М5 - редактирование</w:t>
      </w:r>
      <w:r w:rsidRPr="00F2138B">
        <w:rPr>
          <w:b/>
          <w:szCs w:val="26"/>
        </w:rPr>
        <w:t xml:space="preserve"> </w:t>
      </w:r>
      <w:r w:rsidRPr="00F2138B">
        <w:rPr>
          <w:rFonts w:ascii="Times New Roman" w:hAnsi="Times New Roman" w:cs="Times New Roman"/>
          <w:b/>
          <w:sz w:val="28"/>
          <w:szCs w:val="32"/>
        </w:rPr>
        <w:t xml:space="preserve">таблицы </w:t>
      </w:r>
      <w:r w:rsidR="005C57EA" w:rsidRPr="00F2138B">
        <w:rPr>
          <w:rFonts w:ascii="Times New Roman" w:hAnsi="Times New Roman" w:cs="Times New Roman"/>
          <w:b/>
          <w:sz w:val="28"/>
          <w:szCs w:val="32"/>
        </w:rPr>
        <w:t>«Список сеток».</w:t>
      </w:r>
    </w:p>
    <w:p w14:paraId="20A8FF11" w14:textId="77777777" w:rsidR="00B3033E" w:rsidRDefault="00B3033E" w:rsidP="00B3033E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Входная информация: -</w:t>
      </w:r>
    </w:p>
    <w:p w14:paraId="3BD976A2" w14:textId="2D65C057" w:rsidR="00B3033E" w:rsidRDefault="00B3033E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Выходная информация: сетка для </w:t>
      </w:r>
      <w:r w:rsidR="00C94BF3">
        <w:rPr>
          <w:rFonts w:ascii="Times New Roman" w:hAnsi="Times New Roman" w:cs="Times New Roman"/>
          <w:sz w:val="28"/>
          <w:szCs w:val="32"/>
        </w:rPr>
        <w:t>«Списка сотрудников бригады»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03</w:t>
      </w:r>
      <w:r w:rsidR="00C94BF3">
        <w:rPr>
          <w:rFonts w:ascii="Times New Roman" w:hAnsi="Times New Roman" w:cs="Times New Roman"/>
          <w:sz w:val="28"/>
          <w:szCs w:val="32"/>
        </w:rPr>
        <w:t>), чтобы определить коэффициент сетки для каждого сотрудника</w:t>
      </w:r>
      <w:r w:rsidR="0047650F">
        <w:rPr>
          <w:rFonts w:ascii="Times New Roman" w:hAnsi="Times New Roman" w:cs="Times New Roman"/>
          <w:sz w:val="28"/>
          <w:szCs w:val="32"/>
        </w:rPr>
        <w:t xml:space="preserve"> при формирова</w:t>
      </w:r>
      <w:r w:rsidR="0062605E">
        <w:rPr>
          <w:rFonts w:ascii="Times New Roman" w:hAnsi="Times New Roman" w:cs="Times New Roman"/>
          <w:sz w:val="28"/>
          <w:szCs w:val="32"/>
        </w:rPr>
        <w:t xml:space="preserve">нии отчётного документа </w:t>
      </w:r>
      <w:r w:rsidR="0047650F">
        <w:rPr>
          <w:rFonts w:ascii="Times New Roman" w:hAnsi="Times New Roman" w:cs="Times New Roman"/>
          <w:sz w:val="28"/>
          <w:szCs w:val="32"/>
        </w:rPr>
        <w:t>О3</w:t>
      </w:r>
      <w:r w:rsidR="00C94BF3"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341DFD17" w14:textId="016529C2" w:rsidR="003341C9" w:rsidRPr="003341C9" w:rsidRDefault="003341C9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При загрузке модуля на экране появляется форма для работы с таблицей «Список сеток». На форме находится всего одна кнопка, осуществляющая операцию доб</w:t>
      </w:r>
      <w:r w:rsidR="00816500">
        <w:rPr>
          <w:rFonts w:ascii="Times New Roman" w:hAnsi="Times New Roman" w:cs="Times New Roman"/>
          <w:sz w:val="28"/>
          <w:szCs w:val="32"/>
        </w:rPr>
        <w:t>авления информации о новой сетке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="00F2138B">
        <w:rPr>
          <w:rFonts w:ascii="Times New Roman" w:hAnsi="Times New Roman" w:cs="Times New Roman"/>
          <w:sz w:val="28"/>
          <w:szCs w:val="32"/>
        </w:rPr>
        <w:t>Также в модуле будет предоставлена возможность вернуться на модуль редактирования справочников базы данных (М1) нажатием на кнопку «назад».</w:t>
      </w:r>
    </w:p>
    <w:p w14:paraId="164C6F6F" w14:textId="4A6F88BA" w:rsidR="004767FD" w:rsidRPr="00F2138B" w:rsidRDefault="005C57EA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32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М6 - просмотр</w:t>
      </w:r>
      <w:r w:rsidR="004767FD" w:rsidRPr="00F2138B">
        <w:rPr>
          <w:b/>
          <w:szCs w:val="26"/>
        </w:rPr>
        <w:t xml:space="preserve"> </w:t>
      </w:r>
      <w:r w:rsidRPr="00F2138B">
        <w:rPr>
          <w:rFonts w:ascii="Times New Roman" w:hAnsi="Times New Roman" w:cs="Times New Roman"/>
          <w:b/>
          <w:sz w:val="28"/>
          <w:szCs w:val="32"/>
        </w:rPr>
        <w:t>таблицы «Список разрядов».</w:t>
      </w:r>
    </w:p>
    <w:p w14:paraId="44FB8EF4" w14:textId="77777777" w:rsidR="00C94BF3" w:rsidRDefault="00C94BF3" w:rsidP="00C94BF3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Входная информация: -</w:t>
      </w:r>
    </w:p>
    <w:p w14:paraId="33DD1F03" w14:textId="01FCF6A5" w:rsidR="00C94BF3" w:rsidRDefault="00C94BF3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Выходная информация: разряд для «Списка сотрудников бригады» (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C46F96" w:rsidRPr="00C46F96">
        <w:rPr>
          <w:rFonts w:ascii="Times New Roman" w:hAnsi="Times New Roman" w:cs="Times New Roman"/>
          <w:sz w:val="28"/>
          <w:szCs w:val="32"/>
        </w:rPr>
        <w:t>01</w:t>
      </w:r>
      <w:r w:rsidR="00C46F96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C46F96" w:rsidRPr="00C46F96">
        <w:rPr>
          <w:rFonts w:ascii="Times New Roman" w:hAnsi="Times New Roman" w:cs="Times New Roman"/>
          <w:sz w:val="28"/>
          <w:szCs w:val="32"/>
        </w:rPr>
        <w:t>03</w:t>
      </w:r>
      <w:r>
        <w:rPr>
          <w:rFonts w:ascii="Times New Roman" w:hAnsi="Times New Roman" w:cs="Times New Roman"/>
          <w:sz w:val="28"/>
          <w:szCs w:val="32"/>
        </w:rPr>
        <w:t>), чтобы определить коэффициент разряда для каждого</w:t>
      </w:r>
      <w:r w:rsidR="0047650F">
        <w:rPr>
          <w:rFonts w:ascii="Times New Roman" w:hAnsi="Times New Roman" w:cs="Times New Roman"/>
          <w:sz w:val="28"/>
          <w:szCs w:val="32"/>
        </w:rPr>
        <w:t xml:space="preserve"> сотрудника</w:t>
      </w:r>
      <w:r w:rsidR="0047650F" w:rsidRPr="0047650F">
        <w:rPr>
          <w:rFonts w:ascii="Times New Roman" w:hAnsi="Times New Roman" w:cs="Times New Roman"/>
          <w:sz w:val="28"/>
          <w:szCs w:val="32"/>
        </w:rPr>
        <w:t xml:space="preserve"> </w:t>
      </w:r>
      <w:r w:rsidR="0047650F">
        <w:rPr>
          <w:rFonts w:ascii="Times New Roman" w:hAnsi="Times New Roman" w:cs="Times New Roman"/>
          <w:sz w:val="28"/>
          <w:szCs w:val="32"/>
        </w:rPr>
        <w:t>для каждого сотрудника при формирова</w:t>
      </w:r>
      <w:r w:rsidR="0062605E">
        <w:rPr>
          <w:rFonts w:ascii="Times New Roman" w:hAnsi="Times New Roman" w:cs="Times New Roman"/>
          <w:sz w:val="28"/>
          <w:szCs w:val="32"/>
        </w:rPr>
        <w:t xml:space="preserve">нии отчётного документа </w:t>
      </w:r>
      <w:r w:rsidR="0047650F">
        <w:rPr>
          <w:rFonts w:ascii="Times New Roman" w:hAnsi="Times New Roman" w:cs="Times New Roman"/>
          <w:sz w:val="28"/>
          <w:szCs w:val="32"/>
        </w:rPr>
        <w:t>О3.</w:t>
      </w:r>
    </w:p>
    <w:p w14:paraId="1361DCAF" w14:textId="0A14D26A" w:rsidR="003341C9" w:rsidRPr="003341C9" w:rsidRDefault="003341C9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При загрузке модуля на экране появляется форма для просмотра таблицы «Список разрядов», которую изменять нельзя. </w:t>
      </w:r>
      <w:r w:rsidR="00F2138B">
        <w:rPr>
          <w:rFonts w:ascii="Times New Roman" w:hAnsi="Times New Roman" w:cs="Times New Roman"/>
          <w:sz w:val="28"/>
          <w:szCs w:val="32"/>
        </w:rPr>
        <w:t>Также в модуле будет предоставлена возможность вернуться на модуль редактирования справочников базы данных (М1) нажатием на кнопку «назад».</w:t>
      </w:r>
    </w:p>
    <w:p w14:paraId="07A8C4B8" w14:textId="62C785E2" w:rsidR="004767FD" w:rsidRPr="00F2138B" w:rsidRDefault="004767FD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 xml:space="preserve">М7 - </w:t>
      </w:r>
      <w:r w:rsidR="005C57EA" w:rsidRPr="00F2138B">
        <w:rPr>
          <w:rFonts w:ascii="Times New Roman" w:hAnsi="Times New Roman" w:cs="Times New Roman"/>
          <w:b/>
          <w:sz w:val="28"/>
          <w:szCs w:val="28"/>
        </w:rPr>
        <w:t>редактирование оперативных документов базы данных.</w:t>
      </w:r>
    </w:p>
    <w:p w14:paraId="21B1714E" w14:textId="761B6064" w:rsidR="00F2138B" w:rsidRDefault="00C94E79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</w:t>
      </w:r>
      <w:r w:rsidRPr="00C94E79">
        <w:rPr>
          <w:rFonts w:ascii="Times New Roman" w:hAnsi="Times New Roman" w:cs="Times New Roman"/>
          <w:sz w:val="28"/>
          <w:szCs w:val="32"/>
        </w:rPr>
        <w:t>Обеспечивает взаимодействие модулей программы, связанн</w:t>
      </w:r>
      <w:r>
        <w:rPr>
          <w:rFonts w:ascii="Times New Roman" w:hAnsi="Times New Roman" w:cs="Times New Roman"/>
          <w:sz w:val="28"/>
          <w:szCs w:val="32"/>
        </w:rPr>
        <w:t>ых с редактирование оперативных документов</w:t>
      </w:r>
      <w:r w:rsidRPr="00C94E79">
        <w:rPr>
          <w:rFonts w:ascii="Times New Roman" w:hAnsi="Times New Roman" w:cs="Times New Roman"/>
          <w:sz w:val="28"/>
          <w:szCs w:val="32"/>
        </w:rPr>
        <w:t>. При его загрузке появляется форма для выбора работы с конкретны</w:t>
      </w:r>
      <w:r>
        <w:rPr>
          <w:rFonts w:ascii="Times New Roman" w:hAnsi="Times New Roman" w:cs="Times New Roman"/>
          <w:sz w:val="28"/>
          <w:szCs w:val="32"/>
        </w:rPr>
        <w:t>ми таблицами оперативных документов</w:t>
      </w:r>
      <w:r w:rsidRPr="00C94E79">
        <w:rPr>
          <w:rFonts w:ascii="Times New Roman" w:hAnsi="Times New Roman" w:cs="Times New Roman"/>
          <w:sz w:val="28"/>
          <w:szCs w:val="32"/>
        </w:rPr>
        <w:t xml:space="preserve"> базы данных. В зависимости от выбранного пункта: </w:t>
      </w:r>
      <w:r>
        <w:rPr>
          <w:rFonts w:ascii="Times New Roman" w:hAnsi="Times New Roman" w:cs="Times New Roman"/>
          <w:sz w:val="28"/>
          <w:szCs w:val="28"/>
        </w:rPr>
        <w:t xml:space="preserve">просмотр и добавление записей в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таблицу «Наряд на сдельную работу»</w:t>
      </w:r>
      <w:r w:rsidRPr="00C94E79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просмотр и добавление записей в таблицу «Протокол совета бригад»</w:t>
      </w:r>
      <w:r w:rsidRPr="00C94E79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просмотр и добавление записей в таблицу «Табель учёта фактически отработанного времени» </w:t>
      </w:r>
      <w:r w:rsidRPr="00C94E79">
        <w:rPr>
          <w:rFonts w:ascii="Times New Roman" w:hAnsi="Times New Roman" w:cs="Times New Roman"/>
          <w:sz w:val="28"/>
          <w:szCs w:val="32"/>
        </w:rPr>
        <w:t>- управление переда</w:t>
      </w:r>
      <w:r>
        <w:rPr>
          <w:rFonts w:ascii="Times New Roman" w:hAnsi="Times New Roman" w:cs="Times New Roman"/>
          <w:sz w:val="28"/>
          <w:szCs w:val="32"/>
        </w:rPr>
        <w:t>ётся соответствующим модулям (М8, М9, М10)</w:t>
      </w:r>
      <w:r w:rsidRPr="00C94E79">
        <w:rPr>
          <w:rFonts w:ascii="Times New Roman" w:hAnsi="Times New Roman" w:cs="Times New Roman"/>
          <w:sz w:val="28"/>
          <w:szCs w:val="32"/>
        </w:rPr>
        <w:t>. Также в модуле будет предоставлена возможност</w:t>
      </w:r>
      <w:r w:rsidR="00F2138B">
        <w:rPr>
          <w:rFonts w:ascii="Times New Roman" w:hAnsi="Times New Roman" w:cs="Times New Roman"/>
          <w:sz w:val="28"/>
          <w:szCs w:val="32"/>
        </w:rPr>
        <w:t>ь вернуться в главный модуль (М0)</w:t>
      </w:r>
      <w:r w:rsidRPr="00C94E79">
        <w:rPr>
          <w:rFonts w:ascii="Times New Roman" w:hAnsi="Times New Roman" w:cs="Times New Roman"/>
          <w:sz w:val="28"/>
          <w:szCs w:val="32"/>
        </w:rPr>
        <w:t xml:space="preserve"> нажатием на кнопку «Назад».</w:t>
      </w:r>
    </w:p>
    <w:p w14:paraId="1BBB35B4" w14:textId="078D5425" w:rsidR="004767FD" w:rsidRPr="00F2138B" w:rsidRDefault="00460514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М8 – просмотр и добавление записей в таблицу</w:t>
      </w:r>
      <w:r w:rsidR="004767FD" w:rsidRPr="00F2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57EA" w:rsidRPr="00F2138B">
        <w:rPr>
          <w:rFonts w:ascii="Times New Roman" w:hAnsi="Times New Roman" w:cs="Times New Roman"/>
          <w:b/>
          <w:sz w:val="28"/>
          <w:szCs w:val="28"/>
        </w:rPr>
        <w:t>«Наряд на сдельную работу».</w:t>
      </w:r>
    </w:p>
    <w:p w14:paraId="150E396B" w14:textId="0D8ED4BF" w:rsidR="00C94BF3" w:rsidRDefault="00C94BF3" w:rsidP="00C94BF3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</w:t>
      </w:r>
      <w:r w:rsidR="000D398E">
        <w:rPr>
          <w:rFonts w:ascii="Times New Roman" w:hAnsi="Times New Roman" w:cs="Times New Roman"/>
          <w:sz w:val="28"/>
          <w:szCs w:val="32"/>
        </w:rPr>
        <w:t>Входная информация: ввод информации с клавиатуры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53E1B5F4" w14:textId="410B9B3E" w:rsidR="00C94BF3" w:rsidRPr="00C94BF3" w:rsidRDefault="00C94BF3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Выходная информация: сумма, вырученная за все наряды каждой конкр</w:t>
      </w:r>
      <w:r w:rsidR="0062605E">
        <w:rPr>
          <w:rFonts w:ascii="Times New Roman" w:hAnsi="Times New Roman" w:cs="Times New Roman"/>
          <w:sz w:val="28"/>
          <w:szCs w:val="32"/>
        </w:rPr>
        <w:t>етной бригадой в отдельности для определения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62605E">
        <w:rPr>
          <w:rFonts w:ascii="Times New Roman" w:hAnsi="Times New Roman" w:cs="Times New Roman"/>
          <w:sz w:val="28"/>
          <w:szCs w:val="32"/>
        </w:rPr>
        <w:t>сдельной заработной платы по кодам профессий</w:t>
      </w:r>
      <w:r>
        <w:rPr>
          <w:rFonts w:ascii="Times New Roman" w:hAnsi="Times New Roman" w:cs="Times New Roman"/>
          <w:sz w:val="28"/>
          <w:szCs w:val="32"/>
        </w:rPr>
        <w:t xml:space="preserve"> бригад</w:t>
      </w:r>
      <w:r w:rsidR="00F2138B">
        <w:rPr>
          <w:rFonts w:ascii="Times New Roman" w:hAnsi="Times New Roman" w:cs="Times New Roman"/>
          <w:sz w:val="28"/>
          <w:szCs w:val="32"/>
        </w:rPr>
        <w:t xml:space="preserve"> при формировани</w:t>
      </w:r>
      <w:r w:rsidR="0062605E">
        <w:rPr>
          <w:rFonts w:ascii="Times New Roman" w:hAnsi="Times New Roman" w:cs="Times New Roman"/>
          <w:sz w:val="28"/>
          <w:szCs w:val="32"/>
        </w:rPr>
        <w:t>и отчётных документов О1, О2, О3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6AD2C77E" w14:textId="594C1281" w:rsidR="003341C9" w:rsidRPr="003341C9" w:rsidRDefault="003341C9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При загрузке модуля на экране появляется фор</w:t>
      </w:r>
      <w:r w:rsidR="00816500">
        <w:rPr>
          <w:rFonts w:ascii="Times New Roman" w:hAnsi="Times New Roman" w:cs="Times New Roman"/>
          <w:sz w:val="28"/>
          <w:szCs w:val="32"/>
        </w:rPr>
        <w:t xml:space="preserve">ма для работы с таблицей «Наряд </w:t>
      </w:r>
      <w:r>
        <w:rPr>
          <w:rFonts w:ascii="Times New Roman" w:hAnsi="Times New Roman" w:cs="Times New Roman"/>
          <w:sz w:val="28"/>
          <w:szCs w:val="32"/>
        </w:rPr>
        <w:t>на сдельную роботу». На форме находится всего одна кнопка, осуществляющая операцию добавления закрытого наряда. Также в модуле будет предоставлена в</w:t>
      </w:r>
      <w:r w:rsidR="00F2138B">
        <w:rPr>
          <w:rFonts w:ascii="Times New Roman" w:hAnsi="Times New Roman" w:cs="Times New Roman"/>
          <w:sz w:val="28"/>
          <w:szCs w:val="32"/>
        </w:rPr>
        <w:t xml:space="preserve">озможность вернуться на </w:t>
      </w:r>
      <w:r>
        <w:rPr>
          <w:rFonts w:ascii="Times New Roman" w:hAnsi="Times New Roman" w:cs="Times New Roman"/>
          <w:sz w:val="28"/>
          <w:szCs w:val="32"/>
        </w:rPr>
        <w:t>модуль</w:t>
      </w:r>
      <w:r w:rsidR="00F2138B">
        <w:rPr>
          <w:rFonts w:ascii="Times New Roman" w:hAnsi="Times New Roman" w:cs="Times New Roman"/>
          <w:sz w:val="28"/>
          <w:szCs w:val="32"/>
        </w:rPr>
        <w:t xml:space="preserve"> </w:t>
      </w:r>
      <w:r w:rsidR="00F2138B">
        <w:rPr>
          <w:rFonts w:ascii="Times New Roman" w:hAnsi="Times New Roman" w:cs="Times New Roman"/>
          <w:sz w:val="28"/>
          <w:szCs w:val="28"/>
        </w:rPr>
        <w:t>редактирования оперативных документов базы данных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F2138B">
        <w:rPr>
          <w:rFonts w:ascii="Times New Roman" w:hAnsi="Times New Roman" w:cs="Times New Roman"/>
          <w:sz w:val="28"/>
          <w:szCs w:val="32"/>
        </w:rPr>
        <w:t>(М7)</w:t>
      </w:r>
      <w:r>
        <w:rPr>
          <w:rFonts w:ascii="Times New Roman" w:hAnsi="Times New Roman" w:cs="Times New Roman"/>
          <w:sz w:val="28"/>
          <w:szCs w:val="32"/>
        </w:rPr>
        <w:t xml:space="preserve"> нажатием на кн</w:t>
      </w:r>
      <w:r w:rsidR="00F2138B">
        <w:rPr>
          <w:rFonts w:ascii="Times New Roman" w:hAnsi="Times New Roman" w:cs="Times New Roman"/>
          <w:sz w:val="28"/>
          <w:szCs w:val="32"/>
        </w:rPr>
        <w:t>опку «назад</w:t>
      </w:r>
      <w:r>
        <w:rPr>
          <w:rFonts w:ascii="Times New Roman" w:hAnsi="Times New Roman" w:cs="Times New Roman"/>
          <w:sz w:val="28"/>
          <w:szCs w:val="32"/>
        </w:rPr>
        <w:t>».</w:t>
      </w:r>
    </w:p>
    <w:p w14:paraId="0AA788E3" w14:textId="6B60FB5A" w:rsidR="004767FD" w:rsidRPr="00F2138B" w:rsidRDefault="004767FD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</w:t>
      </w:r>
      <w:r w:rsidR="005C57EA" w:rsidRPr="00F2138B">
        <w:rPr>
          <w:rFonts w:ascii="Times New Roman" w:hAnsi="Times New Roman" w:cs="Times New Roman"/>
          <w:b/>
          <w:sz w:val="28"/>
          <w:szCs w:val="28"/>
        </w:rPr>
        <w:t>9 -</w:t>
      </w:r>
      <w:r w:rsidR="00460514" w:rsidRPr="00F2138B">
        <w:rPr>
          <w:rFonts w:ascii="Times New Roman" w:hAnsi="Times New Roman" w:cs="Times New Roman"/>
          <w:b/>
          <w:sz w:val="28"/>
          <w:szCs w:val="28"/>
        </w:rPr>
        <w:t xml:space="preserve"> просмотр и добавление записей в таблицу</w:t>
      </w:r>
      <w:r w:rsidR="005C57EA" w:rsidRPr="00F2138B">
        <w:rPr>
          <w:rFonts w:ascii="Times New Roman" w:hAnsi="Times New Roman" w:cs="Times New Roman"/>
          <w:b/>
          <w:sz w:val="28"/>
          <w:szCs w:val="28"/>
        </w:rPr>
        <w:t xml:space="preserve"> «Протокол совета бригад».</w:t>
      </w:r>
    </w:p>
    <w:p w14:paraId="0CCA896A" w14:textId="6E9C4C6F" w:rsidR="00C94BF3" w:rsidRDefault="00C94BF3" w:rsidP="00C94BF3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</w:t>
      </w:r>
      <w:r w:rsidR="000D398E">
        <w:rPr>
          <w:rFonts w:ascii="Times New Roman" w:hAnsi="Times New Roman" w:cs="Times New Roman"/>
          <w:sz w:val="28"/>
          <w:szCs w:val="32"/>
        </w:rPr>
        <w:t>Входная информация: ввод информации с клавиатуры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029798B8" w14:textId="155ECDF1" w:rsidR="00C94BF3" w:rsidRPr="00C94BF3" w:rsidRDefault="00C94BF3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Выходная информация</w:t>
      </w:r>
      <w:r w:rsidR="0062605E">
        <w:rPr>
          <w:rFonts w:ascii="Times New Roman" w:hAnsi="Times New Roman" w:cs="Times New Roman"/>
          <w:sz w:val="28"/>
          <w:szCs w:val="32"/>
        </w:rPr>
        <w:t>: коэффициент трудового участия</w:t>
      </w:r>
      <w:r>
        <w:rPr>
          <w:rFonts w:ascii="Times New Roman" w:hAnsi="Times New Roman" w:cs="Times New Roman"/>
          <w:sz w:val="28"/>
          <w:szCs w:val="32"/>
        </w:rPr>
        <w:t xml:space="preserve"> для расчёта приработка каждого сотрудника бригады</w:t>
      </w:r>
      <w:r w:rsidR="0047650F">
        <w:rPr>
          <w:rFonts w:ascii="Times New Roman" w:hAnsi="Times New Roman" w:cs="Times New Roman"/>
          <w:sz w:val="28"/>
          <w:szCs w:val="32"/>
        </w:rPr>
        <w:t xml:space="preserve">, </w:t>
      </w:r>
      <w:r w:rsidR="0062605E">
        <w:rPr>
          <w:rFonts w:ascii="Times New Roman" w:hAnsi="Times New Roman" w:cs="Times New Roman"/>
          <w:sz w:val="28"/>
          <w:szCs w:val="32"/>
        </w:rPr>
        <w:t xml:space="preserve">а также фактически отработанное время сотрудника </w:t>
      </w:r>
      <w:r w:rsidR="0047650F">
        <w:rPr>
          <w:rFonts w:ascii="Times New Roman" w:hAnsi="Times New Roman" w:cs="Times New Roman"/>
          <w:sz w:val="28"/>
          <w:szCs w:val="32"/>
        </w:rPr>
        <w:t>при расч</w:t>
      </w:r>
      <w:r w:rsidR="0062605E">
        <w:rPr>
          <w:rFonts w:ascii="Times New Roman" w:hAnsi="Times New Roman" w:cs="Times New Roman"/>
          <w:sz w:val="28"/>
          <w:szCs w:val="32"/>
        </w:rPr>
        <w:t xml:space="preserve">ёте отчётного документа </w:t>
      </w:r>
      <w:r w:rsidR="0047650F">
        <w:rPr>
          <w:rFonts w:ascii="Times New Roman" w:hAnsi="Times New Roman" w:cs="Times New Roman"/>
          <w:sz w:val="28"/>
          <w:szCs w:val="32"/>
        </w:rPr>
        <w:t>О3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6BE69E88" w14:textId="222B74C7" w:rsidR="00200F3B" w:rsidRDefault="00200F3B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При загрузке модуля на экране появляется форма для работы с таблицей «Протокол совета бригад». На форме находится всего одна кнопка, осуществляющая операцию добавления закрытого протокола. </w:t>
      </w:r>
      <w:r w:rsidR="00F2138B">
        <w:rPr>
          <w:rFonts w:ascii="Times New Roman" w:hAnsi="Times New Roman" w:cs="Times New Roman"/>
          <w:sz w:val="28"/>
          <w:szCs w:val="32"/>
        </w:rPr>
        <w:t xml:space="preserve">Также в модуле будет предоставлена возможность вернуться на модуль </w:t>
      </w:r>
      <w:r w:rsidR="00F2138B">
        <w:rPr>
          <w:rFonts w:ascii="Times New Roman" w:hAnsi="Times New Roman" w:cs="Times New Roman"/>
          <w:sz w:val="28"/>
          <w:szCs w:val="28"/>
        </w:rPr>
        <w:t>редактирования оперативных документов базы данных</w:t>
      </w:r>
      <w:r w:rsidR="00F2138B">
        <w:rPr>
          <w:rFonts w:ascii="Times New Roman" w:hAnsi="Times New Roman" w:cs="Times New Roman"/>
          <w:sz w:val="28"/>
          <w:szCs w:val="32"/>
        </w:rPr>
        <w:t xml:space="preserve"> (М7) нажатием на кнопку «назад».</w:t>
      </w:r>
    </w:p>
    <w:p w14:paraId="3A5C3448" w14:textId="2006EAD6" w:rsidR="005C57EA" w:rsidRPr="00F2138B" w:rsidRDefault="005C57EA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38B">
        <w:rPr>
          <w:rFonts w:ascii="Times New Roman" w:hAnsi="Times New Roman" w:cs="Times New Roman"/>
          <w:b/>
          <w:sz w:val="28"/>
          <w:szCs w:val="28"/>
        </w:rPr>
        <w:t>М10 -</w:t>
      </w:r>
      <w:r w:rsidR="00411303" w:rsidRPr="00F2138B">
        <w:rPr>
          <w:rFonts w:ascii="Times New Roman" w:hAnsi="Times New Roman" w:cs="Times New Roman"/>
          <w:b/>
          <w:sz w:val="28"/>
          <w:szCs w:val="28"/>
        </w:rPr>
        <w:t xml:space="preserve"> просмотр и добавление записей в таблицу</w:t>
      </w:r>
      <w:r w:rsidRPr="00F2138B">
        <w:rPr>
          <w:rFonts w:ascii="Times New Roman" w:hAnsi="Times New Roman" w:cs="Times New Roman"/>
          <w:b/>
          <w:sz w:val="28"/>
          <w:szCs w:val="28"/>
        </w:rPr>
        <w:t xml:space="preserve"> «Табель учёта фактически отработанного времени».</w:t>
      </w:r>
    </w:p>
    <w:p w14:paraId="7A6F6B58" w14:textId="38F27E09" w:rsidR="00C46F96" w:rsidRDefault="00C46F96" w:rsidP="00C46F96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Входная информация: закрытый «табель учёта фактически отработанного времени».</w:t>
      </w:r>
    </w:p>
    <w:p w14:paraId="446BE650" w14:textId="46BB4028" w:rsidR="00C46F96" w:rsidRPr="00C46F96" w:rsidRDefault="00C46F96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Выходная информация: фактически отработанное время для формирования протокола совета бригад (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C46F96">
        <w:rPr>
          <w:rFonts w:ascii="Times New Roman" w:hAnsi="Times New Roman" w:cs="Times New Roman"/>
          <w:sz w:val="28"/>
          <w:szCs w:val="32"/>
        </w:rPr>
        <w:t>01</w:t>
      </w: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Pr="00C46F96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 xml:space="preserve">3). </w:t>
      </w:r>
    </w:p>
    <w:p w14:paraId="49C7CA4B" w14:textId="6008575F" w:rsidR="0047650F" w:rsidRPr="0047650F" w:rsidRDefault="00200F3B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При загрузке модуля на экране появляется форма для работы с таблицей «Наряд </w:t>
      </w:r>
      <w:r w:rsidR="00816500">
        <w:rPr>
          <w:rFonts w:ascii="Times New Roman" w:hAnsi="Times New Roman" w:cs="Times New Roman"/>
          <w:sz w:val="28"/>
          <w:szCs w:val="32"/>
        </w:rPr>
        <w:t>на сдельную роботу</w:t>
      </w:r>
      <w:r>
        <w:rPr>
          <w:rFonts w:ascii="Times New Roman" w:hAnsi="Times New Roman" w:cs="Times New Roman"/>
          <w:sz w:val="28"/>
          <w:szCs w:val="32"/>
        </w:rPr>
        <w:t xml:space="preserve">». На форме находится всего одна кнопка, </w:t>
      </w:r>
      <w:r>
        <w:rPr>
          <w:rFonts w:ascii="Times New Roman" w:hAnsi="Times New Roman" w:cs="Times New Roman"/>
          <w:sz w:val="28"/>
          <w:szCs w:val="32"/>
        </w:rPr>
        <w:lastRenderedPageBreak/>
        <w:t xml:space="preserve">осуществляющая операцию добавления закрытого наряда. </w:t>
      </w:r>
      <w:r w:rsidR="00F2138B">
        <w:rPr>
          <w:rFonts w:ascii="Times New Roman" w:hAnsi="Times New Roman" w:cs="Times New Roman"/>
          <w:sz w:val="28"/>
          <w:szCs w:val="32"/>
        </w:rPr>
        <w:t xml:space="preserve">Также в модуле будет предоставлена возможность вернуться на модуль </w:t>
      </w:r>
      <w:r w:rsidR="00F2138B">
        <w:rPr>
          <w:rFonts w:ascii="Times New Roman" w:hAnsi="Times New Roman" w:cs="Times New Roman"/>
          <w:sz w:val="28"/>
          <w:szCs w:val="28"/>
        </w:rPr>
        <w:t>редактирования оперативных документов базы данных</w:t>
      </w:r>
      <w:r w:rsidR="00F2138B">
        <w:rPr>
          <w:rFonts w:ascii="Times New Roman" w:hAnsi="Times New Roman" w:cs="Times New Roman"/>
          <w:sz w:val="28"/>
          <w:szCs w:val="32"/>
        </w:rPr>
        <w:t xml:space="preserve"> (М7) нажатием на кнопку «назад».</w:t>
      </w:r>
    </w:p>
    <w:p w14:paraId="7C5CAB7E" w14:textId="157C6058" w:rsidR="00200F3B" w:rsidRPr="0047650F" w:rsidRDefault="005C57EA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50F">
        <w:rPr>
          <w:rFonts w:ascii="Times New Roman" w:hAnsi="Times New Roman" w:cs="Times New Roman"/>
          <w:b/>
          <w:sz w:val="28"/>
          <w:szCs w:val="28"/>
        </w:rPr>
        <w:t xml:space="preserve">М11 - формирование и просмотр отчётных документов. </w:t>
      </w:r>
    </w:p>
    <w:p w14:paraId="26EE2143" w14:textId="151A9751" w:rsidR="009A19D8" w:rsidRDefault="00200F3B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A19D8">
        <w:rPr>
          <w:rFonts w:ascii="Times New Roman" w:hAnsi="Times New Roman" w:cs="Times New Roman"/>
          <w:sz w:val="28"/>
          <w:szCs w:val="28"/>
        </w:rPr>
        <w:t>Модуль о</w:t>
      </w:r>
      <w:r>
        <w:rPr>
          <w:rFonts w:ascii="Times New Roman" w:hAnsi="Times New Roman" w:cs="Times New Roman"/>
          <w:sz w:val="28"/>
          <w:szCs w:val="28"/>
        </w:rPr>
        <w:t xml:space="preserve">беспечивает расчёт и формирования отчётных документов, </w:t>
      </w:r>
      <w:r w:rsidR="00C94BF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также их просмотр.</w:t>
      </w:r>
      <w:r w:rsidR="009A19D8" w:rsidRPr="009A19D8">
        <w:rPr>
          <w:rFonts w:ascii="Times New Roman" w:hAnsi="Times New Roman" w:cs="Times New Roman"/>
          <w:sz w:val="28"/>
          <w:szCs w:val="28"/>
        </w:rPr>
        <w:t xml:space="preserve"> </w:t>
      </w:r>
      <w:r w:rsidR="009A19D8">
        <w:rPr>
          <w:rFonts w:ascii="Times New Roman" w:hAnsi="Times New Roman" w:cs="Times New Roman"/>
          <w:sz w:val="28"/>
          <w:szCs w:val="28"/>
        </w:rPr>
        <w:t xml:space="preserve">При его загрузке появляется форма для выбора формирования конкретного отчёта. В зависимости от выбранного пункта: формирование таблицы </w:t>
      </w:r>
      <w:r w:rsidR="009A19D8">
        <w:rPr>
          <w:rFonts w:ascii="Times New Roman" w:hAnsi="Times New Roman" w:cs="Times New Roman"/>
          <w:sz w:val="28"/>
          <w:szCs w:val="32"/>
        </w:rPr>
        <w:t>«</w:t>
      </w:r>
      <w:r w:rsidR="009A19D8">
        <w:rPr>
          <w:rFonts w:ascii="Times New Roman" w:hAnsi="Times New Roman" w:cs="Times New Roman"/>
          <w:sz w:val="28"/>
          <w:szCs w:val="28"/>
        </w:rPr>
        <w:t>Сводная ведомость заработной платы бригад</w:t>
      </w:r>
      <w:r w:rsidR="009A19D8">
        <w:rPr>
          <w:rFonts w:ascii="Times New Roman" w:hAnsi="Times New Roman" w:cs="Times New Roman"/>
          <w:sz w:val="28"/>
          <w:szCs w:val="32"/>
        </w:rPr>
        <w:t xml:space="preserve">» О1, </w:t>
      </w:r>
      <w:r w:rsidR="009A19D8">
        <w:rPr>
          <w:rFonts w:ascii="Times New Roman" w:hAnsi="Times New Roman" w:cs="Times New Roman"/>
          <w:sz w:val="28"/>
          <w:szCs w:val="28"/>
        </w:rPr>
        <w:t xml:space="preserve">формирование таблицы </w:t>
      </w:r>
      <w:r w:rsidR="009A19D8">
        <w:rPr>
          <w:rFonts w:ascii="Times New Roman" w:hAnsi="Times New Roman" w:cs="Times New Roman"/>
          <w:sz w:val="28"/>
          <w:szCs w:val="32"/>
        </w:rPr>
        <w:t>«</w:t>
      </w:r>
      <w:r w:rsidR="009A19D8">
        <w:rPr>
          <w:rFonts w:ascii="Times New Roman" w:hAnsi="Times New Roman" w:cs="Times New Roman"/>
          <w:sz w:val="28"/>
          <w:szCs w:val="28"/>
        </w:rPr>
        <w:t>Сводная ведомость премии бригад</w:t>
      </w:r>
      <w:r w:rsidR="009A19D8">
        <w:rPr>
          <w:rFonts w:ascii="Times New Roman" w:hAnsi="Times New Roman" w:cs="Times New Roman"/>
          <w:sz w:val="28"/>
          <w:szCs w:val="32"/>
        </w:rPr>
        <w:t xml:space="preserve">» О2, </w:t>
      </w:r>
      <w:r w:rsidR="009A19D8">
        <w:rPr>
          <w:rFonts w:ascii="Times New Roman" w:hAnsi="Times New Roman" w:cs="Times New Roman"/>
          <w:sz w:val="28"/>
          <w:szCs w:val="28"/>
        </w:rPr>
        <w:t xml:space="preserve">формирование таблицы </w:t>
      </w:r>
      <w:r w:rsidR="009A19D8">
        <w:rPr>
          <w:rFonts w:ascii="Times New Roman" w:hAnsi="Times New Roman" w:cs="Times New Roman"/>
          <w:sz w:val="28"/>
          <w:szCs w:val="32"/>
        </w:rPr>
        <w:t>«</w:t>
      </w:r>
      <w:r w:rsidR="009A19D8">
        <w:rPr>
          <w:rFonts w:ascii="Times New Roman" w:hAnsi="Times New Roman" w:cs="Times New Roman"/>
          <w:sz w:val="28"/>
          <w:szCs w:val="28"/>
        </w:rPr>
        <w:t>Ведомость распределения заработной платы и премии бригады</w:t>
      </w:r>
      <w:r w:rsidR="009A19D8">
        <w:rPr>
          <w:rFonts w:ascii="Times New Roman" w:hAnsi="Times New Roman" w:cs="Times New Roman"/>
          <w:sz w:val="28"/>
          <w:szCs w:val="32"/>
        </w:rPr>
        <w:t>» О3 - управление передаётся соответствующим модулям (М12, М13, М14). Также в модуле будет предоставлена возможность вер</w:t>
      </w:r>
      <w:r w:rsidR="0066116F">
        <w:rPr>
          <w:rFonts w:ascii="Times New Roman" w:hAnsi="Times New Roman" w:cs="Times New Roman"/>
          <w:sz w:val="28"/>
          <w:szCs w:val="32"/>
        </w:rPr>
        <w:t>нуться на главный модуль (М0</w:t>
      </w:r>
      <w:r w:rsidR="009A19D8">
        <w:rPr>
          <w:rFonts w:ascii="Times New Roman" w:hAnsi="Times New Roman" w:cs="Times New Roman"/>
          <w:sz w:val="28"/>
          <w:szCs w:val="32"/>
        </w:rPr>
        <w:t>) нажатием на кнопку «назад».</w:t>
      </w:r>
      <w:r w:rsidR="00C35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8D1AE" w14:textId="72496F00" w:rsidR="00200F3B" w:rsidRDefault="00C3564B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формировании </w:t>
      </w:r>
      <w:r w:rsidR="0047650F">
        <w:rPr>
          <w:rFonts w:ascii="Times New Roman" w:hAnsi="Times New Roman" w:cs="Times New Roman"/>
          <w:sz w:val="28"/>
          <w:szCs w:val="28"/>
        </w:rPr>
        <w:t xml:space="preserve">сводной ведомости заработной платы бригад </w:t>
      </w:r>
      <w:r>
        <w:rPr>
          <w:rFonts w:ascii="Times New Roman" w:hAnsi="Times New Roman" w:cs="Times New Roman"/>
          <w:sz w:val="28"/>
          <w:szCs w:val="28"/>
        </w:rPr>
        <w:t xml:space="preserve">(О1), </w:t>
      </w:r>
      <w:r w:rsidR="0047650F">
        <w:rPr>
          <w:rFonts w:ascii="Times New Roman" w:hAnsi="Times New Roman" w:cs="Times New Roman"/>
          <w:sz w:val="28"/>
          <w:szCs w:val="28"/>
        </w:rPr>
        <w:t xml:space="preserve">сводной ведомости премии бригад </w:t>
      </w:r>
      <w:r>
        <w:rPr>
          <w:rFonts w:ascii="Times New Roman" w:hAnsi="Times New Roman" w:cs="Times New Roman"/>
          <w:sz w:val="28"/>
          <w:szCs w:val="28"/>
        </w:rPr>
        <w:t>(О2),</w:t>
      </w:r>
      <w:r w:rsidR="0047650F">
        <w:rPr>
          <w:rFonts w:ascii="Times New Roman" w:hAnsi="Times New Roman" w:cs="Times New Roman"/>
          <w:sz w:val="28"/>
          <w:szCs w:val="28"/>
        </w:rPr>
        <w:t xml:space="preserve"> ведомости распределения заработной платы и премии бригады</w:t>
      </w:r>
      <w:r>
        <w:rPr>
          <w:rFonts w:ascii="Times New Roman" w:hAnsi="Times New Roman" w:cs="Times New Roman"/>
          <w:sz w:val="28"/>
          <w:szCs w:val="28"/>
        </w:rPr>
        <w:t xml:space="preserve"> (О3) будет рассчитываться заработная плата и премия работников бригады. Ниже представлен алгоритм начисления заработной платы:</w:t>
      </w:r>
    </w:p>
    <w:p w14:paraId="069D770B" w14:textId="1DEA3583" w:rsidR="00C3564B" w:rsidRDefault="00C3564B" w:rsidP="00C3564B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0D4649">
        <w:rPr>
          <w:rFonts w:ascii="Times New Roman" w:hAnsi="Times New Roman" w:cs="Times New Roman"/>
          <w:sz w:val="28"/>
          <w:szCs w:val="28"/>
        </w:rPr>
        <w:t>тарифных заработных плат каждого сотрудника бригады</w:t>
      </w:r>
    </w:p>
    <w:p w14:paraId="56FD96FF" w14:textId="1B78A83B" w:rsidR="00C3564B" w:rsidRPr="00C3564B" w:rsidRDefault="00AE3EB1" w:rsidP="00C3564B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ap 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14:paraId="4C40097B" w14:textId="68B00E38" w:rsidR="00C3564B" w:rsidRDefault="00C3564B" w:rsidP="00C3564B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4B2426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51E614C" w14:textId="6C20A69F" w:rsidR="000D4649" w:rsidRPr="000D4649" w:rsidRDefault="000D4649" w:rsidP="00C3564B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6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0D4649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ap</w:t>
      </w:r>
      <w:r w:rsidR="009A19D8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A19D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D4649">
        <w:rPr>
          <w:rFonts w:ascii="Times New Roman" w:eastAsiaTheme="minorEastAsia" w:hAnsi="Times New Roman" w:cs="Times New Roman"/>
          <w:sz w:val="28"/>
          <w:szCs w:val="28"/>
        </w:rPr>
        <w:t xml:space="preserve"> – тарифная </w:t>
      </w:r>
      <w:r>
        <w:rPr>
          <w:rFonts w:ascii="Times New Roman" w:eastAsiaTheme="minorEastAsia" w:hAnsi="Times New Roman" w:cs="Times New Roman"/>
          <w:sz w:val="28"/>
          <w:szCs w:val="28"/>
        </w:rPr>
        <w:t>заработная плата конкретного сотрудника.</w:t>
      </w:r>
    </w:p>
    <w:p w14:paraId="5D931A69" w14:textId="32B3A797" w:rsidR="00C3564B" w:rsidRPr="003D0FC9" w:rsidRDefault="00C3564B" w:rsidP="00C3564B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649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="003D0FC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="003D0FC9">
        <w:rPr>
          <w:rFonts w:ascii="Times New Roman" w:eastAsiaTheme="minorEastAsia" w:hAnsi="Times New Roman" w:cs="Times New Roman"/>
          <w:sz w:val="28"/>
          <w:szCs w:val="28"/>
        </w:rPr>
        <w:t xml:space="preserve"> – тарифная часть нулевого разряда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D0FC9">
        <w:rPr>
          <w:rFonts w:ascii="Times New Roman" w:eastAsiaTheme="minorEastAsia" w:hAnsi="Times New Roman" w:cs="Times New Roman"/>
          <w:sz w:val="28"/>
          <w:szCs w:val="28"/>
        </w:rPr>
        <w:t xml:space="preserve"> Данная величина постоянная и находится по следующей формуле, в которой участвуют исключительно постоянные величины: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</m:oMath>
      <w:r w:rsidR="003D0FC9">
        <w:rPr>
          <w:rFonts w:ascii="Times New Roman" w:eastAsiaTheme="minorEastAsia" w:hAnsi="Times New Roman" w:cs="Times New Roman"/>
          <w:sz w:val="28"/>
          <w:szCs w:val="28"/>
        </w:rPr>
        <w:t xml:space="preserve">, где: </w:t>
      </w:r>
      <w:r w:rsidR="003D0FC9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3D0FC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="003D0F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0FC9" w:rsidRPr="003D0FC9">
        <w:rPr>
          <w:rFonts w:ascii="Times New Roman" w:eastAsiaTheme="minorEastAsia" w:hAnsi="Times New Roman" w:cs="Times New Roman"/>
          <w:sz w:val="28"/>
          <w:szCs w:val="28"/>
        </w:rPr>
        <w:t xml:space="preserve">= 300 </w:t>
      </w:r>
      <w:r w:rsidR="003D0FC9">
        <w:rPr>
          <w:rFonts w:ascii="Times New Roman" w:eastAsiaTheme="minorEastAsia" w:hAnsi="Times New Roman" w:cs="Times New Roman"/>
          <w:sz w:val="28"/>
          <w:szCs w:val="28"/>
        </w:rPr>
        <w:t xml:space="preserve">рублей– базовая ставка, </w:t>
      </w:r>
      <w:r w:rsidR="003D0FC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3D0FC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r w:rsidR="003D0FC9">
        <w:rPr>
          <w:rFonts w:ascii="Times New Roman" w:eastAsiaTheme="minorEastAsia" w:hAnsi="Times New Roman" w:cs="Times New Roman"/>
          <w:sz w:val="28"/>
          <w:szCs w:val="28"/>
        </w:rPr>
        <w:t xml:space="preserve"> = 22.5 дня – баланс рабочего времени, T</w:t>
      </w:r>
      <w:r w:rsidR="003D0FC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r w:rsidR="003D0FC9" w:rsidRPr="003D0FC9">
        <w:rPr>
          <w:rFonts w:ascii="Times New Roman" w:eastAsiaTheme="minorEastAsia" w:hAnsi="Times New Roman" w:cs="Times New Roman"/>
          <w:sz w:val="28"/>
          <w:szCs w:val="28"/>
        </w:rPr>
        <w:t xml:space="preserve"> = 8.4 </w:t>
      </w:r>
      <w:r w:rsidR="003D0FC9">
        <w:rPr>
          <w:rFonts w:ascii="Times New Roman" w:eastAsiaTheme="minorEastAsia" w:hAnsi="Times New Roman" w:cs="Times New Roman"/>
          <w:sz w:val="28"/>
          <w:szCs w:val="28"/>
        </w:rPr>
        <w:t>часа – продолжительность рабочего дня.</w:t>
      </w:r>
    </w:p>
    <w:p w14:paraId="09D0D084" w14:textId="15BAD0FD" w:rsidR="00C3564B" w:rsidRPr="00C3564B" w:rsidRDefault="00C3564B" w:rsidP="00C3564B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6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0D4649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разряда, который можно определить в таблице «Список разрядов» по определённому разряду сотрудника.  </w:t>
      </w:r>
    </w:p>
    <w:p w14:paraId="06FF017A" w14:textId="47E4E842" w:rsidR="00C3564B" w:rsidRPr="00C3564B" w:rsidRDefault="00C3564B" w:rsidP="00C3564B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46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0D4649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сетки, который можно определить в таблице «Список сеток» по определённой сетке сотрудника.</w:t>
      </w:r>
    </w:p>
    <w:p w14:paraId="5ADB2888" w14:textId="3698E553" w:rsidR="004B2426" w:rsidRPr="004B2426" w:rsidRDefault="00C3564B" w:rsidP="004B2426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464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D46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3564B">
        <w:rPr>
          <w:rFonts w:ascii="Times New Roman" w:hAnsi="Times New Roman" w:cs="Times New Roman"/>
          <w:sz w:val="28"/>
          <w:szCs w:val="28"/>
        </w:rPr>
        <w:t>– фактически отработанное время сотрудника</w:t>
      </w:r>
      <w:r w:rsidR="004B2426">
        <w:rPr>
          <w:rFonts w:ascii="Times New Roman" w:hAnsi="Times New Roman" w:cs="Times New Roman"/>
          <w:sz w:val="28"/>
          <w:szCs w:val="28"/>
        </w:rPr>
        <w:t xml:space="preserve"> в часах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5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4017FB" w14:textId="7D4F7166" w:rsidR="004B2426" w:rsidRDefault="000D4649" w:rsidP="00C3564B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 – номер, идентифицирующий конкретного сотрудника</w:t>
      </w:r>
      <w:r w:rsidR="004B24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22A55F" w14:textId="5CDB22F0" w:rsidR="004B2426" w:rsidRPr="004B2426" w:rsidRDefault="004B2426" w:rsidP="004B2426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2426">
        <w:rPr>
          <w:rFonts w:ascii="Times New Roman" w:hAnsi="Times New Roman" w:cs="Times New Roman"/>
          <w:sz w:val="28"/>
          <w:szCs w:val="28"/>
        </w:rPr>
        <w:t xml:space="preserve">Далее рассчитываем </w:t>
      </w:r>
      <w:r w:rsidR="000D4649">
        <w:rPr>
          <w:rFonts w:ascii="Times New Roman" w:hAnsi="Times New Roman" w:cs="Times New Roman"/>
          <w:sz w:val="28"/>
          <w:szCs w:val="28"/>
        </w:rPr>
        <w:t>сумму тарифных заработных плат сотрудников бригады</w:t>
      </w:r>
      <w:r w:rsidRPr="004B2426">
        <w:rPr>
          <w:rFonts w:ascii="Times New Roman" w:hAnsi="Times New Roman" w:cs="Times New Roman"/>
          <w:sz w:val="28"/>
          <w:szCs w:val="28"/>
        </w:rPr>
        <w:t>:</w:t>
      </w:r>
    </w:p>
    <w:p w14:paraId="4F46A915" w14:textId="3861763E" w:rsidR="004B2426" w:rsidRPr="000D4649" w:rsidRDefault="00AE3EB1" w:rsidP="00C3564B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ap i</m:t>
                  </m:r>
                </m:sub>
              </m:sSub>
            </m:e>
          </m:nary>
        </m:oMath>
      </m:oMathPara>
    </w:p>
    <w:p w14:paraId="0E020091" w14:textId="19D0CFEC" w:rsidR="000D4649" w:rsidRDefault="000D4649" w:rsidP="00C3564B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7AC55A89" w14:textId="3C7F4723" w:rsidR="000D4649" w:rsidRDefault="000D4649" w:rsidP="00C3564B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4649">
        <w:rPr>
          <w:rFonts w:ascii="Times New Roman" w:hAnsi="Times New Roman" w:cs="Times New Roman"/>
          <w:i/>
          <w:sz w:val="28"/>
          <w:szCs w:val="28"/>
        </w:rPr>
        <w:t>Т</w:t>
      </w:r>
      <w:r w:rsidRPr="000D4649">
        <w:rPr>
          <w:rFonts w:ascii="Times New Roman" w:hAnsi="Times New Roman" w:cs="Times New Roman"/>
          <w:i/>
          <w:sz w:val="28"/>
          <w:szCs w:val="28"/>
          <w:vertAlign w:val="subscript"/>
        </w:rPr>
        <w:t>ар</w:t>
      </w:r>
      <w:r>
        <w:rPr>
          <w:rFonts w:ascii="Times New Roman" w:hAnsi="Times New Roman" w:cs="Times New Roman"/>
          <w:sz w:val="28"/>
          <w:szCs w:val="28"/>
        </w:rPr>
        <w:t xml:space="preserve"> – сумма тарифных заработных плат работников бригады.</w:t>
      </w:r>
    </w:p>
    <w:p w14:paraId="79D8F0E3" w14:textId="3C370F04" w:rsidR="00500B7D" w:rsidRPr="000D4649" w:rsidRDefault="00500B7D" w:rsidP="00500B7D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i ∈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>, где n – количество человек в бригаде.</w:t>
      </w:r>
    </w:p>
    <w:p w14:paraId="5B1F13D1" w14:textId="35B763BE" w:rsidR="004B2426" w:rsidRPr="004B2426" w:rsidRDefault="004B2426" w:rsidP="004B2426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2426">
        <w:rPr>
          <w:rFonts w:ascii="Times New Roman" w:hAnsi="Times New Roman" w:cs="Times New Roman"/>
          <w:sz w:val="28"/>
          <w:szCs w:val="28"/>
        </w:rPr>
        <w:t>Определяем сумму, заработанную бригадой при выполнении нарядов.</w:t>
      </w:r>
    </w:p>
    <w:p w14:paraId="563E6360" w14:textId="0757F197" w:rsidR="004B2426" w:rsidRPr="000D4649" w:rsidRDefault="00AE3EB1" w:rsidP="004B2426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нар j</m:t>
                  </m:r>
                </m:sub>
              </m:sSub>
            </m:e>
          </m:nary>
        </m:oMath>
      </m:oMathPara>
    </w:p>
    <w:p w14:paraId="1B6DDAF5" w14:textId="1E0326A1" w:rsidR="000D4649" w:rsidRDefault="000D4649" w:rsidP="004B2426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79EDBB23" w14:textId="412C374F" w:rsidR="000D4649" w:rsidRDefault="000D4649" w:rsidP="004B2426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464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4649">
        <w:rPr>
          <w:rFonts w:ascii="Times New Roman" w:hAnsi="Times New Roman" w:cs="Times New Roman"/>
          <w:i/>
          <w:sz w:val="28"/>
          <w:szCs w:val="28"/>
          <w:vertAlign w:val="subscript"/>
        </w:rPr>
        <w:t>нар</w:t>
      </w:r>
      <w:r>
        <w:rPr>
          <w:rFonts w:ascii="Times New Roman" w:hAnsi="Times New Roman" w:cs="Times New Roman"/>
          <w:sz w:val="28"/>
          <w:szCs w:val="28"/>
        </w:rPr>
        <w:t xml:space="preserve"> – сумма, заработанная бригадой при выполнении нарядов.</w:t>
      </w:r>
    </w:p>
    <w:p w14:paraId="5852B6C7" w14:textId="3EA0C9B6" w:rsidR="000D4649" w:rsidRDefault="000D4649" w:rsidP="004B2426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464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464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нар </w:t>
      </w:r>
      <w:r w:rsidRPr="000D464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– сумма, заработанная бригадой при выполнении конкретного наряда.</w:t>
      </w:r>
    </w:p>
    <w:p w14:paraId="396719F1" w14:textId="4633E725" w:rsidR="000D4649" w:rsidRDefault="000D4649" w:rsidP="004B2426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 xml:space="preserve"> ∈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bar>
      </m:oMath>
      <w:r w:rsidRPr="000D46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m – количество нарядов,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0D46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D46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номер, идентифицирующий конкретный наряд.</w:t>
      </w:r>
    </w:p>
    <w:p w14:paraId="503763B0" w14:textId="12F4FF4D" w:rsidR="00C800FC" w:rsidRPr="00500B7D" w:rsidRDefault="00C800FC" w:rsidP="00C800FC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</w:t>
      </w:r>
      <w:r w:rsidR="00500B7D">
        <w:rPr>
          <w:rFonts w:ascii="Times New Roman" w:hAnsi="Times New Roman" w:cs="Times New Roman"/>
          <w:sz w:val="28"/>
          <w:szCs w:val="28"/>
        </w:rPr>
        <w:t>сумму приработка, который будет распределяться между сотрудниками бригады.</w:t>
      </w:r>
    </w:p>
    <w:p w14:paraId="5BF2D715" w14:textId="41039CA6" w:rsidR="00500B7D" w:rsidRPr="00500B7D" w:rsidRDefault="00AE3EB1" w:rsidP="00500B7D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прир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ap</m:t>
              </m:r>
            </m:sub>
          </m:sSub>
        </m:oMath>
      </m:oMathPara>
    </w:p>
    <w:p w14:paraId="7A83CE57" w14:textId="65E7592B" w:rsidR="00500B7D" w:rsidRPr="004830AF" w:rsidRDefault="00500B7D" w:rsidP="004830AF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  <w:r w:rsidR="004830AF">
        <w:rPr>
          <w:rFonts w:ascii="Times New Roman" w:hAnsi="Times New Roman" w:cs="Times New Roman"/>
          <w:sz w:val="28"/>
          <w:szCs w:val="28"/>
        </w:rPr>
        <w:t xml:space="preserve"> </w:t>
      </w:r>
      <w:r w:rsidRPr="004830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30AF">
        <w:rPr>
          <w:rFonts w:ascii="Times New Roman" w:hAnsi="Times New Roman" w:cs="Times New Roman"/>
          <w:sz w:val="28"/>
          <w:szCs w:val="28"/>
          <w:vertAlign w:val="subscript"/>
        </w:rPr>
        <w:t>прир</w:t>
      </w:r>
      <w:r w:rsidRPr="004830AF">
        <w:rPr>
          <w:rFonts w:ascii="Times New Roman" w:hAnsi="Times New Roman" w:cs="Times New Roman"/>
          <w:sz w:val="28"/>
          <w:szCs w:val="28"/>
        </w:rPr>
        <w:t xml:space="preserve"> – общая сумма </w:t>
      </w:r>
      <w:r w:rsidR="00721058" w:rsidRPr="004830AF">
        <w:rPr>
          <w:rFonts w:ascii="Times New Roman" w:hAnsi="Times New Roman" w:cs="Times New Roman"/>
          <w:sz w:val="28"/>
          <w:szCs w:val="28"/>
        </w:rPr>
        <w:t>приработка</w:t>
      </w:r>
      <w:r w:rsidRPr="004830AF">
        <w:rPr>
          <w:rFonts w:ascii="Times New Roman" w:hAnsi="Times New Roman" w:cs="Times New Roman"/>
          <w:sz w:val="28"/>
          <w:szCs w:val="28"/>
        </w:rPr>
        <w:t>.</w:t>
      </w:r>
    </w:p>
    <w:p w14:paraId="2014D21A" w14:textId="51637ECB" w:rsidR="00500B7D" w:rsidRDefault="00500B7D" w:rsidP="00500B7D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переходим к следующему пункту.</w:t>
      </w:r>
    </w:p>
    <w:p w14:paraId="31535EE2" w14:textId="491603B9" w:rsidR="00500B7D" w:rsidRDefault="00500B7D" w:rsidP="00500B7D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7348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48F9" w:rsidRPr="007348F9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="007348F9" w:rsidRPr="007348F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прир </w:t>
      </w:r>
      <w:r w:rsidR="007348F9" w:rsidRPr="007348F9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7348F9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48F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к пункту </w:t>
      </w:r>
      <w:r w:rsidR="007348F9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AAFB3C" w14:textId="75DFA5D7" w:rsidR="00500B7D" w:rsidRDefault="00500B7D" w:rsidP="00500B7D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дальше расчёт не проводить, так как ошибка в </w:t>
      </w:r>
      <w:r w:rsidR="00816500">
        <w:rPr>
          <w:rFonts w:ascii="Times New Roman" w:eastAsiaTheme="minorEastAsia" w:hAnsi="Times New Roman" w:cs="Times New Roman"/>
          <w:sz w:val="28"/>
          <w:szCs w:val="28"/>
        </w:rPr>
        <w:t>предыдущих расчётах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675A79" w14:textId="58D67BAA" w:rsidR="00500B7D" w:rsidRPr="00816500" w:rsidRDefault="00500B7D" w:rsidP="00500B7D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Рассчитываем сумму приработка для каждого </w:t>
      </w:r>
      <w:r w:rsidR="00816500">
        <w:rPr>
          <w:rFonts w:ascii="Times New Roman" w:eastAsiaTheme="minorEastAsia" w:hAnsi="Times New Roman" w:cs="Times New Roman"/>
          <w:sz w:val="28"/>
          <w:szCs w:val="28"/>
        </w:rPr>
        <w:t xml:space="preserve">сотрудника. </w:t>
      </w:r>
    </w:p>
    <w:p w14:paraId="6535C6C7" w14:textId="77777777" w:rsidR="00856B01" w:rsidRPr="00856B01" w:rsidRDefault="00856B01" w:rsidP="00816500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5.1) Для начала рассчитаем общий коэффициент приработка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6B01">
        <w:rPr>
          <w:rFonts w:ascii="Times New Roman" w:hAnsi="Times New Roman" w:cs="Times New Roman"/>
          <w:sz w:val="28"/>
          <w:szCs w:val="28"/>
        </w:rPr>
        <w:t>:</w:t>
      </w:r>
    </w:p>
    <w:p w14:paraId="3753079F" w14:textId="78C8790B" w:rsidR="00816500" w:rsidRDefault="00856B01" w:rsidP="00816500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36"/>
          <w:szCs w:val="28"/>
        </w:rPr>
      </w:pPr>
      <m:oMath>
        <m:r>
          <w:rPr>
            <w:rFonts w:ascii="Cambria Math" w:hAnsi="Cambria Math" w:cs="Times New Roman"/>
            <w:sz w:val="36"/>
            <w:szCs w:val="28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прир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tu 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ap 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 xml:space="preserve"> </m:t>
                </m:r>
              </m:e>
            </m:nary>
          </m:den>
        </m:f>
      </m:oMath>
      <w:r w:rsidRPr="00856B01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3DD89AD3" w14:textId="7C969E5D" w:rsidR="00856B01" w:rsidRDefault="00856B01" w:rsidP="00816500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56B01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6B0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56B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tu</w:t>
      </w:r>
      <w:r w:rsidRPr="00856B01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56B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56B0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коэффициент трудового участия сотрудника.</w:t>
      </w:r>
      <w:r w:rsidRPr="00856B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66067" w14:textId="135E5D0A" w:rsidR="00856B01" w:rsidRDefault="00856B01" w:rsidP="00816500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5.2) Рассчитываем приработок каждого сотрудника: </w:t>
      </w:r>
    </w:p>
    <w:p w14:paraId="2623F405" w14:textId="04A4435F" w:rsidR="00856B01" w:rsidRPr="00856B01" w:rsidRDefault="00AE3EB1" w:rsidP="00816500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прир 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=p*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 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ap i</m:t>
              </m:r>
            </m:sub>
          </m:sSub>
        </m:oMath>
      </m:oMathPara>
    </w:p>
    <w:p w14:paraId="7013D540" w14:textId="07582799" w:rsidR="00816500" w:rsidRPr="00816500" w:rsidRDefault="00816500" w:rsidP="00500B7D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сумму приработков каждого сотрудника.</w:t>
      </w:r>
    </w:p>
    <w:p w14:paraId="5BF3BAF9" w14:textId="4078B59D" w:rsidR="00816500" w:rsidRPr="00816500" w:rsidRDefault="00AE3EB1" w:rsidP="00816500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прир сум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прир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5207F25" w14:textId="6BC898E2" w:rsidR="00816500" w:rsidRPr="003D0FC9" w:rsidRDefault="00816500" w:rsidP="003D0FC9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FC9">
        <w:rPr>
          <w:rFonts w:ascii="Times New Roman" w:hAnsi="Times New Roman" w:cs="Times New Roman"/>
          <w:sz w:val="28"/>
          <w:szCs w:val="28"/>
        </w:rPr>
        <w:t>г</w:t>
      </w:r>
      <w:r w:rsidR="003D0FC9">
        <w:rPr>
          <w:rFonts w:ascii="Times New Roman" w:hAnsi="Times New Roman" w:cs="Times New Roman"/>
          <w:sz w:val="28"/>
          <w:szCs w:val="28"/>
        </w:rPr>
        <w:t xml:space="preserve">де </w:t>
      </w:r>
      <w:r w:rsidRPr="003D0FC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D0FC9">
        <w:rPr>
          <w:rFonts w:ascii="Times New Roman" w:hAnsi="Times New Roman" w:cs="Times New Roman"/>
          <w:i/>
          <w:sz w:val="28"/>
          <w:szCs w:val="28"/>
          <w:vertAlign w:val="subscript"/>
        </w:rPr>
        <w:t>прир сум</w:t>
      </w:r>
      <w:r w:rsidRPr="003D0FC9">
        <w:rPr>
          <w:rFonts w:ascii="Times New Roman" w:hAnsi="Times New Roman" w:cs="Times New Roman"/>
          <w:sz w:val="28"/>
          <w:szCs w:val="28"/>
        </w:rPr>
        <w:t xml:space="preserve"> – общая сумма приработка, получаемая путём сложения отдельных сумм приработков сотрудников бригады.</w:t>
      </w:r>
    </w:p>
    <w:p w14:paraId="3A6353F2" w14:textId="0B6F3F24" w:rsidR="00B452B6" w:rsidRPr="00B452B6" w:rsidRDefault="00B452B6" w:rsidP="00B452B6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разницу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прир сум</w:t>
      </w:r>
      <w:r w:rsidRPr="00B452B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прир</w:t>
      </w:r>
    </w:p>
    <w:p w14:paraId="45D5F376" w14:textId="264DD382" w:rsidR="00B452B6" w:rsidRPr="00B452B6" w:rsidRDefault="00B452B6" w:rsidP="00B452B6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прир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прир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прир сум</m:t>
              </m:r>
            </m:sub>
          </m:sSub>
        </m:oMath>
      </m:oMathPara>
    </w:p>
    <w:p w14:paraId="1FEA2C9B" w14:textId="00EBF1F2" w:rsidR="00816500" w:rsidRDefault="00816500" w:rsidP="00816500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</w:t>
      </w:r>
      <w:r w:rsidR="00B452B6">
        <w:rPr>
          <w:rFonts w:ascii="Times New Roman" w:eastAsiaTheme="minorEastAsia" w:hAnsi="Times New Roman" w:cs="Times New Roman"/>
          <w:sz w:val="28"/>
          <w:szCs w:val="28"/>
        </w:rPr>
        <w:t xml:space="preserve">о переходим к </w:t>
      </w:r>
      <w:r>
        <w:rPr>
          <w:rFonts w:ascii="Times New Roman" w:eastAsiaTheme="minorEastAsia" w:hAnsi="Times New Roman" w:cs="Times New Roman"/>
          <w:sz w:val="28"/>
          <w:szCs w:val="28"/>
        </w:rPr>
        <w:t>пункту</w:t>
      </w:r>
      <w:r w:rsidR="00B452B6">
        <w:rPr>
          <w:rFonts w:ascii="Times New Roman" w:eastAsiaTheme="minorEastAsia" w:hAnsi="Times New Roman" w:cs="Times New Roman"/>
          <w:sz w:val="28"/>
          <w:szCs w:val="28"/>
        </w:rPr>
        <w:t xml:space="preserve"> 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BE07C1" w14:textId="4213A25B" w:rsidR="00816500" w:rsidRDefault="00816500" w:rsidP="00816500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переходим к пункту </w:t>
      </w:r>
      <w:r w:rsidR="00B452B6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3C61F7" w14:textId="3F1793FB" w:rsidR="00816500" w:rsidRDefault="00816500" w:rsidP="00816500">
      <w:pPr>
        <w:pStyle w:val="a3"/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B452B6">
        <w:rPr>
          <w:rFonts w:ascii="Times New Roman" w:eastAsiaTheme="minorEastAsia" w:hAnsi="Times New Roman" w:cs="Times New Roman"/>
          <w:sz w:val="28"/>
          <w:szCs w:val="28"/>
        </w:rPr>
        <w:t xml:space="preserve"> переходим к пункту 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F01C7A" w14:textId="788E4E82" w:rsidR="00816500" w:rsidRPr="000D398E" w:rsidRDefault="00B452B6" w:rsidP="00B452B6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Увеличиваем </w:t>
      </w:r>
      <w:r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прир сум </w:t>
      </w:r>
    </w:p>
    <w:p w14:paraId="7B08E3A1" w14:textId="563536F0" w:rsidR="004830AF" w:rsidRPr="009A19D8" w:rsidRDefault="00B452B6" w:rsidP="009A19D8">
      <w:pPr>
        <w:pStyle w:val="a3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определяем сотрудников с максимальным коэффициентом трудового участия, а затем прибавляем по копейке в их </w:t>
      </w:r>
      <w:r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прир 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398E">
        <w:rPr>
          <w:rFonts w:ascii="Times New Roman" w:hAnsi="Times New Roman" w:cs="Times New Roman"/>
          <w:sz w:val="28"/>
          <w:szCs w:val="28"/>
        </w:rPr>
        <w:t xml:space="preserve">после каждого добавления </w:t>
      </w:r>
      <w:r>
        <w:rPr>
          <w:rFonts w:ascii="Times New Roman" w:hAnsi="Times New Roman" w:cs="Times New Roman"/>
          <w:sz w:val="28"/>
          <w:szCs w:val="28"/>
        </w:rPr>
        <w:t xml:space="preserve">параллельно рассчитывая </w:t>
      </w:r>
      <w:r w:rsidR="000D398E"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D398E"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>прир сум</w:t>
      </w:r>
      <w:r w:rsidR="000D398E">
        <w:rPr>
          <w:rFonts w:ascii="Times New Roman" w:hAnsi="Times New Roman" w:cs="Times New Roman"/>
          <w:sz w:val="28"/>
          <w:szCs w:val="28"/>
        </w:rPr>
        <w:t xml:space="preserve">, по формуле, определённой в пункте 6. Добавляем копейки до тех пор, пока </w:t>
      </w:r>
      <w:r w:rsidR="000D398E"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D398E"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>прир сум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98E">
        <w:rPr>
          <w:rFonts w:ascii="Times New Roman" w:hAnsi="Times New Roman" w:cs="Times New Roman"/>
          <w:sz w:val="28"/>
          <w:szCs w:val="28"/>
        </w:rPr>
        <w:t xml:space="preserve">не станет равной </w:t>
      </w:r>
      <w:r w:rsidR="000D398E"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D398E"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>прир</w:t>
      </w:r>
      <w:r w:rsidR="000D398E">
        <w:rPr>
          <w:rFonts w:ascii="Times New Roman" w:hAnsi="Times New Roman" w:cs="Times New Roman"/>
          <w:sz w:val="28"/>
          <w:szCs w:val="28"/>
        </w:rPr>
        <w:t>, з</w:t>
      </w:r>
      <w:r w:rsidRPr="000D398E">
        <w:rPr>
          <w:rFonts w:ascii="Times New Roman" w:hAnsi="Times New Roman" w:cs="Times New Roman"/>
          <w:sz w:val="28"/>
          <w:szCs w:val="28"/>
        </w:rPr>
        <w:t>атем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пункту 7.</w:t>
      </w:r>
    </w:p>
    <w:p w14:paraId="65ACFC03" w14:textId="53F37B71" w:rsidR="000D398E" w:rsidRPr="00B452B6" w:rsidRDefault="000D398E" w:rsidP="000D398E">
      <w:pPr>
        <w:pStyle w:val="a3"/>
        <w:numPr>
          <w:ilvl w:val="0"/>
          <w:numId w:val="7"/>
        </w:num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Уменьшаем </w:t>
      </w:r>
      <w:r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>прир сум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305C72CD" w14:textId="38ADC276" w:rsidR="000D398E" w:rsidRDefault="000D398E" w:rsidP="007348F9">
      <w:pPr>
        <w:pStyle w:val="a3"/>
        <w:tabs>
          <w:tab w:val="left" w:pos="22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определяем сотрудников с минимальным коэффициентом трудового участия, а затем уменьшаем по копейке из их </w:t>
      </w:r>
      <w:r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прир 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параллельно рассчитывая </w:t>
      </w:r>
      <w:r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>прир сум</w:t>
      </w:r>
      <w:r>
        <w:rPr>
          <w:rFonts w:ascii="Times New Roman" w:hAnsi="Times New Roman" w:cs="Times New Roman"/>
          <w:sz w:val="28"/>
          <w:szCs w:val="28"/>
        </w:rPr>
        <w:t xml:space="preserve">, по формуле, определённой в пункте 6. Уменьшаем копейки до тех пор, пока </w:t>
      </w:r>
      <w:r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>прир сум</w:t>
      </w:r>
      <w:r>
        <w:rPr>
          <w:rFonts w:ascii="Times New Roman" w:hAnsi="Times New Roman" w:cs="Times New Roman"/>
          <w:sz w:val="28"/>
          <w:szCs w:val="28"/>
        </w:rPr>
        <w:t xml:space="preserve"> не станет равной </w:t>
      </w:r>
      <w:r w:rsidRPr="000D398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398E">
        <w:rPr>
          <w:rFonts w:ascii="Times New Roman" w:hAnsi="Times New Roman" w:cs="Times New Roman"/>
          <w:i/>
          <w:sz w:val="28"/>
          <w:szCs w:val="28"/>
          <w:vertAlign w:val="subscript"/>
        </w:rPr>
        <w:t>прир сум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з</w:t>
      </w:r>
      <w:r w:rsidRPr="000D398E">
        <w:rPr>
          <w:rFonts w:ascii="Times New Roman" w:hAnsi="Times New Roman" w:cs="Times New Roman"/>
          <w:sz w:val="28"/>
          <w:szCs w:val="28"/>
        </w:rPr>
        <w:t>атем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пункту 7.</w:t>
      </w:r>
    </w:p>
    <w:p w14:paraId="2612B5ED" w14:textId="3FD43920" w:rsidR="007348F9" w:rsidRDefault="007348F9" w:rsidP="007348F9">
      <w:pPr>
        <w:tabs>
          <w:tab w:val="left" w:pos="22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348F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 Расчёт заработной платы сотрудников бригады.</w:t>
      </w:r>
    </w:p>
    <w:p w14:paraId="4BA05DB0" w14:textId="67ABE338" w:rsidR="007348F9" w:rsidRPr="007348F9" w:rsidRDefault="007348F9" w:rsidP="007348F9">
      <w:pPr>
        <w:tabs>
          <w:tab w:val="left" w:pos="2205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прир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ap 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5C9C315C" w14:textId="34876354" w:rsidR="007348F9" w:rsidRDefault="007348F9" w:rsidP="007348F9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D0FC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D0FC9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348F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348F9">
        <w:rPr>
          <w:rFonts w:ascii="Times New Roman" w:hAnsi="Times New Roman" w:cs="Times New Roman"/>
          <w:sz w:val="28"/>
          <w:szCs w:val="28"/>
        </w:rPr>
        <w:t xml:space="preserve">– заработная плата </w:t>
      </w:r>
      <w:r>
        <w:rPr>
          <w:rFonts w:ascii="Times New Roman" w:hAnsi="Times New Roman" w:cs="Times New Roman"/>
          <w:sz w:val="28"/>
          <w:szCs w:val="28"/>
        </w:rPr>
        <w:t>сотрудника бригады.</w:t>
      </w:r>
    </w:p>
    <w:p w14:paraId="794F50B3" w14:textId="3F30A080" w:rsidR="007348F9" w:rsidRDefault="007348F9" w:rsidP="007348F9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48F9">
        <w:rPr>
          <w:rFonts w:ascii="Times New Roman" w:hAnsi="Times New Roman" w:cs="Times New Roman"/>
          <w:sz w:val="28"/>
          <w:szCs w:val="28"/>
        </w:rPr>
        <w:t xml:space="preserve">    11)</w:t>
      </w:r>
      <w:r>
        <w:rPr>
          <w:rFonts w:ascii="Times New Roman" w:hAnsi="Times New Roman" w:cs="Times New Roman"/>
          <w:sz w:val="28"/>
          <w:szCs w:val="28"/>
        </w:rPr>
        <w:t xml:space="preserve"> Определяем сумму заработных плат сотрудников бригад.</w:t>
      </w:r>
    </w:p>
    <w:p w14:paraId="05F7FC91" w14:textId="5A62166F" w:rsidR="007348F9" w:rsidRDefault="007348F9" w:rsidP="007348F9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48F9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сум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14:paraId="5BEFC164" w14:textId="0A7361F8" w:rsidR="007348F9" w:rsidRDefault="003D0FC9" w:rsidP="007348F9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где </w:t>
      </w:r>
      <w:r w:rsidR="007348F9" w:rsidRPr="007348F9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7348F9" w:rsidRPr="007348F9">
        <w:rPr>
          <w:rFonts w:ascii="Times New Roman" w:hAnsi="Times New Roman" w:cs="Times New Roman"/>
          <w:i/>
          <w:sz w:val="28"/>
          <w:szCs w:val="28"/>
          <w:vertAlign w:val="subscript"/>
        </w:rPr>
        <w:t>сум</w:t>
      </w:r>
      <w:r w:rsidR="007348F9">
        <w:rPr>
          <w:rFonts w:ascii="Times New Roman" w:hAnsi="Times New Roman" w:cs="Times New Roman"/>
          <w:sz w:val="28"/>
          <w:szCs w:val="28"/>
        </w:rPr>
        <w:t xml:space="preserve"> – сумма заработных плат.</w:t>
      </w:r>
    </w:p>
    <w:p w14:paraId="5090B8CB" w14:textId="54FE8A65" w:rsidR="007348F9" w:rsidRPr="00721058" w:rsidRDefault="007348F9" w:rsidP="007348F9">
      <w:pPr>
        <w:tabs>
          <w:tab w:val="left" w:pos="2205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7348F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12) Определяем разницу между </w:t>
      </w:r>
      <w:r w:rsidRPr="0072105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21058">
        <w:rPr>
          <w:rFonts w:ascii="Times New Roman" w:hAnsi="Times New Roman" w:cs="Times New Roman"/>
          <w:i/>
          <w:sz w:val="28"/>
          <w:szCs w:val="28"/>
          <w:vertAlign w:val="subscript"/>
        </w:rPr>
        <w:t>нар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21058">
        <w:rPr>
          <w:rFonts w:ascii="Times New Roman" w:hAnsi="Times New Roman" w:cs="Times New Roman"/>
          <w:i/>
          <w:sz w:val="28"/>
          <w:szCs w:val="28"/>
        </w:rPr>
        <w:t>Z</w:t>
      </w:r>
      <w:r w:rsidRPr="00721058">
        <w:rPr>
          <w:rFonts w:ascii="Times New Roman" w:hAnsi="Times New Roman" w:cs="Times New Roman"/>
          <w:i/>
          <w:sz w:val="28"/>
          <w:szCs w:val="28"/>
          <w:vertAlign w:val="subscript"/>
        </w:rPr>
        <w:t>сум</w:t>
      </w:r>
    </w:p>
    <w:p w14:paraId="4410348F" w14:textId="0A101466" w:rsidR="007348F9" w:rsidRDefault="007348F9" w:rsidP="007348F9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0FC9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∆Z=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нар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сум</m:t>
            </m:r>
          </m:sub>
        </m:sSub>
      </m:oMath>
    </w:p>
    <w:p w14:paraId="23187062" w14:textId="6BA83723" w:rsidR="00721058" w:rsidRDefault="00721058" w:rsidP="007348F9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     Если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переходим к следующему пункту.</w:t>
      </w:r>
    </w:p>
    <w:p w14:paraId="25EB5404" w14:textId="2F5818E0" w:rsidR="00721058" w:rsidRDefault="00721058" w:rsidP="007348F9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∆Z≠0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 дальше расчёт не проводить, так как ошибка в предыдущих расчётах.</w:t>
      </w:r>
    </w:p>
    <w:p w14:paraId="61BF1739" w14:textId="7BC8DBA2" w:rsidR="00721058" w:rsidRDefault="00721058" w:rsidP="007348F9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13) Определяем премию для каждого сотрудника относительно его кода работы. </w:t>
      </w:r>
    </w:p>
    <w:p w14:paraId="48376156" w14:textId="16C27F51" w:rsidR="00AF05AD" w:rsidRPr="004830AF" w:rsidRDefault="00721058" w:rsidP="007348F9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0FC9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4830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0FC9">
        <w:rPr>
          <w:rFonts w:ascii="Times New Roman" w:hAnsi="Times New Roman" w:cs="Times New Roman"/>
          <w:sz w:val="28"/>
          <w:szCs w:val="28"/>
        </w:rPr>
        <w:t>где</w:t>
      </w:r>
      <w:r w:rsidR="003D0FC9" w:rsidRPr="00697149">
        <w:rPr>
          <w:rFonts w:ascii="Times New Roman" w:hAnsi="Times New Roman" w:cs="Times New Roman"/>
          <w:sz w:val="28"/>
          <w:szCs w:val="28"/>
        </w:rPr>
        <w:t xml:space="preserve"> </w:t>
      </w:r>
      <w:r w:rsidR="00AF05A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05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AF05AD" w:rsidRPr="00AF05AD">
        <w:rPr>
          <w:rFonts w:ascii="Times New Roman" w:hAnsi="Times New Roman" w:cs="Times New Roman"/>
          <w:sz w:val="28"/>
          <w:szCs w:val="28"/>
        </w:rPr>
        <w:t xml:space="preserve"> – процент </w:t>
      </w:r>
      <w:r w:rsidR="00AF05AD">
        <w:rPr>
          <w:rFonts w:ascii="Times New Roman" w:hAnsi="Times New Roman" w:cs="Times New Roman"/>
          <w:sz w:val="28"/>
          <w:szCs w:val="28"/>
        </w:rPr>
        <w:t>премии.</w:t>
      </w:r>
    </w:p>
    <w:p w14:paraId="2ABFA811" w14:textId="1639DEDD" w:rsidR="00AF05AD" w:rsidRDefault="00AF05AD" w:rsidP="007348F9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F05AD">
        <w:rPr>
          <w:rFonts w:ascii="Times New Roman" w:hAnsi="Times New Roman" w:cs="Times New Roman"/>
          <w:sz w:val="28"/>
          <w:szCs w:val="28"/>
        </w:rPr>
        <w:t xml:space="preserve">    14)</w:t>
      </w:r>
      <w:r>
        <w:rPr>
          <w:rFonts w:ascii="Times New Roman" w:hAnsi="Times New Roman" w:cs="Times New Roman"/>
          <w:sz w:val="28"/>
          <w:szCs w:val="28"/>
        </w:rPr>
        <w:t xml:space="preserve"> Расчёт итоговой суммы заработной платы работников бригад.</w:t>
      </w:r>
    </w:p>
    <w:p w14:paraId="1F9BE4C1" w14:textId="77777777" w:rsidR="009A19D8" w:rsidRDefault="00AF05AD" w:rsidP="007348F9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05AD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30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F08C81" w14:textId="3AA3777C" w:rsidR="00AF05AD" w:rsidRDefault="003D0FC9" w:rsidP="007348F9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AF05AD" w:rsidRPr="00AF05AD">
        <w:rPr>
          <w:rFonts w:ascii="Times New Roman" w:hAnsi="Times New Roman" w:cs="Times New Roman"/>
          <w:sz w:val="28"/>
          <w:szCs w:val="28"/>
        </w:rPr>
        <w:t xml:space="preserve"> </w:t>
      </w:r>
      <w:r w:rsidR="00AF05AD" w:rsidRPr="00AF05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F05A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F05AD" w:rsidRPr="00AF05AD">
        <w:rPr>
          <w:rFonts w:ascii="Times New Roman" w:hAnsi="Times New Roman" w:cs="Times New Roman"/>
          <w:sz w:val="28"/>
          <w:szCs w:val="28"/>
        </w:rPr>
        <w:t xml:space="preserve"> – з</w:t>
      </w:r>
      <w:r w:rsidR="00AF05AD">
        <w:rPr>
          <w:rFonts w:ascii="Times New Roman" w:hAnsi="Times New Roman" w:cs="Times New Roman"/>
          <w:sz w:val="28"/>
          <w:szCs w:val="28"/>
        </w:rPr>
        <w:t xml:space="preserve">аработная плата сотрудника с учётом премии. </w:t>
      </w:r>
    </w:p>
    <w:p w14:paraId="23774BC0" w14:textId="63BFB670" w:rsidR="009A19D8" w:rsidRDefault="009A19D8" w:rsidP="009A19D8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М12</w:t>
      </w:r>
      <w:r w:rsidRPr="0047650F">
        <w:rPr>
          <w:rFonts w:ascii="Times New Roman" w:hAnsi="Times New Roman" w:cs="Times New Roman"/>
          <w:b/>
          <w:sz w:val="28"/>
          <w:szCs w:val="28"/>
        </w:rPr>
        <w:t xml:space="preserve"> - формирование</w:t>
      </w:r>
      <w:r w:rsidR="0066116F">
        <w:rPr>
          <w:rFonts w:ascii="Times New Roman" w:hAnsi="Times New Roman" w:cs="Times New Roman"/>
          <w:b/>
          <w:sz w:val="28"/>
          <w:szCs w:val="28"/>
        </w:rPr>
        <w:t xml:space="preserve"> и просмотр отчёта О1</w:t>
      </w:r>
      <w:r w:rsidRPr="0047650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28F0C83" w14:textId="518407A5" w:rsidR="00A43920" w:rsidRDefault="00A43920" w:rsidP="009A19D8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Входн</w:t>
      </w:r>
      <w:r w:rsidR="0062605E">
        <w:rPr>
          <w:rFonts w:ascii="Times New Roman" w:hAnsi="Times New Roman" w:cs="Times New Roman"/>
          <w:sz w:val="28"/>
          <w:szCs w:val="28"/>
        </w:rPr>
        <w:t>ая информация: код профессии, сетка и разряд сотрудника, а также итоговая сумма закрытых нарядов бригады для расчёта сдельных заработных плат по кодам профессий.</w:t>
      </w:r>
      <w:r w:rsidR="001C56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6D7AE" w14:textId="54985202" w:rsidR="00A43920" w:rsidRPr="00A43920" w:rsidRDefault="00A43920" w:rsidP="009A19D8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43920">
        <w:rPr>
          <w:rFonts w:ascii="Times New Roman" w:hAnsi="Times New Roman" w:cs="Times New Roman"/>
          <w:sz w:val="28"/>
          <w:szCs w:val="28"/>
        </w:rPr>
        <w:t xml:space="preserve">Выходная информация: отчёт О1 </w:t>
      </w: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Сводная ведомость заработной платы бригад</w:t>
      </w:r>
      <w:r>
        <w:rPr>
          <w:rFonts w:ascii="Times New Roman" w:hAnsi="Times New Roman" w:cs="Times New Roman"/>
          <w:sz w:val="28"/>
          <w:szCs w:val="32"/>
        </w:rPr>
        <w:t>».</w:t>
      </w:r>
    </w:p>
    <w:p w14:paraId="2C2BB2CE" w14:textId="41B088EF" w:rsidR="009A19D8" w:rsidRPr="004830AF" w:rsidRDefault="00F15E01" w:rsidP="0066116F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Модуль обеспечивает расчёт, формирование и просмотр таблицы </w:t>
      </w: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Сводная ведомость заработной платы бригад</w:t>
      </w:r>
      <w:r w:rsidR="0066116F">
        <w:rPr>
          <w:rFonts w:ascii="Times New Roman" w:hAnsi="Times New Roman" w:cs="Times New Roman"/>
          <w:sz w:val="28"/>
          <w:szCs w:val="32"/>
        </w:rPr>
        <w:t>». Также в модуле будет предоставлена возможность вернуться на предыдущий модуль (М11) нажатием на кнопку «назад».</w:t>
      </w:r>
    </w:p>
    <w:p w14:paraId="1738171C" w14:textId="05F56026" w:rsidR="0066116F" w:rsidRDefault="0066116F" w:rsidP="0066116F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М13</w:t>
      </w:r>
      <w:r w:rsidRPr="0047650F">
        <w:rPr>
          <w:rFonts w:ascii="Times New Roman" w:hAnsi="Times New Roman" w:cs="Times New Roman"/>
          <w:b/>
          <w:sz w:val="28"/>
          <w:szCs w:val="28"/>
        </w:rPr>
        <w:t xml:space="preserve"> - формирование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и просмотр отчёта О2</w:t>
      </w:r>
      <w:r w:rsidRPr="0047650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1765312" w14:textId="169CB41C" w:rsidR="00A43920" w:rsidRDefault="00A43920" w:rsidP="0066116F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Входная информация:</w:t>
      </w:r>
      <w:r w:rsidR="001C5672">
        <w:rPr>
          <w:rFonts w:ascii="Times New Roman" w:hAnsi="Times New Roman" w:cs="Times New Roman"/>
          <w:sz w:val="28"/>
          <w:szCs w:val="28"/>
        </w:rPr>
        <w:t xml:space="preserve"> </w:t>
      </w:r>
      <w:r w:rsidR="001C5672" w:rsidRPr="00A43920">
        <w:rPr>
          <w:rFonts w:ascii="Times New Roman" w:hAnsi="Times New Roman" w:cs="Times New Roman"/>
          <w:sz w:val="28"/>
          <w:szCs w:val="28"/>
        </w:rPr>
        <w:t xml:space="preserve">отчёт О1 </w:t>
      </w:r>
      <w:r w:rsidR="001C5672">
        <w:rPr>
          <w:rFonts w:ascii="Times New Roman" w:hAnsi="Times New Roman" w:cs="Times New Roman"/>
          <w:sz w:val="28"/>
          <w:szCs w:val="32"/>
        </w:rPr>
        <w:t>«</w:t>
      </w:r>
      <w:r w:rsidR="001C5672">
        <w:rPr>
          <w:rFonts w:ascii="Times New Roman" w:hAnsi="Times New Roman" w:cs="Times New Roman"/>
          <w:sz w:val="28"/>
          <w:szCs w:val="28"/>
        </w:rPr>
        <w:t>Сводная ведомость заработной платы бригад</w:t>
      </w:r>
      <w:r w:rsidR="001C5672">
        <w:rPr>
          <w:rFonts w:ascii="Times New Roman" w:hAnsi="Times New Roman" w:cs="Times New Roman"/>
          <w:sz w:val="28"/>
          <w:szCs w:val="32"/>
        </w:rPr>
        <w:t>» откуда получаем</w:t>
      </w:r>
      <w:r w:rsidR="0062605E">
        <w:rPr>
          <w:rFonts w:ascii="Times New Roman" w:hAnsi="Times New Roman" w:cs="Times New Roman"/>
          <w:sz w:val="28"/>
          <w:szCs w:val="32"/>
        </w:rPr>
        <w:t xml:space="preserve"> сумму сдельной заработной платы</w:t>
      </w:r>
      <w:r w:rsidR="001C5672">
        <w:rPr>
          <w:rFonts w:ascii="Times New Roman" w:hAnsi="Times New Roman" w:cs="Times New Roman"/>
          <w:sz w:val="28"/>
          <w:szCs w:val="32"/>
        </w:rPr>
        <w:t xml:space="preserve">, а также процент премии из таблицы «Положение по премированию». </w:t>
      </w:r>
    </w:p>
    <w:p w14:paraId="3A8639D2" w14:textId="4ED02426" w:rsidR="00A43920" w:rsidRPr="0047650F" w:rsidRDefault="00A43920" w:rsidP="0066116F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Выходная информация: отчёт О2</w:t>
      </w:r>
      <w:r w:rsidRPr="00A43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Сводная ведомость премии бригад».</w:t>
      </w:r>
    </w:p>
    <w:p w14:paraId="5DDB4C43" w14:textId="2DD447E9" w:rsidR="0066116F" w:rsidRPr="004830AF" w:rsidRDefault="0066116F" w:rsidP="0066116F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Модуль обеспечивает расчёт, формирование и просмотр таблицы </w:t>
      </w: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Сводная ведомость премии бригад</w:t>
      </w:r>
      <w:r>
        <w:rPr>
          <w:rFonts w:ascii="Times New Roman" w:hAnsi="Times New Roman" w:cs="Times New Roman"/>
          <w:sz w:val="28"/>
          <w:szCs w:val="32"/>
        </w:rPr>
        <w:t>». Также в модуле будет предоставлена возможность вернуться на предыдущий модуль (М11) нажатием на кнопку «назад».</w:t>
      </w:r>
    </w:p>
    <w:p w14:paraId="7279466A" w14:textId="582B3649" w:rsidR="0066116F" w:rsidRDefault="0066116F" w:rsidP="0066116F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М14</w:t>
      </w:r>
      <w:r w:rsidRPr="0047650F">
        <w:rPr>
          <w:rFonts w:ascii="Times New Roman" w:hAnsi="Times New Roman" w:cs="Times New Roman"/>
          <w:b/>
          <w:sz w:val="28"/>
          <w:szCs w:val="28"/>
        </w:rPr>
        <w:t xml:space="preserve"> - формирование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и просмотр отчёта О3</w:t>
      </w:r>
      <w:r w:rsidRPr="0047650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CCE7B52" w14:textId="10876585" w:rsidR="00A43920" w:rsidRDefault="00A43920" w:rsidP="0066116F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Входная информация: </w:t>
      </w:r>
      <w:r w:rsidRPr="00A43920">
        <w:rPr>
          <w:rFonts w:ascii="Times New Roman" w:hAnsi="Times New Roman" w:cs="Times New Roman"/>
          <w:sz w:val="28"/>
          <w:szCs w:val="28"/>
        </w:rPr>
        <w:t xml:space="preserve">отчёт О1 </w:t>
      </w: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Сводная ведомость заработной платы бригад</w:t>
      </w:r>
      <w:r>
        <w:rPr>
          <w:rFonts w:ascii="Times New Roman" w:hAnsi="Times New Roman" w:cs="Times New Roman"/>
          <w:sz w:val="28"/>
          <w:szCs w:val="32"/>
        </w:rPr>
        <w:t>»</w:t>
      </w:r>
      <w:r w:rsidR="0062605E">
        <w:rPr>
          <w:rFonts w:ascii="Times New Roman" w:hAnsi="Times New Roman" w:cs="Times New Roman"/>
          <w:sz w:val="28"/>
          <w:szCs w:val="32"/>
        </w:rPr>
        <w:t>, откуда получаем сумму сдельных заработных плат бригады по профессиям, которая должна совпадать с суммой заработных платы сотрудников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отчёт О2</w:t>
      </w:r>
      <w:r w:rsidRPr="00A43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Сводная ведомость премии бригад»</w:t>
      </w:r>
      <w:r w:rsidR="001C5672">
        <w:rPr>
          <w:rFonts w:ascii="Times New Roman" w:hAnsi="Times New Roman" w:cs="Times New Roman"/>
          <w:sz w:val="28"/>
          <w:szCs w:val="28"/>
        </w:rPr>
        <w:t>, откуда получаем сумму премии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9729F" w14:textId="60558A34" w:rsidR="00A43920" w:rsidRPr="0047650F" w:rsidRDefault="00A43920" w:rsidP="0066116F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Выходная информация: отчёт О3</w:t>
      </w:r>
      <w:r w:rsidRPr="00A43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Ведомость распределения заработной платы и премии бригады</w:t>
      </w:r>
      <w:r>
        <w:rPr>
          <w:rFonts w:ascii="Times New Roman" w:hAnsi="Times New Roman" w:cs="Times New Roman"/>
          <w:sz w:val="28"/>
          <w:szCs w:val="32"/>
        </w:rPr>
        <w:t>».</w:t>
      </w:r>
    </w:p>
    <w:p w14:paraId="2430FA44" w14:textId="5CD87A55" w:rsidR="0066116F" w:rsidRPr="0066116F" w:rsidRDefault="0066116F" w:rsidP="004767FD">
      <w:pPr>
        <w:tabs>
          <w:tab w:val="left" w:pos="220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105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Модуль обеспечивает расчёт, формирование и просмотр таблицы </w:t>
      </w: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Ведомость распределения заработной платы и премии бригады</w:t>
      </w:r>
      <w:r>
        <w:rPr>
          <w:rFonts w:ascii="Times New Roman" w:hAnsi="Times New Roman" w:cs="Times New Roman"/>
          <w:sz w:val="28"/>
          <w:szCs w:val="32"/>
        </w:rPr>
        <w:t>». Также в модуле будет предоставлена возможность вернуться на предыдущий модуль (М11) нажатием на кнопку «назад».</w:t>
      </w:r>
    </w:p>
    <w:p w14:paraId="0DEB60B8" w14:textId="77DC1620" w:rsidR="005C57EA" w:rsidRPr="004830AF" w:rsidRDefault="009A19D8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М15</w:t>
      </w:r>
      <w:r w:rsidR="005C57EA" w:rsidRPr="004830A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460514" w:rsidRPr="004830AF">
        <w:rPr>
          <w:rFonts w:ascii="Times New Roman" w:hAnsi="Times New Roman" w:cs="Times New Roman"/>
          <w:b/>
          <w:sz w:val="28"/>
          <w:szCs w:val="28"/>
        </w:rPr>
        <w:t xml:space="preserve"> восстановление базы данных.</w:t>
      </w:r>
    </w:p>
    <w:p w14:paraId="2BE75786" w14:textId="75EF976C" w:rsidR="00C94E79" w:rsidRDefault="00C94E79" w:rsidP="004767FD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Обеспечивает восстановление базы данных после аварий путём разархивац</w:t>
      </w:r>
      <w:r w:rsidR="004830AF">
        <w:rPr>
          <w:rFonts w:ascii="Times New Roman" w:hAnsi="Times New Roman" w:cs="Times New Roman"/>
          <w:sz w:val="28"/>
          <w:szCs w:val="28"/>
        </w:rPr>
        <w:t>ии ранее сохранённых баз данных, после чего управление возвращается главному модулю М0.</w:t>
      </w:r>
    </w:p>
    <w:p w14:paraId="7220EC76" w14:textId="272E042D" w:rsidR="00ED0006" w:rsidRPr="004830AF" w:rsidRDefault="009A19D8" w:rsidP="004767FD">
      <w:pPr>
        <w:tabs>
          <w:tab w:val="left" w:pos="22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М16</w:t>
      </w:r>
      <w:r w:rsidR="00460514" w:rsidRPr="004830AF">
        <w:rPr>
          <w:rFonts w:ascii="Times New Roman" w:hAnsi="Times New Roman" w:cs="Times New Roman"/>
          <w:b/>
          <w:sz w:val="28"/>
          <w:szCs w:val="28"/>
        </w:rPr>
        <w:t xml:space="preserve"> - выход из программы и арх</w:t>
      </w:r>
      <w:r w:rsidR="00411303" w:rsidRPr="004830AF">
        <w:rPr>
          <w:rFonts w:ascii="Times New Roman" w:hAnsi="Times New Roman" w:cs="Times New Roman"/>
          <w:b/>
          <w:sz w:val="28"/>
          <w:szCs w:val="28"/>
        </w:rPr>
        <w:t>ивирование результатов работы с базой данных</w:t>
      </w:r>
      <w:r w:rsidR="00460514" w:rsidRPr="004830AF">
        <w:rPr>
          <w:rFonts w:ascii="Times New Roman" w:hAnsi="Times New Roman" w:cs="Times New Roman"/>
          <w:b/>
          <w:sz w:val="28"/>
          <w:szCs w:val="28"/>
        </w:rPr>
        <w:t>.</w:t>
      </w:r>
    </w:p>
    <w:p w14:paraId="4A0357A9" w14:textId="567A3145" w:rsidR="000B79E6" w:rsidRPr="009A19D8" w:rsidRDefault="00C94E79" w:rsidP="009A19D8">
      <w:pPr>
        <w:tabs>
          <w:tab w:val="left" w:pos="2205"/>
        </w:tabs>
        <w:jc w:val="both"/>
        <w:rPr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Обеспечивает принудительную архивацию базы данных</w:t>
      </w:r>
      <w:r w:rsidR="00EF0914">
        <w:rPr>
          <w:rFonts w:ascii="Times New Roman" w:hAnsi="Times New Roman" w:cs="Times New Roman"/>
          <w:sz w:val="28"/>
          <w:szCs w:val="28"/>
        </w:rPr>
        <w:t xml:space="preserve"> после её изменения</w:t>
      </w:r>
      <w:r>
        <w:rPr>
          <w:rFonts w:ascii="Times New Roman" w:hAnsi="Times New Roman" w:cs="Times New Roman"/>
          <w:sz w:val="28"/>
          <w:szCs w:val="28"/>
        </w:rPr>
        <w:t>, после ч</w:t>
      </w:r>
      <w:r w:rsidR="009A19D8">
        <w:rPr>
          <w:rFonts w:ascii="Times New Roman" w:hAnsi="Times New Roman" w:cs="Times New Roman"/>
          <w:sz w:val="28"/>
          <w:szCs w:val="28"/>
        </w:rPr>
        <w:t>его завершает работу программы.</w:t>
      </w:r>
    </w:p>
    <w:sectPr w:rsidR="000B79E6" w:rsidRPr="009A19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EDDD7" w14:textId="77777777" w:rsidR="00AE3EB1" w:rsidRDefault="00AE3EB1" w:rsidP="005D3A23">
      <w:pPr>
        <w:spacing w:after="0" w:line="240" w:lineRule="auto"/>
      </w:pPr>
      <w:r>
        <w:separator/>
      </w:r>
    </w:p>
  </w:endnote>
  <w:endnote w:type="continuationSeparator" w:id="0">
    <w:p w14:paraId="18ECAEB4" w14:textId="77777777" w:rsidR="00AE3EB1" w:rsidRDefault="00AE3EB1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C3200" w14:textId="77777777" w:rsidR="00AE3EB1" w:rsidRDefault="00AE3EB1" w:rsidP="005D3A23">
      <w:pPr>
        <w:spacing w:after="0" w:line="240" w:lineRule="auto"/>
      </w:pPr>
      <w:r>
        <w:separator/>
      </w:r>
    </w:p>
  </w:footnote>
  <w:footnote w:type="continuationSeparator" w:id="0">
    <w:p w14:paraId="32814C58" w14:textId="77777777" w:rsidR="00AE3EB1" w:rsidRDefault="00AE3EB1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7512"/>
    <w:multiLevelType w:val="hybridMultilevel"/>
    <w:tmpl w:val="064861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24FE4"/>
    <w:multiLevelType w:val="hybridMultilevel"/>
    <w:tmpl w:val="405A25C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BC63838"/>
    <w:multiLevelType w:val="hybridMultilevel"/>
    <w:tmpl w:val="E746EC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4D"/>
    <w:rsid w:val="00000C7C"/>
    <w:rsid w:val="000051AA"/>
    <w:rsid w:val="00005D08"/>
    <w:rsid w:val="000230BF"/>
    <w:rsid w:val="00036C53"/>
    <w:rsid w:val="000506DE"/>
    <w:rsid w:val="00054467"/>
    <w:rsid w:val="00054916"/>
    <w:rsid w:val="00063BC9"/>
    <w:rsid w:val="000665F7"/>
    <w:rsid w:val="00082BFB"/>
    <w:rsid w:val="000A2927"/>
    <w:rsid w:val="000B2DFF"/>
    <w:rsid w:val="000B38EE"/>
    <w:rsid w:val="000B79E6"/>
    <w:rsid w:val="000D398E"/>
    <w:rsid w:val="000D4649"/>
    <w:rsid w:val="000E724E"/>
    <w:rsid w:val="000F27A9"/>
    <w:rsid w:val="000F5097"/>
    <w:rsid w:val="001234F4"/>
    <w:rsid w:val="00150791"/>
    <w:rsid w:val="001926BB"/>
    <w:rsid w:val="001940D0"/>
    <w:rsid w:val="00194F3B"/>
    <w:rsid w:val="001A722B"/>
    <w:rsid w:val="001B0FF9"/>
    <w:rsid w:val="001C3B89"/>
    <w:rsid w:val="001C5672"/>
    <w:rsid w:val="001D5186"/>
    <w:rsid w:val="00200F3B"/>
    <w:rsid w:val="0023146C"/>
    <w:rsid w:val="00234BEE"/>
    <w:rsid w:val="0024369E"/>
    <w:rsid w:val="00245D8F"/>
    <w:rsid w:val="00261F77"/>
    <w:rsid w:val="00271898"/>
    <w:rsid w:val="00280105"/>
    <w:rsid w:val="0028174F"/>
    <w:rsid w:val="00284111"/>
    <w:rsid w:val="0028691B"/>
    <w:rsid w:val="002A1CFB"/>
    <w:rsid w:val="002B266A"/>
    <w:rsid w:val="002B3EA6"/>
    <w:rsid w:val="002D4A9E"/>
    <w:rsid w:val="002F4C5B"/>
    <w:rsid w:val="002F589D"/>
    <w:rsid w:val="002F7661"/>
    <w:rsid w:val="0032475E"/>
    <w:rsid w:val="003341C9"/>
    <w:rsid w:val="00336E85"/>
    <w:rsid w:val="0033781A"/>
    <w:rsid w:val="003474E1"/>
    <w:rsid w:val="00382571"/>
    <w:rsid w:val="00390D3F"/>
    <w:rsid w:val="00396B28"/>
    <w:rsid w:val="003B7FA8"/>
    <w:rsid w:val="003C6A0C"/>
    <w:rsid w:val="003D0FC9"/>
    <w:rsid w:val="003D7D98"/>
    <w:rsid w:val="003E2E09"/>
    <w:rsid w:val="00405EAC"/>
    <w:rsid w:val="00411303"/>
    <w:rsid w:val="00421354"/>
    <w:rsid w:val="00421AF5"/>
    <w:rsid w:val="0042607B"/>
    <w:rsid w:val="00426C36"/>
    <w:rsid w:val="004340A5"/>
    <w:rsid w:val="00434557"/>
    <w:rsid w:val="0044214F"/>
    <w:rsid w:val="00454F1D"/>
    <w:rsid w:val="00460514"/>
    <w:rsid w:val="00461B26"/>
    <w:rsid w:val="00474E69"/>
    <w:rsid w:val="004764DB"/>
    <w:rsid w:val="0047650F"/>
    <w:rsid w:val="004767FD"/>
    <w:rsid w:val="004830AF"/>
    <w:rsid w:val="00490F09"/>
    <w:rsid w:val="00492386"/>
    <w:rsid w:val="004936B5"/>
    <w:rsid w:val="004A17D0"/>
    <w:rsid w:val="004B2426"/>
    <w:rsid w:val="004D0CC5"/>
    <w:rsid w:val="004D0F74"/>
    <w:rsid w:val="004E3D5B"/>
    <w:rsid w:val="004E692E"/>
    <w:rsid w:val="004F1474"/>
    <w:rsid w:val="00500B7D"/>
    <w:rsid w:val="00501334"/>
    <w:rsid w:val="0051032C"/>
    <w:rsid w:val="005262F6"/>
    <w:rsid w:val="00526734"/>
    <w:rsid w:val="00543487"/>
    <w:rsid w:val="005439F0"/>
    <w:rsid w:val="00547800"/>
    <w:rsid w:val="0058328B"/>
    <w:rsid w:val="00592782"/>
    <w:rsid w:val="0059560F"/>
    <w:rsid w:val="005956A2"/>
    <w:rsid w:val="005A175D"/>
    <w:rsid w:val="005C1BC1"/>
    <w:rsid w:val="005C57EA"/>
    <w:rsid w:val="005D3A23"/>
    <w:rsid w:val="005E4C6A"/>
    <w:rsid w:val="006132D9"/>
    <w:rsid w:val="0062539B"/>
    <w:rsid w:val="0062605E"/>
    <w:rsid w:val="0062662C"/>
    <w:rsid w:val="0066116F"/>
    <w:rsid w:val="00697149"/>
    <w:rsid w:val="006A5F78"/>
    <w:rsid w:val="006B00BB"/>
    <w:rsid w:val="006C4251"/>
    <w:rsid w:val="006C5943"/>
    <w:rsid w:val="006C5E87"/>
    <w:rsid w:val="006D3AC1"/>
    <w:rsid w:val="006D7EB7"/>
    <w:rsid w:val="006E30B9"/>
    <w:rsid w:val="006F6311"/>
    <w:rsid w:val="006F77B6"/>
    <w:rsid w:val="007059F2"/>
    <w:rsid w:val="00721058"/>
    <w:rsid w:val="007213F5"/>
    <w:rsid w:val="007348F9"/>
    <w:rsid w:val="00756A38"/>
    <w:rsid w:val="00756B7D"/>
    <w:rsid w:val="00782265"/>
    <w:rsid w:val="0078410A"/>
    <w:rsid w:val="00784376"/>
    <w:rsid w:val="007859A8"/>
    <w:rsid w:val="00785A91"/>
    <w:rsid w:val="007A6938"/>
    <w:rsid w:val="007A7116"/>
    <w:rsid w:val="007D40B2"/>
    <w:rsid w:val="007F6918"/>
    <w:rsid w:val="007F7FC8"/>
    <w:rsid w:val="00802BB1"/>
    <w:rsid w:val="00807AA0"/>
    <w:rsid w:val="00816500"/>
    <w:rsid w:val="008263E1"/>
    <w:rsid w:val="00827896"/>
    <w:rsid w:val="00856B01"/>
    <w:rsid w:val="00856E58"/>
    <w:rsid w:val="00857E49"/>
    <w:rsid w:val="008653B3"/>
    <w:rsid w:val="00871308"/>
    <w:rsid w:val="00875F6F"/>
    <w:rsid w:val="00880A07"/>
    <w:rsid w:val="0089628B"/>
    <w:rsid w:val="008A5837"/>
    <w:rsid w:val="008C3CE2"/>
    <w:rsid w:val="008F668D"/>
    <w:rsid w:val="00907CC3"/>
    <w:rsid w:val="00914F07"/>
    <w:rsid w:val="009231F3"/>
    <w:rsid w:val="0092788A"/>
    <w:rsid w:val="0093323A"/>
    <w:rsid w:val="0094753E"/>
    <w:rsid w:val="00954B06"/>
    <w:rsid w:val="00966FD2"/>
    <w:rsid w:val="009A19D8"/>
    <w:rsid w:val="009B0406"/>
    <w:rsid w:val="009D3B52"/>
    <w:rsid w:val="009E38FF"/>
    <w:rsid w:val="00A02B94"/>
    <w:rsid w:val="00A04AE7"/>
    <w:rsid w:val="00A16B19"/>
    <w:rsid w:val="00A3700F"/>
    <w:rsid w:val="00A4122F"/>
    <w:rsid w:val="00A43920"/>
    <w:rsid w:val="00A45172"/>
    <w:rsid w:val="00A60911"/>
    <w:rsid w:val="00A67F20"/>
    <w:rsid w:val="00AA2D28"/>
    <w:rsid w:val="00AB60BF"/>
    <w:rsid w:val="00AD67DF"/>
    <w:rsid w:val="00AE3EB1"/>
    <w:rsid w:val="00AF05AD"/>
    <w:rsid w:val="00AF1115"/>
    <w:rsid w:val="00B2753D"/>
    <w:rsid w:val="00B3033E"/>
    <w:rsid w:val="00B30EEF"/>
    <w:rsid w:val="00B34566"/>
    <w:rsid w:val="00B37AC4"/>
    <w:rsid w:val="00B452B6"/>
    <w:rsid w:val="00B542EA"/>
    <w:rsid w:val="00B5544A"/>
    <w:rsid w:val="00B62A56"/>
    <w:rsid w:val="00B86FCE"/>
    <w:rsid w:val="00B93FB6"/>
    <w:rsid w:val="00BA1D53"/>
    <w:rsid w:val="00BA6588"/>
    <w:rsid w:val="00BB42BB"/>
    <w:rsid w:val="00BB5215"/>
    <w:rsid w:val="00BC29E0"/>
    <w:rsid w:val="00BE1A7A"/>
    <w:rsid w:val="00BF44C9"/>
    <w:rsid w:val="00C02CA5"/>
    <w:rsid w:val="00C077B7"/>
    <w:rsid w:val="00C140B0"/>
    <w:rsid w:val="00C27295"/>
    <w:rsid w:val="00C34FF4"/>
    <w:rsid w:val="00C3564B"/>
    <w:rsid w:val="00C3608F"/>
    <w:rsid w:val="00C46F96"/>
    <w:rsid w:val="00C61149"/>
    <w:rsid w:val="00C800FC"/>
    <w:rsid w:val="00C94BF3"/>
    <w:rsid w:val="00C94E79"/>
    <w:rsid w:val="00C952C8"/>
    <w:rsid w:val="00C954C0"/>
    <w:rsid w:val="00CA656C"/>
    <w:rsid w:val="00CB58E7"/>
    <w:rsid w:val="00CC75DC"/>
    <w:rsid w:val="00CD2DED"/>
    <w:rsid w:val="00CD3BD5"/>
    <w:rsid w:val="00CF2AA8"/>
    <w:rsid w:val="00D05FAF"/>
    <w:rsid w:val="00D31625"/>
    <w:rsid w:val="00D40A98"/>
    <w:rsid w:val="00D95DC4"/>
    <w:rsid w:val="00DA2F79"/>
    <w:rsid w:val="00DC0B34"/>
    <w:rsid w:val="00DC4F24"/>
    <w:rsid w:val="00DF0F95"/>
    <w:rsid w:val="00DF2429"/>
    <w:rsid w:val="00DF5AE3"/>
    <w:rsid w:val="00E178E9"/>
    <w:rsid w:val="00E4038F"/>
    <w:rsid w:val="00E47BE1"/>
    <w:rsid w:val="00E51EF6"/>
    <w:rsid w:val="00E54E6D"/>
    <w:rsid w:val="00E608D1"/>
    <w:rsid w:val="00E73703"/>
    <w:rsid w:val="00E7678C"/>
    <w:rsid w:val="00E8444A"/>
    <w:rsid w:val="00E84F0C"/>
    <w:rsid w:val="00E939E5"/>
    <w:rsid w:val="00EA04FC"/>
    <w:rsid w:val="00EB36F4"/>
    <w:rsid w:val="00EB3F43"/>
    <w:rsid w:val="00EC2D4D"/>
    <w:rsid w:val="00ED0006"/>
    <w:rsid w:val="00EE32E5"/>
    <w:rsid w:val="00EE5286"/>
    <w:rsid w:val="00EF0914"/>
    <w:rsid w:val="00EF0C65"/>
    <w:rsid w:val="00EF4734"/>
    <w:rsid w:val="00EF6661"/>
    <w:rsid w:val="00F000FE"/>
    <w:rsid w:val="00F15E01"/>
    <w:rsid w:val="00F2138B"/>
    <w:rsid w:val="00F421A8"/>
    <w:rsid w:val="00F73CB4"/>
    <w:rsid w:val="00F95DA2"/>
    <w:rsid w:val="00FA118C"/>
    <w:rsid w:val="00FA5C4A"/>
    <w:rsid w:val="00FB2DAE"/>
    <w:rsid w:val="00FB54C5"/>
    <w:rsid w:val="00FC19CE"/>
    <w:rsid w:val="00FE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851"/>
  <w15:chartTrackingRefBased/>
  <w15:docId w15:val="{EC1F56A8-2D7E-42D0-B19A-E9D1802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920"/>
    <w:rPr>
      <w:lang w:val="ru-RU"/>
    </w:rPr>
  </w:style>
  <w:style w:type="paragraph" w:styleId="1">
    <w:name w:val="heading 1"/>
    <w:basedOn w:val="a"/>
    <w:next w:val="a"/>
    <w:link w:val="10"/>
    <w:qFormat/>
    <w:rsid w:val="007A7116"/>
    <w:pPr>
      <w:keepNext/>
      <w:spacing w:after="0" w:line="216" w:lineRule="auto"/>
      <w:jc w:val="center"/>
      <w:outlineLvl w:val="0"/>
    </w:pPr>
    <w:rPr>
      <w:rFonts w:ascii="Arial Narrow" w:eastAsia="Times New Roman" w:hAnsi="Arial Narrow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F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rsid w:val="00CB58E7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EB36F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7A7116"/>
    <w:rPr>
      <w:rFonts w:ascii="Arial Narrow" w:eastAsia="Times New Roman" w:hAnsi="Arial Narrow" w:cs="Times New Roman"/>
      <w:b/>
      <w:sz w:val="24"/>
      <w:szCs w:val="24"/>
      <w:lang w:val="ru-RU" w:eastAsia="ru-RU"/>
    </w:rPr>
  </w:style>
  <w:style w:type="paragraph" w:styleId="ab">
    <w:name w:val="Title"/>
    <w:basedOn w:val="a"/>
    <w:link w:val="ac"/>
    <w:qFormat/>
    <w:rsid w:val="007A71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c">
    <w:name w:val="Заголовок Знак"/>
    <w:basedOn w:val="a0"/>
    <w:link w:val="ab"/>
    <w:rsid w:val="007A711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d">
    <w:name w:val="No Spacing"/>
    <w:uiPriority w:val="1"/>
    <w:qFormat/>
    <w:rsid w:val="00EF0C65"/>
    <w:pPr>
      <w:spacing w:after="0" w:line="240" w:lineRule="auto"/>
    </w:pPr>
    <w:rPr>
      <w:lang w:val="ru-RU"/>
    </w:rPr>
  </w:style>
  <w:style w:type="character" w:styleId="ae">
    <w:name w:val="Placeholder Text"/>
    <w:basedOn w:val="a0"/>
    <w:uiPriority w:val="99"/>
    <w:semiHidden/>
    <w:rsid w:val="00E47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8859-4029-45B5-9A2B-E3005111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Admin</cp:lastModifiedBy>
  <cp:revision>14</cp:revision>
  <cp:lastPrinted>2022-04-07T22:09:00Z</cp:lastPrinted>
  <dcterms:created xsi:type="dcterms:W3CDTF">2023-04-12T10:51:00Z</dcterms:created>
  <dcterms:modified xsi:type="dcterms:W3CDTF">2023-05-03T09:56:00Z</dcterms:modified>
</cp:coreProperties>
</file>