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B3457" w14:textId="77777777" w:rsidR="000D30AD" w:rsidRDefault="000D30AD" w:rsidP="000D30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5,56-мм Автомат Калашникова АК-19</w:t>
      </w:r>
    </w:p>
    <w:p w14:paraId="0703B398" w14:textId="77777777" w:rsidR="000D30AD" w:rsidRDefault="000D30AD" w:rsidP="000D30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D6AEA2B" wp14:editId="39A65FE5">
            <wp:extent cx="5573486" cy="1795567"/>
            <wp:effectExtent l="0" t="0" r="8255" b="0"/>
            <wp:docPr id="3076" name="Рисунок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5" b="25058"/>
                    <a:stretch/>
                  </pic:blipFill>
                  <pic:spPr bwMode="auto">
                    <a:xfrm>
                      <a:off x="0" y="0"/>
                      <a:ext cx="5602270" cy="18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D745C" w14:textId="77777777" w:rsidR="000D30AD" w:rsidRDefault="000D30AD" w:rsidP="000D30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>Рисунок 1 – АК-19 с коллиматором вид справа</w:t>
      </w:r>
    </w:p>
    <w:p w14:paraId="0335B25C" w14:textId="77777777" w:rsidR="000D30AD" w:rsidRDefault="000D30AD" w:rsidP="000D30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EB999CD" wp14:editId="714E1D7E">
            <wp:extent cx="5366657" cy="1728934"/>
            <wp:effectExtent l="0" t="0" r="5715" b="508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50" b="21323"/>
                    <a:stretch/>
                  </pic:blipFill>
                  <pic:spPr bwMode="auto">
                    <a:xfrm>
                      <a:off x="0" y="0"/>
                      <a:ext cx="5402670" cy="17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2B18" w14:textId="77777777" w:rsidR="000D30AD" w:rsidRDefault="000D30AD" w:rsidP="000D30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 АК-19 с коллиматором вид слева</w:t>
      </w:r>
    </w:p>
    <w:p w14:paraId="5A6A0FFC" w14:textId="77777777" w:rsidR="000D30AD" w:rsidRPr="003C245B" w:rsidRDefault="000D30AD" w:rsidP="000D3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45B">
        <w:rPr>
          <w:rFonts w:ascii="Times New Roman" w:hAnsi="Times New Roman" w:cs="Times New Roman"/>
          <w:sz w:val="28"/>
          <w:szCs w:val="28"/>
        </w:rPr>
        <w:t>АК-19 является новейшим экспортным образцом автомата Калашник</w:t>
      </w:r>
      <w:r>
        <w:rPr>
          <w:rFonts w:ascii="Times New Roman" w:hAnsi="Times New Roman" w:cs="Times New Roman"/>
          <w:sz w:val="28"/>
          <w:szCs w:val="28"/>
        </w:rPr>
        <w:t>ова, разработанным под патрон 5,56</w:t>
      </w:r>
      <w:r w:rsidRPr="00AE0634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E46FA7">
        <w:rPr>
          <w:rFonts w:ascii="Times New Roman" w:hAnsi="Times New Roman" w:cs="Times New Roman"/>
          <w:sz w:val="28"/>
          <w:szCs w:val="28"/>
        </w:rPr>
        <w:t xml:space="preserve">Данная модель является вершиной развития системы АК </w:t>
      </w:r>
      <w:r>
        <w:rPr>
          <w:rFonts w:ascii="Times New Roman" w:hAnsi="Times New Roman" w:cs="Times New Roman"/>
          <w:sz w:val="28"/>
          <w:szCs w:val="28"/>
        </w:rPr>
        <w:t xml:space="preserve">под конец 10-ых годов 21-ого века </w:t>
      </w:r>
      <w:r w:rsidRPr="00E46FA7">
        <w:rPr>
          <w:rFonts w:ascii="Times New Roman" w:hAnsi="Times New Roman" w:cs="Times New Roman"/>
          <w:sz w:val="28"/>
          <w:szCs w:val="28"/>
        </w:rPr>
        <w:t xml:space="preserve">и отличается от предыдущих поколений продуманной эргономикой, адаптацией к </w:t>
      </w:r>
      <w:r>
        <w:rPr>
          <w:rFonts w:ascii="Times New Roman" w:hAnsi="Times New Roman" w:cs="Times New Roman"/>
          <w:sz w:val="28"/>
          <w:szCs w:val="28"/>
        </w:rPr>
        <w:t>кругло</w:t>
      </w:r>
      <w:r w:rsidRPr="00E46FA7">
        <w:rPr>
          <w:rFonts w:ascii="Times New Roman" w:hAnsi="Times New Roman" w:cs="Times New Roman"/>
          <w:sz w:val="28"/>
          <w:szCs w:val="28"/>
        </w:rPr>
        <w:t xml:space="preserve">суточному применению и повышенной точностью и кучностью стрельбы. </w:t>
      </w:r>
      <w:r>
        <w:rPr>
          <w:rFonts w:ascii="Times New Roman" w:hAnsi="Times New Roman" w:cs="Times New Roman"/>
          <w:sz w:val="28"/>
          <w:szCs w:val="28"/>
        </w:rPr>
        <w:t xml:space="preserve">Автомат </w:t>
      </w:r>
      <w:r w:rsidRPr="004D3E87">
        <w:rPr>
          <w:rFonts w:ascii="Times New Roman" w:hAnsi="Times New Roman" w:cs="Times New Roman"/>
          <w:sz w:val="28"/>
          <w:szCs w:val="28"/>
        </w:rPr>
        <w:t>был создан концерном «Калашников»</w:t>
      </w:r>
      <w:r>
        <w:rPr>
          <w:rFonts w:ascii="Times New Roman" w:hAnsi="Times New Roman" w:cs="Times New Roman"/>
          <w:sz w:val="28"/>
          <w:szCs w:val="28"/>
        </w:rPr>
        <w:t xml:space="preserve"> в 2018 году и впервые представленным в 2020 году.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0D30AD" w:rsidRPr="00DC0929" w14:paraId="7E6FB1BE" w14:textId="77777777" w:rsidTr="003F087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1F42657" w14:textId="77777777" w:rsidR="000D30AD" w:rsidRPr="00E41ABD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0D30AD" w:rsidRPr="00C27661" w14:paraId="3729C361" w14:textId="77777777" w:rsidTr="003F0874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1E02B392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8AFB118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C6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0D30AD" w:rsidRPr="00C27661" w14:paraId="46B6ABBC" w14:textId="77777777" w:rsidTr="003F0874">
        <w:tc>
          <w:tcPr>
            <w:tcW w:w="6232" w:type="dxa"/>
            <w:vAlign w:val="center"/>
          </w:tcPr>
          <w:p w14:paraId="58393C06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26C09F94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D30AD" w:rsidRPr="00C27661" w14:paraId="78F83516" w14:textId="77777777" w:rsidTr="003F0874">
        <w:tc>
          <w:tcPr>
            <w:tcW w:w="6232" w:type="dxa"/>
            <w:vAlign w:val="center"/>
          </w:tcPr>
          <w:p w14:paraId="68E72343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0640A4A0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0D30AD" w:rsidRPr="00C27661" w14:paraId="496F619E" w14:textId="77777777" w:rsidTr="003F0874">
        <w:tc>
          <w:tcPr>
            <w:tcW w:w="6232" w:type="dxa"/>
            <w:vAlign w:val="center"/>
          </w:tcPr>
          <w:p w14:paraId="65197836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vAlign w:val="center"/>
          </w:tcPr>
          <w:p w14:paraId="1D25AD20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0D30AD" w:rsidRPr="00C27661" w14:paraId="3A780DDC" w14:textId="77777777" w:rsidTr="003F0874">
        <w:tc>
          <w:tcPr>
            <w:tcW w:w="6232" w:type="dxa"/>
            <w:vAlign w:val="center"/>
          </w:tcPr>
          <w:p w14:paraId="5100BEB1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vAlign w:val="center"/>
          </w:tcPr>
          <w:p w14:paraId="24A07367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0D30AD" w:rsidRPr="00C27661" w14:paraId="5C151666" w14:textId="77777777" w:rsidTr="003F0874">
        <w:tc>
          <w:tcPr>
            <w:tcW w:w="6232" w:type="dxa"/>
            <w:vAlign w:val="center"/>
          </w:tcPr>
          <w:p w14:paraId="2AB889CA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048ACE32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0D30AD" w:rsidRPr="00C27661" w14:paraId="167439C0" w14:textId="77777777" w:rsidTr="003F0874">
        <w:tc>
          <w:tcPr>
            <w:tcW w:w="6232" w:type="dxa"/>
            <w:vAlign w:val="center"/>
          </w:tcPr>
          <w:p w14:paraId="300936C6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vAlign w:val="center"/>
          </w:tcPr>
          <w:p w14:paraId="6C871D19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 кг</w:t>
            </w:r>
          </w:p>
        </w:tc>
      </w:tr>
      <w:tr w:rsidR="000D30AD" w:rsidRPr="00C27661" w14:paraId="0D884F95" w14:textId="77777777" w:rsidTr="003F0874">
        <w:tc>
          <w:tcPr>
            <w:tcW w:w="6232" w:type="dxa"/>
            <w:vAlign w:val="center"/>
          </w:tcPr>
          <w:p w14:paraId="03D8435C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разложенным прикладом</w:t>
            </w:r>
          </w:p>
        </w:tc>
        <w:tc>
          <w:tcPr>
            <w:tcW w:w="3402" w:type="dxa"/>
            <w:vAlign w:val="center"/>
          </w:tcPr>
          <w:p w14:paraId="1A9CD446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875 - 935 мм</w:t>
            </w:r>
          </w:p>
        </w:tc>
      </w:tr>
      <w:tr w:rsidR="000D30AD" w14:paraId="14830C52" w14:textId="77777777" w:rsidTr="003F0874">
        <w:tc>
          <w:tcPr>
            <w:tcW w:w="6232" w:type="dxa"/>
            <w:vAlign w:val="center"/>
          </w:tcPr>
          <w:p w14:paraId="4161CBEA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vAlign w:val="center"/>
          </w:tcPr>
          <w:p w14:paraId="5FD8A01B" w14:textId="77777777" w:rsidR="000D30AD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 мм</w:t>
            </w:r>
          </w:p>
        </w:tc>
      </w:tr>
      <w:tr w:rsidR="000D30AD" w:rsidRPr="00C27661" w14:paraId="2E7FE9E4" w14:textId="77777777" w:rsidTr="003F0874">
        <w:tc>
          <w:tcPr>
            <w:tcW w:w="6232" w:type="dxa"/>
            <w:vAlign w:val="center"/>
          </w:tcPr>
          <w:p w14:paraId="027C5778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77345A7A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 мм</w:t>
            </w:r>
          </w:p>
        </w:tc>
      </w:tr>
      <w:tr w:rsidR="000D30AD" w:rsidRPr="00C27661" w14:paraId="611B3FC9" w14:textId="77777777" w:rsidTr="003F0874">
        <w:tc>
          <w:tcPr>
            <w:tcW w:w="6232" w:type="dxa"/>
            <w:vAlign w:val="center"/>
          </w:tcPr>
          <w:p w14:paraId="7C3CAC10" w14:textId="77777777" w:rsidR="000D30AD" w:rsidRPr="00C27661" w:rsidRDefault="000D30AD" w:rsidP="003F0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3EA1D2A8" w14:textId="77777777" w:rsidR="000D30AD" w:rsidRPr="00C27661" w:rsidRDefault="000D30AD" w:rsidP="003F0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9B74C9" w:rsidRDefault="00C74B03" w:rsidP="00AE0B38">
      <w:bookmarkStart w:id="0" w:name="_GoBack"/>
      <w:bookmarkEnd w:id="0"/>
    </w:p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63BAC" w14:textId="77777777" w:rsidR="00F25084" w:rsidRDefault="00F25084" w:rsidP="00AC3742">
      <w:pPr>
        <w:spacing w:after="0" w:line="240" w:lineRule="auto"/>
      </w:pPr>
      <w:r>
        <w:separator/>
      </w:r>
    </w:p>
  </w:endnote>
  <w:endnote w:type="continuationSeparator" w:id="0">
    <w:p w14:paraId="346427E5" w14:textId="77777777" w:rsidR="00F25084" w:rsidRDefault="00F2508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47D5B" w14:textId="77777777" w:rsidR="00F25084" w:rsidRDefault="00F25084" w:rsidP="00AC3742">
      <w:pPr>
        <w:spacing w:after="0" w:line="240" w:lineRule="auto"/>
      </w:pPr>
      <w:r>
        <w:separator/>
      </w:r>
    </w:p>
  </w:footnote>
  <w:footnote w:type="continuationSeparator" w:id="0">
    <w:p w14:paraId="67719732" w14:textId="77777777" w:rsidR="00F25084" w:rsidRDefault="00F2508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D30AD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25084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EED9-0513-4A7A-9FAB-BD3FFA64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36</cp:revision>
  <dcterms:created xsi:type="dcterms:W3CDTF">2023-06-01T14:25:00Z</dcterms:created>
  <dcterms:modified xsi:type="dcterms:W3CDTF">2024-07-14T12:25:00Z</dcterms:modified>
</cp:coreProperties>
</file>