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DB25A7" w14:textId="1ACE135C" w:rsidR="00785D81" w:rsidRDefault="00BD2DC7" w:rsidP="00785D8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7,62-мм Пехотный Пулемёт АЕК-999</w:t>
      </w:r>
      <w:r w:rsidR="009F1B4B">
        <w:rPr>
          <w:rFonts w:ascii="Times New Roman" w:hAnsi="Times New Roman" w:cs="Times New Roman"/>
          <w:b/>
          <w:bCs/>
          <w:sz w:val="28"/>
          <w:szCs w:val="28"/>
        </w:rPr>
        <w:t xml:space="preserve"> «Барсук»</w:t>
      </w:r>
    </w:p>
    <w:p w14:paraId="6B40454B" w14:textId="7BA6CE12" w:rsidR="00785D81" w:rsidRDefault="00BD2DC7" w:rsidP="00785D8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:lang w:eastAsia="zh-CN"/>
        </w:rPr>
        <w:drawing>
          <wp:inline distT="0" distB="0" distL="0" distR="0" wp14:anchorId="175418B5" wp14:editId="5CE3E3DF">
            <wp:extent cx="5744633" cy="1991297"/>
            <wp:effectExtent l="0" t="0" r="0" b="9525"/>
            <wp:docPr id="2" name="Рисунок 2" descr="Пулемет АЕК-999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Пулемет АЕК-999 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64" b="3198"/>
                    <a:stretch/>
                  </pic:blipFill>
                  <pic:spPr bwMode="auto">
                    <a:xfrm>
                      <a:off x="0" y="0"/>
                      <a:ext cx="5767742" cy="1999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AF2EFB" w14:textId="76E7A0ED" w:rsidR="00785D81" w:rsidRDefault="00BD2DC7" w:rsidP="00785D81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Рисунок 1 – АЕК-999</w:t>
      </w:r>
      <w:r w:rsidR="009F1B4B">
        <w:rPr>
          <w:rFonts w:ascii="Times New Roman" w:hAnsi="Times New Roman" w:cs="Times New Roman"/>
          <w:i/>
          <w:iCs/>
          <w:sz w:val="24"/>
          <w:szCs w:val="24"/>
        </w:rPr>
        <w:t xml:space="preserve"> «Барсук»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на сошках вид справа</w:t>
      </w:r>
    </w:p>
    <w:p w14:paraId="6AD28EE6" w14:textId="40B0947F" w:rsidR="00BD2DC7" w:rsidRDefault="00BD2DC7" w:rsidP="00785D81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bookmarkStart w:id="0" w:name="_GoBack"/>
      <w:r>
        <w:rPr>
          <w:noProof/>
          <w:lang w:eastAsia="zh-CN"/>
        </w:rPr>
        <w:drawing>
          <wp:inline distT="0" distB="0" distL="0" distR="0" wp14:anchorId="4CEA209D" wp14:editId="5C44C524">
            <wp:extent cx="5744633" cy="1947279"/>
            <wp:effectExtent l="0" t="0" r="0" b="0"/>
            <wp:docPr id="3" name="Рисунок 3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icture background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9109"/>
                    <a:stretch/>
                  </pic:blipFill>
                  <pic:spPr bwMode="auto">
                    <a:xfrm>
                      <a:off x="0" y="0"/>
                      <a:ext cx="5760088" cy="1952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14:paraId="2AAA19D8" w14:textId="52D9B093" w:rsidR="00785D81" w:rsidRDefault="00BD2DC7" w:rsidP="00785D81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Рисунок 2 – АЕК-999</w:t>
      </w:r>
      <w:r w:rsidR="009F1B4B">
        <w:rPr>
          <w:rFonts w:ascii="Times New Roman" w:hAnsi="Times New Roman" w:cs="Times New Roman"/>
          <w:i/>
          <w:iCs/>
          <w:sz w:val="24"/>
          <w:szCs w:val="24"/>
        </w:rPr>
        <w:t xml:space="preserve"> «Барсук»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на сошках вид слева</w:t>
      </w:r>
    </w:p>
    <w:p w14:paraId="5AAE31F5" w14:textId="1E8DEC99" w:rsidR="00785D81" w:rsidRPr="00DB4295" w:rsidRDefault="00874363" w:rsidP="00785D8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АЕК-999 </w:t>
      </w:r>
      <w:r w:rsidR="009F1B4B">
        <w:rPr>
          <w:rFonts w:ascii="Times New Roman" w:hAnsi="Times New Roman" w:cs="Times New Roman"/>
          <w:sz w:val="28"/>
          <w:szCs w:val="28"/>
        </w:rPr>
        <w:t xml:space="preserve">«Барсук» – </w:t>
      </w:r>
      <w:r>
        <w:rPr>
          <w:rFonts w:ascii="Times New Roman" w:hAnsi="Times New Roman" w:cs="Times New Roman"/>
          <w:sz w:val="28"/>
          <w:szCs w:val="28"/>
        </w:rPr>
        <w:t xml:space="preserve">это экспериментальный пехотный пулемёт разработанный на основе ПКМ на Ковровском механическом заводе в </w:t>
      </w:r>
      <w:r w:rsidR="009F1B4B">
        <w:rPr>
          <w:rFonts w:ascii="Times New Roman" w:hAnsi="Times New Roman" w:cs="Times New Roman"/>
          <w:sz w:val="28"/>
          <w:szCs w:val="28"/>
        </w:rPr>
        <w:t>конце 1990-ых годов. Пулемёт имеет одну характерную черту, выделяющую его от других пулемётов:</w:t>
      </w:r>
      <w:r w:rsidRPr="00874363">
        <w:rPr>
          <w:rFonts w:ascii="Times New Roman" w:hAnsi="Times New Roman" w:cs="Times New Roman"/>
          <w:sz w:val="28"/>
          <w:szCs w:val="28"/>
        </w:rPr>
        <w:t xml:space="preserve"> </w:t>
      </w:r>
      <w:r w:rsidR="009F1B4B">
        <w:rPr>
          <w:rFonts w:ascii="Times New Roman" w:hAnsi="Times New Roman" w:cs="Times New Roman"/>
          <w:sz w:val="28"/>
          <w:szCs w:val="28"/>
        </w:rPr>
        <w:t xml:space="preserve">возможность использования Прибора Малошумной Стрельбы ПМС, с помощью которого стрельбу уже на расстоянии 300 – 400 м не слышно. </w:t>
      </w:r>
      <w:r w:rsidRPr="00874363">
        <w:rPr>
          <w:rFonts w:ascii="Times New Roman" w:hAnsi="Times New Roman" w:cs="Times New Roman"/>
          <w:sz w:val="28"/>
          <w:szCs w:val="28"/>
        </w:rPr>
        <w:t>Выпускался ограниченными партиями для вооруже</w:t>
      </w:r>
      <w:r w:rsidR="009F1B4B">
        <w:rPr>
          <w:rFonts w:ascii="Times New Roman" w:hAnsi="Times New Roman" w:cs="Times New Roman"/>
          <w:sz w:val="28"/>
          <w:szCs w:val="28"/>
        </w:rPr>
        <w:t>ния спецподразделений МВД РФ</w:t>
      </w:r>
      <w:r w:rsidRPr="00874363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5"/>
        <w:tblW w:w="9622" w:type="dxa"/>
        <w:tblLook w:val="04A0" w:firstRow="1" w:lastRow="0" w:firstColumn="1" w:lastColumn="0" w:noHBand="0" w:noVBand="1"/>
      </w:tblPr>
      <w:tblGrid>
        <w:gridCol w:w="6232"/>
        <w:gridCol w:w="3390"/>
      </w:tblGrid>
      <w:tr w:rsidR="00785D81" w14:paraId="364E98CF" w14:textId="77777777" w:rsidTr="003B16A9">
        <w:tc>
          <w:tcPr>
            <w:tcW w:w="9622" w:type="dxa"/>
            <w:gridSpan w:val="2"/>
            <w:tcBorders>
              <w:bottom w:val="double" w:sz="4" w:space="0" w:color="auto"/>
            </w:tcBorders>
            <w:vAlign w:val="center"/>
          </w:tcPr>
          <w:p w14:paraId="67BF7093" w14:textId="77777777" w:rsidR="00785D81" w:rsidRDefault="00785D81" w:rsidP="003B16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ТТХ</w:t>
            </w:r>
          </w:p>
        </w:tc>
      </w:tr>
      <w:tr w:rsidR="00785D81" w14:paraId="3264264B" w14:textId="77777777" w:rsidTr="003B16A9">
        <w:tc>
          <w:tcPr>
            <w:tcW w:w="6232" w:type="dxa"/>
            <w:tcBorders>
              <w:top w:val="double" w:sz="4" w:space="0" w:color="auto"/>
            </w:tcBorders>
            <w:vAlign w:val="center"/>
          </w:tcPr>
          <w:p w14:paraId="00491C23" w14:textId="77777777" w:rsidR="00785D81" w:rsidRDefault="00785D81" w:rsidP="003B16A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Патрон</w:t>
            </w:r>
          </w:p>
        </w:tc>
        <w:tc>
          <w:tcPr>
            <w:tcW w:w="3390" w:type="dxa"/>
            <w:tcBorders>
              <w:top w:val="double" w:sz="4" w:space="0" w:color="auto"/>
            </w:tcBorders>
            <w:vAlign w:val="center"/>
          </w:tcPr>
          <w:p w14:paraId="0FC92384" w14:textId="77777777" w:rsidR="00785D81" w:rsidRDefault="00785D81" w:rsidP="003B16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7,52х54</w:t>
            </w:r>
          </w:p>
        </w:tc>
      </w:tr>
      <w:tr w:rsidR="00785D81" w14:paraId="5525EF67" w14:textId="77777777" w:rsidTr="003B16A9">
        <w:tc>
          <w:tcPr>
            <w:tcW w:w="6232" w:type="dxa"/>
            <w:vAlign w:val="center"/>
          </w:tcPr>
          <w:p w14:paraId="471DDAF3" w14:textId="77777777" w:rsidR="00785D81" w:rsidRDefault="00785D81" w:rsidP="003B16A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Ёмкость короба</w:t>
            </w:r>
          </w:p>
        </w:tc>
        <w:tc>
          <w:tcPr>
            <w:tcW w:w="3390" w:type="dxa"/>
            <w:vAlign w:val="center"/>
          </w:tcPr>
          <w:p w14:paraId="5F65882C" w14:textId="25AF2EAF" w:rsidR="00785D81" w:rsidRDefault="00874363" w:rsidP="003B16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 / 200</w:t>
            </w:r>
            <w:r w:rsidR="00785D8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патр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785D81" w14:paraId="0377EA57" w14:textId="77777777" w:rsidTr="003B16A9">
        <w:tc>
          <w:tcPr>
            <w:tcW w:w="6232" w:type="dxa"/>
            <w:vAlign w:val="center"/>
          </w:tcPr>
          <w:p w14:paraId="3FB1533B" w14:textId="063A1CBB" w:rsidR="00785D81" w:rsidRDefault="00874363" w:rsidP="003B16A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Темп стрельбы </w:t>
            </w:r>
          </w:p>
        </w:tc>
        <w:tc>
          <w:tcPr>
            <w:tcW w:w="3390" w:type="dxa"/>
            <w:vAlign w:val="center"/>
          </w:tcPr>
          <w:p w14:paraId="10D2D667" w14:textId="012EE9DE" w:rsidR="00785D81" w:rsidRDefault="00785D81" w:rsidP="003B16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600 – 800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выст</w:t>
            </w:r>
            <w:r w:rsidR="00874363"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proofErr w:type="spellEnd"/>
            <w:r w:rsidR="0087436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/мин</w:t>
            </w:r>
          </w:p>
        </w:tc>
      </w:tr>
      <w:tr w:rsidR="00785D81" w14:paraId="4786019F" w14:textId="77777777" w:rsidTr="003B16A9">
        <w:tc>
          <w:tcPr>
            <w:tcW w:w="6232" w:type="dxa"/>
            <w:vAlign w:val="center"/>
          </w:tcPr>
          <w:p w14:paraId="2A65B292" w14:textId="77777777" w:rsidR="00785D81" w:rsidRDefault="00785D81" w:rsidP="003B16A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Боевая скорострельность</w:t>
            </w:r>
          </w:p>
        </w:tc>
        <w:tc>
          <w:tcPr>
            <w:tcW w:w="3390" w:type="dxa"/>
            <w:vAlign w:val="center"/>
          </w:tcPr>
          <w:p w14:paraId="1A804FE7" w14:textId="7FCE9734" w:rsidR="00785D81" w:rsidRDefault="00785D81" w:rsidP="003B16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250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выстр</w:t>
            </w:r>
            <w:proofErr w:type="spellEnd"/>
            <w:r w:rsidR="0087436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/мин</w:t>
            </w:r>
          </w:p>
        </w:tc>
      </w:tr>
      <w:tr w:rsidR="00785D81" w14:paraId="5071A212" w14:textId="77777777" w:rsidTr="003B16A9">
        <w:tc>
          <w:tcPr>
            <w:tcW w:w="6232" w:type="dxa"/>
            <w:vAlign w:val="center"/>
          </w:tcPr>
          <w:p w14:paraId="7AF90D25" w14:textId="59E6E035" w:rsidR="00785D81" w:rsidRDefault="00785D81" w:rsidP="003B16A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</w:t>
            </w:r>
            <w:r w:rsidR="00874363">
              <w:rPr>
                <w:rFonts w:ascii="Times New Roman" w:hAnsi="Times New Roman" w:cs="Times New Roman"/>
                <w:sz w:val="28"/>
                <w:szCs w:val="28"/>
              </w:rPr>
              <w:t>чальная скорость пули</w:t>
            </w:r>
          </w:p>
        </w:tc>
        <w:tc>
          <w:tcPr>
            <w:tcW w:w="3390" w:type="dxa"/>
            <w:vAlign w:val="center"/>
          </w:tcPr>
          <w:p w14:paraId="3F7A4338" w14:textId="78C4B5F7" w:rsidR="00785D81" w:rsidRDefault="00874363" w:rsidP="003B16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825 </w:t>
            </w:r>
            <w:r w:rsidR="00785D81">
              <w:rPr>
                <w:rFonts w:ascii="Times New Roman" w:hAnsi="Times New Roman" w:cs="Times New Roman"/>
                <w:sz w:val="28"/>
                <w:szCs w:val="28"/>
              </w:rPr>
              <w:t>м/с</w:t>
            </w:r>
          </w:p>
        </w:tc>
      </w:tr>
      <w:tr w:rsidR="00785D81" w14:paraId="05F4C066" w14:textId="77777777" w:rsidTr="003B16A9">
        <w:tc>
          <w:tcPr>
            <w:tcW w:w="6232" w:type="dxa"/>
            <w:vAlign w:val="center"/>
          </w:tcPr>
          <w:p w14:paraId="32636781" w14:textId="4DC959C6" w:rsidR="00785D81" w:rsidRDefault="00785D81" w:rsidP="003B16A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="00874363">
              <w:rPr>
                <w:rFonts w:ascii="Times New Roman" w:hAnsi="Times New Roman" w:cs="Times New Roman"/>
                <w:sz w:val="28"/>
                <w:szCs w:val="28"/>
              </w:rPr>
              <w:t xml:space="preserve">рицельная дальность </w:t>
            </w:r>
          </w:p>
        </w:tc>
        <w:tc>
          <w:tcPr>
            <w:tcW w:w="3390" w:type="dxa"/>
            <w:vAlign w:val="center"/>
          </w:tcPr>
          <w:p w14:paraId="2A8686F9" w14:textId="77777777" w:rsidR="00785D81" w:rsidRDefault="00785D81" w:rsidP="003B16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1500 м</w:t>
            </w:r>
          </w:p>
        </w:tc>
      </w:tr>
      <w:tr w:rsidR="00785D81" w14:paraId="38794621" w14:textId="77777777" w:rsidTr="003B16A9">
        <w:tc>
          <w:tcPr>
            <w:tcW w:w="6232" w:type="dxa"/>
            <w:vAlign w:val="center"/>
          </w:tcPr>
          <w:p w14:paraId="2F3CE52C" w14:textId="635EDED4" w:rsidR="00785D81" w:rsidRDefault="00874363" w:rsidP="003B16A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Масса тела пулемёта</w:t>
            </w:r>
          </w:p>
        </w:tc>
        <w:tc>
          <w:tcPr>
            <w:tcW w:w="3390" w:type="dxa"/>
            <w:vAlign w:val="center"/>
          </w:tcPr>
          <w:p w14:paraId="4E3092B7" w14:textId="271EA795" w:rsidR="00785D81" w:rsidRDefault="00874363" w:rsidP="003B16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8.74</w:t>
            </w:r>
            <w:r w:rsidR="00785D81">
              <w:rPr>
                <w:rFonts w:ascii="Times New Roman" w:hAnsi="Times New Roman" w:cs="Times New Roman"/>
                <w:sz w:val="28"/>
                <w:szCs w:val="28"/>
              </w:rPr>
              <w:t xml:space="preserve"> кг</w:t>
            </w:r>
          </w:p>
        </w:tc>
      </w:tr>
      <w:tr w:rsidR="00874363" w14:paraId="1741F71E" w14:textId="77777777" w:rsidTr="003B16A9">
        <w:tc>
          <w:tcPr>
            <w:tcW w:w="6232" w:type="dxa"/>
            <w:vAlign w:val="center"/>
          </w:tcPr>
          <w:p w14:paraId="61BCDE13" w14:textId="21DB58BA" w:rsidR="00874363" w:rsidRDefault="00874363" w:rsidP="003B16A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Общая длина</w:t>
            </w:r>
          </w:p>
        </w:tc>
        <w:tc>
          <w:tcPr>
            <w:tcW w:w="3390" w:type="dxa"/>
            <w:vAlign w:val="center"/>
          </w:tcPr>
          <w:p w14:paraId="25A071FE" w14:textId="6A4EEE60" w:rsidR="00874363" w:rsidRDefault="00874363" w:rsidP="003B16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1188 мм</w:t>
            </w:r>
          </w:p>
        </w:tc>
      </w:tr>
      <w:tr w:rsidR="00785D81" w14:paraId="5DF42E33" w14:textId="77777777" w:rsidTr="003B16A9">
        <w:tc>
          <w:tcPr>
            <w:tcW w:w="6232" w:type="dxa"/>
            <w:vAlign w:val="center"/>
          </w:tcPr>
          <w:p w14:paraId="0A3479F6" w14:textId="228B5A81" w:rsidR="00785D81" w:rsidRDefault="00874363" w:rsidP="003B16A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Длина ствола</w:t>
            </w:r>
          </w:p>
        </w:tc>
        <w:tc>
          <w:tcPr>
            <w:tcW w:w="3390" w:type="dxa"/>
            <w:vAlign w:val="center"/>
          </w:tcPr>
          <w:p w14:paraId="1A377E47" w14:textId="7E80A408" w:rsidR="00785D81" w:rsidRDefault="00874363" w:rsidP="003B16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605</w:t>
            </w:r>
            <w:r w:rsidR="00785D81">
              <w:rPr>
                <w:rFonts w:ascii="Times New Roman" w:hAnsi="Times New Roman" w:cs="Times New Roman"/>
                <w:sz w:val="28"/>
                <w:szCs w:val="28"/>
              </w:rPr>
              <w:t xml:space="preserve"> мм</w:t>
            </w:r>
          </w:p>
        </w:tc>
      </w:tr>
      <w:tr w:rsidR="00785D81" w14:paraId="280D83DA" w14:textId="77777777" w:rsidTr="003B16A9">
        <w:tc>
          <w:tcPr>
            <w:tcW w:w="6232" w:type="dxa"/>
            <w:vAlign w:val="center"/>
          </w:tcPr>
          <w:p w14:paraId="7B9D5482" w14:textId="77777777" w:rsidR="00785D81" w:rsidRDefault="00785D81" w:rsidP="003B16A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автоматики</w:t>
            </w:r>
          </w:p>
        </w:tc>
        <w:tc>
          <w:tcPr>
            <w:tcW w:w="3390" w:type="dxa"/>
            <w:vAlign w:val="center"/>
          </w:tcPr>
          <w:p w14:paraId="5DBFF457" w14:textId="5DC71D48" w:rsidR="00785D81" w:rsidRDefault="00785D81" w:rsidP="003B16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6545E">
              <w:rPr>
                <w:rFonts w:ascii="Times New Roman" w:hAnsi="Times New Roman" w:cs="Times New Roman"/>
                <w:sz w:val="28"/>
                <w:szCs w:val="28"/>
              </w:rPr>
              <w:t>отвод по</w:t>
            </w:r>
            <w:r w:rsidR="009F1B4B">
              <w:rPr>
                <w:rFonts w:ascii="Times New Roman" w:hAnsi="Times New Roman" w:cs="Times New Roman"/>
                <w:sz w:val="28"/>
                <w:szCs w:val="28"/>
              </w:rPr>
              <w:t>роховых газов</w:t>
            </w:r>
          </w:p>
        </w:tc>
      </w:tr>
    </w:tbl>
    <w:p w14:paraId="1A2EECCA" w14:textId="6B121830" w:rsidR="00C74B03" w:rsidRPr="00785D81" w:rsidRDefault="00C74B03" w:rsidP="00785D81"/>
    <w:sectPr w:rsidR="00C74B03" w:rsidRPr="00785D81" w:rsidSect="007F35D2">
      <w:headerReference w:type="default" r:id="rId10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8C09370" w14:textId="77777777" w:rsidR="00684677" w:rsidRDefault="00684677" w:rsidP="00AC3742">
      <w:pPr>
        <w:spacing w:after="0" w:line="240" w:lineRule="auto"/>
      </w:pPr>
      <w:r>
        <w:separator/>
      </w:r>
    </w:p>
  </w:endnote>
  <w:endnote w:type="continuationSeparator" w:id="0">
    <w:p w14:paraId="6606F68E" w14:textId="77777777" w:rsidR="00684677" w:rsidRDefault="00684677" w:rsidP="00AC37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F80451" w14:textId="77777777" w:rsidR="00684677" w:rsidRDefault="00684677" w:rsidP="00AC3742">
      <w:pPr>
        <w:spacing w:after="0" w:line="240" w:lineRule="auto"/>
      </w:pPr>
      <w:r>
        <w:separator/>
      </w:r>
    </w:p>
  </w:footnote>
  <w:footnote w:type="continuationSeparator" w:id="0">
    <w:p w14:paraId="582C8BA4" w14:textId="77777777" w:rsidR="00684677" w:rsidRDefault="00684677" w:rsidP="00AC37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E3ED02" w14:textId="53461B75" w:rsidR="003F2083" w:rsidRPr="00DC0929" w:rsidRDefault="003F2083" w:rsidP="00AC3742">
    <w:pPr>
      <w:pStyle w:val="a6"/>
      <w:jc w:val="center"/>
      <w:rPr>
        <w:rFonts w:ascii="Times New Roman" w:hAnsi="Times New Roman" w:cs="Times New Roman"/>
        <w:sz w:val="36"/>
      </w:rPr>
    </w:pPr>
    <w:r>
      <w:rPr>
        <w:noProof/>
        <w:lang w:eastAsia="zh-CN"/>
      </w:rPr>
      <w:drawing>
        <wp:anchor distT="0" distB="0" distL="114300" distR="114300" simplePos="0" relativeHeight="251661312" behindDoc="1" locked="0" layoutInCell="1" allowOverlap="1" wp14:anchorId="529A8EF9" wp14:editId="7BA1F0A3">
          <wp:simplePos x="0" y="0"/>
          <wp:positionH relativeFrom="column">
            <wp:posOffset>929005</wp:posOffset>
          </wp:positionH>
          <wp:positionV relativeFrom="paragraph">
            <wp:posOffset>-177165</wp:posOffset>
          </wp:positionV>
          <wp:extent cx="471682" cy="471682"/>
          <wp:effectExtent l="0" t="0" r="0" b="5080"/>
          <wp:wrapNone/>
          <wp:docPr id="4" name="Рисунок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ackgroundRemoval t="4912" b="98703" l="9917" r="89991">
                                <a14:foregroundMark x1="83225" y1="4912" x2="84059" y2="15941"/>
                                <a14:foregroundMark x1="48471" y1="90176" x2="49490" y2="98703"/>
                                <a14:foregroundMark x1="38647" y1="67285" x2="38647" y2="71640"/>
                                <a14:foregroundMark x1="27340" y1="68582" x2="28638" y2="71918"/>
                              </a14:backgroundRemoval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1682" cy="47168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C0929">
      <w:rPr>
        <w:rFonts w:ascii="Times New Roman" w:hAnsi="Times New Roman" w:cs="Times New Roman"/>
        <w:noProof/>
        <w:lang w:eastAsia="zh-CN"/>
      </w:rPr>
      <w:drawing>
        <wp:anchor distT="0" distB="0" distL="114300" distR="114300" simplePos="0" relativeHeight="251658240" behindDoc="1" locked="0" layoutInCell="1" allowOverlap="1" wp14:anchorId="43419287" wp14:editId="078130B4">
          <wp:simplePos x="0" y="0"/>
          <wp:positionH relativeFrom="margin">
            <wp:posOffset>4813271</wp:posOffset>
          </wp:positionH>
          <wp:positionV relativeFrom="paragraph">
            <wp:posOffset>-189880</wp:posOffset>
          </wp:positionV>
          <wp:extent cx="477959" cy="502920"/>
          <wp:effectExtent l="0" t="0" r="0" b="0"/>
          <wp:wrapNone/>
          <wp:docPr id="3080" name="Рисунок 10" descr="6 БрДТУ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80" name="Рисунок 10" descr="6 БрДТУ"/>
                  <pic:cNvPicPr>
                    <a:picLocks noChangeAspect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7959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C0929">
      <w:rPr>
        <w:rFonts w:ascii="Times New Roman" w:hAnsi="Times New Roman" w:cs="Times New Roman"/>
        <w:sz w:val="36"/>
      </w:rPr>
      <w:t>УО «</w:t>
    </w:r>
    <w:proofErr w:type="spellStart"/>
    <w:r w:rsidRPr="00DC0929">
      <w:rPr>
        <w:rFonts w:ascii="Times New Roman" w:hAnsi="Times New Roman" w:cs="Times New Roman"/>
        <w:sz w:val="36"/>
      </w:rPr>
      <w:t>БрГТУ</w:t>
    </w:r>
    <w:proofErr w:type="spellEnd"/>
    <w:r w:rsidRPr="00DC0929">
      <w:rPr>
        <w:rFonts w:ascii="Times New Roman" w:hAnsi="Times New Roman" w:cs="Times New Roman"/>
        <w:sz w:val="36"/>
      </w:rPr>
      <w:t>» военная кафедра</w:t>
    </w:r>
  </w:p>
  <w:p w14:paraId="171CB2DC" w14:textId="13F22F07" w:rsidR="003F2083" w:rsidRPr="00DC0929" w:rsidRDefault="003F2083">
    <w:pPr>
      <w:pStyle w:val="a6"/>
      <w:rPr>
        <w:rFonts w:ascii="Times New Roman" w:hAnsi="Times New Roman" w:cs="Times New Roman"/>
      </w:rPr>
    </w:pPr>
    <w:r w:rsidRPr="00DC0929">
      <w:rPr>
        <w:rFonts w:ascii="Times New Roman" w:hAnsi="Times New Roman" w:cs="Times New Roman"/>
        <w:noProof/>
        <w:sz w:val="28"/>
        <w:szCs w:val="28"/>
        <w:lang w:eastAsia="zh-CN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6684D24" wp14:editId="3A9BD694">
              <wp:simplePos x="0" y="0"/>
              <wp:positionH relativeFrom="margin">
                <wp:posOffset>-171450</wp:posOffset>
              </wp:positionH>
              <wp:positionV relativeFrom="paragraph">
                <wp:posOffset>129540</wp:posOffset>
              </wp:positionV>
              <wp:extent cx="6431280" cy="9255760"/>
              <wp:effectExtent l="0" t="0" r="26670" b="21590"/>
              <wp:wrapNone/>
              <wp:docPr id="1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31280" cy="925576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6250CE38" id="Прямоугольник 1" o:spid="_x0000_s1026" style="position:absolute;margin-left:-13.5pt;margin-top:10.2pt;width:506.4pt;height:728.8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" filled="f" strokecolor="black [3213]" strokeweight="1pt">
              <w10:wrap anchorx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D1D6B"/>
    <w:multiLevelType w:val="hybridMultilevel"/>
    <w:tmpl w:val="7520EC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191462"/>
    <w:multiLevelType w:val="hybridMultilevel"/>
    <w:tmpl w:val="D92E5E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B43F9C"/>
    <w:multiLevelType w:val="hybridMultilevel"/>
    <w:tmpl w:val="2DDE12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AD3"/>
    <w:rsid w:val="0004110F"/>
    <w:rsid w:val="000464BA"/>
    <w:rsid w:val="000560AE"/>
    <w:rsid w:val="0006155B"/>
    <w:rsid w:val="0006403E"/>
    <w:rsid w:val="000753A9"/>
    <w:rsid w:val="00083FDF"/>
    <w:rsid w:val="000A44F6"/>
    <w:rsid w:val="000C2794"/>
    <w:rsid w:val="000D0AFE"/>
    <w:rsid w:val="000F284E"/>
    <w:rsid w:val="00101514"/>
    <w:rsid w:val="00121919"/>
    <w:rsid w:val="00153349"/>
    <w:rsid w:val="00162805"/>
    <w:rsid w:val="00174AD2"/>
    <w:rsid w:val="00176A93"/>
    <w:rsid w:val="001A07AA"/>
    <w:rsid w:val="001B6818"/>
    <w:rsid w:val="00222A13"/>
    <w:rsid w:val="00246515"/>
    <w:rsid w:val="00274351"/>
    <w:rsid w:val="002802FF"/>
    <w:rsid w:val="0028097E"/>
    <w:rsid w:val="00281AD3"/>
    <w:rsid w:val="0028270A"/>
    <w:rsid w:val="002C6BE3"/>
    <w:rsid w:val="002E201B"/>
    <w:rsid w:val="00312EAB"/>
    <w:rsid w:val="003146FF"/>
    <w:rsid w:val="00322C91"/>
    <w:rsid w:val="0033134E"/>
    <w:rsid w:val="00357973"/>
    <w:rsid w:val="00381140"/>
    <w:rsid w:val="00393E5B"/>
    <w:rsid w:val="003C245B"/>
    <w:rsid w:val="003E5DC5"/>
    <w:rsid w:val="003F207E"/>
    <w:rsid w:val="003F2083"/>
    <w:rsid w:val="00413971"/>
    <w:rsid w:val="0046373C"/>
    <w:rsid w:val="004655C5"/>
    <w:rsid w:val="004B6A5E"/>
    <w:rsid w:val="004C4D7B"/>
    <w:rsid w:val="004D3E87"/>
    <w:rsid w:val="004E0654"/>
    <w:rsid w:val="005329D3"/>
    <w:rsid w:val="0053372B"/>
    <w:rsid w:val="0054426C"/>
    <w:rsid w:val="00565EA9"/>
    <w:rsid w:val="005741CF"/>
    <w:rsid w:val="005978E9"/>
    <w:rsid w:val="0060540D"/>
    <w:rsid w:val="006110DA"/>
    <w:rsid w:val="0065288B"/>
    <w:rsid w:val="00657F30"/>
    <w:rsid w:val="006739FC"/>
    <w:rsid w:val="00684677"/>
    <w:rsid w:val="007069F9"/>
    <w:rsid w:val="00727397"/>
    <w:rsid w:val="00727B0C"/>
    <w:rsid w:val="00741B15"/>
    <w:rsid w:val="00785D81"/>
    <w:rsid w:val="0079054E"/>
    <w:rsid w:val="0079700C"/>
    <w:rsid w:val="007E4D32"/>
    <w:rsid w:val="007F35D2"/>
    <w:rsid w:val="00800C6C"/>
    <w:rsid w:val="00804D21"/>
    <w:rsid w:val="00846946"/>
    <w:rsid w:val="00874363"/>
    <w:rsid w:val="0087564E"/>
    <w:rsid w:val="008F1C67"/>
    <w:rsid w:val="008F57FC"/>
    <w:rsid w:val="00951D97"/>
    <w:rsid w:val="0095575D"/>
    <w:rsid w:val="009716F0"/>
    <w:rsid w:val="009901F8"/>
    <w:rsid w:val="009B74C9"/>
    <w:rsid w:val="009C4F3D"/>
    <w:rsid w:val="009D376B"/>
    <w:rsid w:val="009F1B4B"/>
    <w:rsid w:val="00A214A4"/>
    <w:rsid w:val="00A27E0E"/>
    <w:rsid w:val="00A70A54"/>
    <w:rsid w:val="00A97849"/>
    <w:rsid w:val="00AA5E0B"/>
    <w:rsid w:val="00AC3742"/>
    <w:rsid w:val="00AE0B38"/>
    <w:rsid w:val="00AF3898"/>
    <w:rsid w:val="00B228F3"/>
    <w:rsid w:val="00B62DC8"/>
    <w:rsid w:val="00B764F7"/>
    <w:rsid w:val="00B81CA8"/>
    <w:rsid w:val="00B85467"/>
    <w:rsid w:val="00B949AB"/>
    <w:rsid w:val="00BB53E3"/>
    <w:rsid w:val="00BC7D2C"/>
    <w:rsid w:val="00BD2DC7"/>
    <w:rsid w:val="00BF5DF7"/>
    <w:rsid w:val="00C0552C"/>
    <w:rsid w:val="00C3446F"/>
    <w:rsid w:val="00C422A5"/>
    <w:rsid w:val="00C74B03"/>
    <w:rsid w:val="00C94A71"/>
    <w:rsid w:val="00C96927"/>
    <w:rsid w:val="00CC0121"/>
    <w:rsid w:val="00CE0F6F"/>
    <w:rsid w:val="00D15858"/>
    <w:rsid w:val="00D62250"/>
    <w:rsid w:val="00D66F5B"/>
    <w:rsid w:val="00D671ED"/>
    <w:rsid w:val="00D9389F"/>
    <w:rsid w:val="00DA1006"/>
    <w:rsid w:val="00DB4295"/>
    <w:rsid w:val="00DC0929"/>
    <w:rsid w:val="00E07BEF"/>
    <w:rsid w:val="00E16B30"/>
    <w:rsid w:val="00E35881"/>
    <w:rsid w:val="00E35DAA"/>
    <w:rsid w:val="00E41ABD"/>
    <w:rsid w:val="00E46FA7"/>
    <w:rsid w:val="00E5201B"/>
    <w:rsid w:val="00E630F2"/>
    <w:rsid w:val="00E7796F"/>
    <w:rsid w:val="00ED7838"/>
    <w:rsid w:val="00EE3CCF"/>
    <w:rsid w:val="00EE6011"/>
    <w:rsid w:val="00EE6AE6"/>
    <w:rsid w:val="00F4210C"/>
    <w:rsid w:val="00F76B50"/>
    <w:rsid w:val="00F77EBC"/>
    <w:rsid w:val="00F90399"/>
    <w:rsid w:val="00F92E02"/>
    <w:rsid w:val="00FC3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FC942E3"/>
  <w15:chartTrackingRefBased/>
  <w15:docId w15:val="{DAFEE0D2-5703-424A-8EE9-CA6857701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2A1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1AD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81AD3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281AD3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A27E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AC37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C3742"/>
  </w:style>
  <w:style w:type="paragraph" w:styleId="a8">
    <w:name w:val="footer"/>
    <w:basedOn w:val="a"/>
    <w:link w:val="a9"/>
    <w:uiPriority w:val="99"/>
    <w:unhideWhenUsed/>
    <w:rsid w:val="00AC37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C3742"/>
  </w:style>
  <w:style w:type="table" w:customStyle="1" w:styleId="10">
    <w:name w:val="Сетка таблицы1"/>
    <w:basedOn w:val="a1"/>
    <w:next w:val="a5"/>
    <w:uiPriority w:val="39"/>
    <w:rsid w:val="009B74C9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31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7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4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microsoft.com/office/2007/relationships/hdphoto" Target="media/hdphoto1.wdp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3C1601-FB48-48EE-9D63-0C49B871C1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584</TotalTime>
  <Pages>1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Admin</cp:lastModifiedBy>
  <cp:revision>35</cp:revision>
  <dcterms:created xsi:type="dcterms:W3CDTF">2023-06-01T14:25:00Z</dcterms:created>
  <dcterms:modified xsi:type="dcterms:W3CDTF">2024-07-15T07:24:00Z</dcterms:modified>
</cp:coreProperties>
</file>