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058B70" w14:textId="77777777" w:rsidR="0018097B" w:rsidRPr="003E5A45" w:rsidRDefault="0018097B" w:rsidP="001809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 мм Автомат Специальный Модернизированный АСМ «Вал»</w:t>
      </w:r>
    </w:p>
    <w:p w14:paraId="36C32CFE" w14:textId="77777777" w:rsidR="0018097B" w:rsidRPr="003E5A45" w:rsidRDefault="0018097B" w:rsidP="0018097B">
      <w:pPr>
        <w:jc w:val="center"/>
        <w:rPr>
          <w:rFonts w:ascii="Times New Roman" w:hAnsi="Times New Roman" w:cs="Times New Roman"/>
          <w:sz w:val="28"/>
          <w:szCs w:val="28"/>
        </w:rPr>
      </w:pPr>
      <w:r w:rsidRPr="005D23FA"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475C2D62" wp14:editId="3645E66A">
            <wp:extent cx="6105171" cy="2019521"/>
            <wp:effectExtent l="0" t="0" r="0" b="0"/>
            <wp:docPr id="3081" name="Рисунок 3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69" t="1057" r="644" b="1356"/>
                    <a:stretch/>
                  </pic:blipFill>
                  <pic:spPr bwMode="auto">
                    <a:xfrm>
                      <a:off x="0" y="0"/>
                      <a:ext cx="6112501" cy="2021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F16AB" w:rsidDel="002F16A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78A1D5ED" w14:textId="77777777" w:rsidR="0018097B" w:rsidRPr="00C0552C" w:rsidRDefault="0018097B" w:rsidP="001809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 w:rsidRPr="00C0552C">
        <w:rPr>
          <w:rFonts w:ascii="Times New Roman" w:hAnsi="Times New Roman" w:cs="Times New Roman"/>
          <w:i/>
          <w:iCs/>
          <w:sz w:val="24"/>
          <w:szCs w:val="28"/>
        </w:rPr>
        <w:t>Рисунок 1 – АСМ «Вал»</w:t>
      </w:r>
    </w:p>
    <w:p w14:paraId="7398D423" w14:textId="77777777" w:rsidR="0018097B" w:rsidRPr="003E5A45" w:rsidRDefault="0018097B" w:rsidP="0018097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АСМ «Вал» предназначен</w:t>
      </w:r>
      <w:r w:rsidRPr="002F16AB">
        <w:rPr>
          <w:rFonts w:ascii="Times New Roman" w:hAnsi="Times New Roman" w:cs="Times New Roman"/>
          <w:sz w:val="28"/>
          <w:szCs w:val="28"/>
        </w:rPr>
        <w:t xml:space="preserve"> для вооружения различных подразд</w:t>
      </w:r>
      <w:r>
        <w:rPr>
          <w:rFonts w:ascii="Times New Roman" w:hAnsi="Times New Roman" w:cs="Times New Roman"/>
          <w:sz w:val="28"/>
          <w:szCs w:val="28"/>
        </w:rPr>
        <w:t>елений специального назначения М</w:t>
      </w:r>
      <w:r w:rsidRPr="002F16AB">
        <w:rPr>
          <w:rFonts w:ascii="Times New Roman" w:hAnsi="Times New Roman" w:cs="Times New Roman"/>
          <w:sz w:val="28"/>
          <w:szCs w:val="28"/>
        </w:rPr>
        <w:t>ин</w:t>
      </w:r>
      <w:r>
        <w:rPr>
          <w:rFonts w:ascii="Times New Roman" w:hAnsi="Times New Roman" w:cs="Times New Roman"/>
          <w:sz w:val="28"/>
          <w:szCs w:val="28"/>
        </w:rPr>
        <w:t>истерства Обороны и Министерства Внутренних Дел Российской Федерации. Автомат разработан ЦНИИТОЧМАШ</w:t>
      </w:r>
      <w:r w:rsidRPr="002F1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был впервые официально представлен в 2021 году. </w:t>
      </w:r>
      <w:r w:rsidRPr="002F16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Предположительно, разработка началась в 2010 году. Модернизированный автомат оснащён креплениями «планка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расположенные как на крышке ствольной коробки, так и на штатном глушителе, на которые можно присоединить тактическую рукоятку, фонарь и так далее. Штатным прицелом для автомата является прицел переменной кратности (х1 - х4) 1П86, который крепится на «планку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Пикатинни</w:t>
      </w:r>
      <w:proofErr w:type="spellEnd"/>
      <w:r>
        <w:rPr>
          <w:rFonts w:ascii="Times New Roman" w:hAnsi="Times New Roman" w:cs="Times New Roman"/>
          <w:sz w:val="28"/>
          <w:szCs w:val="28"/>
        </w:rPr>
        <w:t>». На автомат нельзя установить ПСО-1 или любой другой прицел, который крепится с помощью «Ласточкиного хвоста», поскольку такое крепление отсутствует на автомате. Также были использованы новейшие материалы, состав которых засекречен и которые позволили существенно уменьшить массу автомата и повысить его ресурс. Также с появлением этой модификации появились для них и магазины на 30 патронов.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8097B" w14:paraId="6AA6762F" w14:textId="77777777" w:rsidTr="009B2608">
        <w:tc>
          <w:tcPr>
            <w:tcW w:w="9622" w:type="dxa"/>
            <w:gridSpan w:val="2"/>
            <w:tcBorders>
              <w:bottom w:val="double" w:sz="4" w:space="0" w:color="auto"/>
            </w:tcBorders>
            <w:vAlign w:val="center"/>
          </w:tcPr>
          <w:p w14:paraId="490F4A69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Т-ТХ</w:t>
            </w:r>
          </w:p>
        </w:tc>
      </w:tr>
      <w:tr w:rsidR="0018097B" w14:paraId="5EB6EEA7" w14:textId="77777777" w:rsidTr="009B2608">
        <w:tc>
          <w:tcPr>
            <w:tcW w:w="6232" w:type="dxa"/>
            <w:tcBorders>
              <w:top w:val="double" w:sz="4" w:space="0" w:color="auto"/>
            </w:tcBorders>
            <w:vAlign w:val="center"/>
          </w:tcPr>
          <w:p w14:paraId="0F10D353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</w:tcBorders>
            <w:vAlign w:val="center"/>
          </w:tcPr>
          <w:p w14:paraId="1387E05C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9х39</w:t>
            </w:r>
          </w:p>
        </w:tc>
      </w:tr>
      <w:tr w:rsidR="0018097B" w14:paraId="738B7C25" w14:textId="77777777" w:rsidTr="009B2608">
        <w:trPr>
          <w:trHeight w:val="58"/>
        </w:trPr>
        <w:tc>
          <w:tcPr>
            <w:tcW w:w="6232" w:type="dxa"/>
            <w:vAlign w:val="center"/>
          </w:tcPr>
          <w:p w14:paraId="2AEE7694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390" w:type="dxa"/>
            <w:vAlign w:val="center"/>
          </w:tcPr>
          <w:p w14:paraId="1947D38D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/30  патрон</w:t>
            </w:r>
          </w:p>
        </w:tc>
      </w:tr>
      <w:tr w:rsidR="0018097B" w14:paraId="7CDD5F4F" w14:textId="77777777" w:rsidTr="009B2608">
        <w:tc>
          <w:tcPr>
            <w:tcW w:w="6232" w:type="dxa"/>
            <w:vAlign w:val="center"/>
          </w:tcPr>
          <w:p w14:paraId="492692EC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Темп стрельбы</w:t>
            </w:r>
          </w:p>
        </w:tc>
        <w:tc>
          <w:tcPr>
            <w:tcW w:w="3390" w:type="dxa"/>
            <w:vAlign w:val="center"/>
          </w:tcPr>
          <w:p w14:paraId="67DF4EC2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800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18097B" w14:paraId="1371ED87" w14:textId="77777777" w:rsidTr="009B2608">
        <w:tc>
          <w:tcPr>
            <w:tcW w:w="6232" w:type="dxa"/>
            <w:vAlign w:val="center"/>
          </w:tcPr>
          <w:p w14:paraId="539E5D0C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390" w:type="dxa"/>
            <w:vAlign w:val="center"/>
          </w:tcPr>
          <w:p w14:paraId="7D647F3B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290 м/с</w:t>
            </w:r>
          </w:p>
        </w:tc>
      </w:tr>
      <w:tr w:rsidR="0018097B" w14:paraId="3A64A54D" w14:textId="77777777" w:rsidTr="009B2608">
        <w:tc>
          <w:tcPr>
            <w:tcW w:w="6232" w:type="dxa"/>
            <w:vAlign w:val="center"/>
          </w:tcPr>
          <w:p w14:paraId="14B20786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открытым прицелом</w:t>
            </w:r>
          </w:p>
        </w:tc>
        <w:tc>
          <w:tcPr>
            <w:tcW w:w="3390" w:type="dxa"/>
            <w:vAlign w:val="center"/>
          </w:tcPr>
          <w:p w14:paraId="0CD74AFE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 м.</w:t>
            </w:r>
          </w:p>
        </w:tc>
      </w:tr>
      <w:tr w:rsidR="0018097B" w14:paraId="25189723" w14:textId="77777777" w:rsidTr="009B2608">
        <w:tc>
          <w:tcPr>
            <w:tcW w:w="6232" w:type="dxa"/>
            <w:vAlign w:val="center"/>
          </w:tcPr>
          <w:p w14:paraId="42264933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 1П86</w:t>
            </w:r>
          </w:p>
        </w:tc>
        <w:tc>
          <w:tcPr>
            <w:tcW w:w="3390" w:type="dxa"/>
            <w:vAlign w:val="center"/>
          </w:tcPr>
          <w:p w14:paraId="51D2F547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 м.</w:t>
            </w:r>
          </w:p>
        </w:tc>
      </w:tr>
      <w:tr w:rsidR="0018097B" w14:paraId="6096B711" w14:textId="77777777" w:rsidTr="009B2608">
        <w:tc>
          <w:tcPr>
            <w:tcW w:w="6232" w:type="dxa"/>
            <w:vAlign w:val="center"/>
          </w:tcPr>
          <w:p w14:paraId="3B6AD43C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 без глушителя</w:t>
            </w:r>
          </w:p>
        </w:tc>
        <w:tc>
          <w:tcPr>
            <w:tcW w:w="3390" w:type="dxa"/>
            <w:vAlign w:val="center"/>
          </w:tcPr>
          <w:p w14:paraId="0C5CD652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 мм</w:t>
            </w:r>
          </w:p>
        </w:tc>
      </w:tr>
      <w:tr w:rsidR="0018097B" w14:paraId="4BC67893" w14:textId="77777777" w:rsidTr="009B2608">
        <w:tc>
          <w:tcPr>
            <w:tcW w:w="6232" w:type="dxa"/>
            <w:vAlign w:val="center"/>
          </w:tcPr>
          <w:p w14:paraId="10F9F89F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 разложенным прикладом</w:t>
            </w:r>
          </w:p>
        </w:tc>
        <w:tc>
          <w:tcPr>
            <w:tcW w:w="3390" w:type="dxa"/>
            <w:vAlign w:val="center"/>
          </w:tcPr>
          <w:p w14:paraId="60C39F63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875 мм</w:t>
            </w:r>
          </w:p>
        </w:tc>
      </w:tr>
      <w:tr w:rsidR="0018097B" w14:paraId="207C893D" w14:textId="77777777" w:rsidTr="009B2608">
        <w:tc>
          <w:tcPr>
            <w:tcW w:w="6232" w:type="dxa"/>
            <w:vAlign w:val="center"/>
          </w:tcPr>
          <w:p w14:paraId="180C708D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автомата со сложенным прикладом</w:t>
            </w:r>
          </w:p>
        </w:tc>
        <w:tc>
          <w:tcPr>
            <w:tcW w:w="3390" w:type="dxa"/>
            <w:vAlign w:val="center"/>
          </w:tcPr>
          <w:p w14:paraId="3046A033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 мм</w:t>
            </w:r>
          </w:p>
        </w:tc>
      </w:tr>
      <w:tr w:rsidR="0018097B" w14:paraId="21BF6A42" w14:textId="77777777" w:rsidTr="009B2608">
        <w:tc>
          <w:tcPr>
            <w:tcW w:w="6232" w:type="dxa"/>
            <w:vAlign w:val="center"/>
          </w:tcPr>
          <w:p w14:paraId="64A9B24A" w14:textId="77777777" w:rsidR="0018097B" w:rsidRDefault="0018097B" w:rsidP="009B26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vAlign w:val="center"/>
          </w:tcPr>
          <w:p w14:paraId="5D29A583" w14:textId="77777777" w:rsidR="0018097B" w:rsidRDefault="0018097B" w:rsidP="009B260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6545E">
              <w:rPr>
                <w:rFonts w:ascii="Times New Roman" w:hAnsi="Times New Roman" w:cs="Times New Roman"/>
                <w:sz w:val="28"/>
                <w:szCs w:val="28"/>
              </w:rPr>
              <w:t>отвод пороховых газов, поворотный затвор</w:t>
            </w:r>
          </w:p>
        </w:tc>
      </w:tr>
    </w:tbl>
    <w:p w14:paraId="50EDE721" w14:textId="51C8C9EF" w:rsidR="00222A13" w:rsidRPr="0018097B" w:rsidRDefault="00222A13" w:rsidP="0018097B">
      <w:bookmarkStart w:id="0" w:name="_GoBack"/>
      <w:bookmarkEnd w:id="0"/>
    </w:p>
    <w:sectPr w:rsidR="00222A13" w:rsidRPr="0018097B" w:rsidSect="007F35D2">
      <w:head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F946B3" w14:textId="77777777" w:rsidR="00536CA1" w:rsidRDefault="00536CA1" w:rsidP="00AC3742">
      <w:pPr>
        <w:spacing w:after="0" w:line="240" w:lineRule="auto"/>
      </w:pPr>
      <w:r>
        <w:separator/>
      </w:r>
    </w:p>
  </w:endnote>
  <w:endnote w:type="continuationSeparator" w:id="0">
    <w:p w14:paraId="32B32F3B" w14:textId="77777777" w:rsidR="00536CA1" w:rsidRDefault="00536CA1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4B6C9A" w14:textId="77777777" w:rsidR="00536CA1" w:rsidRDefault="00536CA1" w:rsidP="00AC3742">
      <w:pPr>
        <w:spacing w:after="0" w:line="240" w:lineRule="auto"/>
      </w:pPr>
      <w:r>
        <w:separator/>
      </w:r>
    </w:p>
  </w:footnote>
  <w:footnote w:type="continuationSeparator" w:id="0">
    <w:p w14:paraId="51D032EB" w14:textId="77777777" w:rsidR="00536CA1" w:rsidRDefault="00536CA1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74AD2"/>
    <w:rsid w:val="00176A93"/>
    <w:rsid w:val="0018097B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6373C"/>
    <w:rsid w:val="004655C5"/>
    <w:rsid w:val="004B6A5E"/>
    <w:rsid w:val="004C4D7B"/>
    <w:rsid w:val="004D23F0"/>
    <w:rsid w:val="004D3E87"/>
    <w:rsid w:val="004E0654"/>
    <w:rsid w:val="005329D3"/>
    <w:rsid w:val="00536CA1"/>
    <w:rsid w:val="00544270"/>
    <w:rsid w:val="00565EA9"/>
    <w:rsid w:val="005741CF"/>
    <w:rsid w:val="005978E9"/>
    <w:rsid w:val="005E094D"/>
    <w:rsid w:val="0060540D"/>
    <w:rsid w:val="006110DA"/>
    <w:rsid w:val="0065288B"/>
    <w:rsid w:val="00657F30"/>
    <w:rsid w:val="006739FC"/>
    <w:rsid w:val="006A5D84"/>
    <w:rsid w:val="00727397"/>
    <w:rsid w:val="00727B0C"/>
    <w:rsid w:val="00741B15"/>
    <w:rsid w:val="00746B32"/>
    <w:rsid w:val="0079054E"/>
    <w:rsid w:val="0079700C"/>
    <w:rsid w:val="007E4D32"/>
    <w:rsid w:val="007F35D2"/>
    <w:rsid w:val="00800C6C"/>
    <w:rsid w:val="00846946"/>
    <w:rsid w:val="0087564E"/>
    <w:rsid w:val="008F1C67"/>
    <w:rsid w:val="008F57FC"/>
    <w:rsid w:val="00951D97"/>
    <w:rsid w:val="0095575D"/>
    <w:rsid w:val="009716F0"/>
    <w:rsid w:val="009901F8"/>
    <w:rsid w:val="009C4F3D"/>
    <w:rsid w:val="009D376B"/>
    <w:rsid w:val="00A214A4"/>
    <w:rsid w:val="00A27E0E"/>
    <w:rsid w:val="00A70A54"/>
    <w:rsid w:val="00A97849"/>
    <w:rsid w:val="00AA5E0B"/>
    <w:rsid w:val="00AC3742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94A71"/>
    <w:rsid w:val="00C96927"/>
    <w:rsid w:val="00C97FEA"/>
    <w:rsid w:val="00CC0121"/>
    <w:rsid w:val="00CE0F6F"/>
    <w:rsid w:val="00D41074"/>
    <w:rsid w:val="00D62250"/>
    <w:rsid w:val="00D66F5B"/>
    <w:rsid w:val="00D671ED"/>
    <w:rsid w:val="00D9389F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4210C"/>
    <w:rsid w:val="00F76B50"/>
    <w:rsid w:val="00F77EBC"/>
    <w:rsid w:val="00F90399"/>
    <w:rsid w:val="00F92E02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7A4DCC-5947-49F5-9436-12E8FAF8B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29</cp:revision>
  <dcterms:created xsi:type="dcterms:W3CDTF">2023-06-01T14:25:00Z</dcterms:created>
  <dcterms:modified xsi:type="dcterms:W3CDTF">2024-05-12T07:55:00Z</dcterms:modified>
</cp:coreProperties>
</file>