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2976134C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3F5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1388">
        <w:rPr>
          <w:rFonts w:ascii="Times New Roman" w:hAnsi="Times New Roman" w:cs="Times New Roman"/>
          <w:b/>
          <w:sz w:val="28"/>
          <w:szCs w:val="28"/>
        </w:rPr>
        <w:t>Пистолет Ярыгина ПЯ «Грач»</w:t>
      </w:r>
    </w:p>
    <w:p w14:paraId="15D1C115" w14:textId="18E08848" w:rsidR="001965CD" w:rsidRDefault="00501388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07AAD806" wp14:editId="3A98EEBF">
            <wp:extent cx="3216457" cy="2407576"/>
            <wp:effectExtent l="0" t="0" r="3175" b="0"/>
            <wp:docPr id="12" name="Рисунок 12" descr="_80A7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80A729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6" t="22821" r="21734" b="13675"/>
                    <a:stretch/>
                  </pic:blipFill>
                  <pic:spPr bwMode="auto">
                    <a:xfrm>
                      <a:off x="0" y="0"/>
                      <a:ext cx="3220500" cy="24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AE904A4" w14:textId="2B5777F4" w:rsidR="001965CD" w:rsidRDefault="0050138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ПЯ «Грач»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131BDB65" w:rsidR="003F5A99" w:rsidRDefault="0050138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BB72885" wp14:editId="39D05B0B">
            <wp:extent cx="2966357" cy="2192433"/>
            <wp:effectExtent l="0" t="0" r="5715" b="0"/>
            <wp:docPr id="11" name="Рисунок 11" descr="_80A7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80A73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2" t="23083" r="17198" b="15686"/>
                    <a:stretch/>
                  </pic:blipFill>
                  <pic:spPr bwMode="auto">
                    <a:xfrm>
                      <a:off x="0" y="0"/>
                      <a:ext cx="2977473" cy="220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0F5DD" w14:textId="4AC5FDC3" w:rsidR="001965CD" w:rsidRDefault="00501388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ПЯ «Грач»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914E977" w14:textId="47D443E1" w:rsidR="001965CD" w:rsidRDefault="00501388" w:rsidP="001965CD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ПЯ «Грач», также известный как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501388">
        <w:rPr>
          <w:rFonts w:ascii="Times New Roman" w:hAnsi="Times New Roman" w:cs="Times New Roman"/>
          <w:bCs/>
          <w:sz w:val="28"/>
          <w:szCs w:val="28"/>
        </w:rPr>
        <w:t xml:space="preserve">-443,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 разработан на </w:t>
      </w:r>
      <w:r w:rsidRPr="00501388">
        <w:rPr>
          <w:rFonts w:ascii="Times New Roman" w:hAnsi="Times New Roman" w:cs="Times New Roman"/>
          <w:bCs/>
          <w:sz w:val="28"/>
          <w:szCs w:val="28"/>
        </w:rPr>
        <w:t>Ижевском механическом заводе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1993, но доработки пистолета велись до 2000 года. По итогу пистолет был принят на вооружение в 2003 году. Предназначен для </w:t>
      </w:r>
      <w:r w:rsidRPr="00501388">
        <w:rPr>
          <w:rFonts w:ascii="Times New Roman" w:hAnsi="Times New Roman" w:cs="Times New Roman"/>
          <w:bCs/>
          <w:sz w:val="28"/>
          <w:szCs w:val="28"/>
        </w:rPr>
        <w:t xml:space="preserve">вооружения </w:t>
      </w:r>
      <w:r>
        <w:rPr>
          <w:rFonts w:ascii="Times New Roman" w:hAnsi="Times New Roman" w:cs="Times New Roman"/>
          <w:bCs/>
          <w:sz w:val="28"/>
          <w:szCs w:val="28"/>
        </w:rPr>
        <w:t>ВС</w:t>
      </w:r>
      <w:r w:rsidRPr="005013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РФ</w:t>
      </w:r>
      <w:r w:rsidRPr="00501388">
        <w:rPr>
          <w:rFonts w:ascii="Times New Roman" w:hAnsi="Times New Roman" w:cs="Times New Roman"/>
          <w:bCs/>
          <w:sz w:val="28"/>
          <w:szCs w:val="28"/>
        </w:rPr>
        <w:t xml:space="preserve"> в качестве личного оружия офицеров, заменив в данной нише пистолет Макарова.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723978C4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2046FF6C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52B75C8F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6E077E" w14:paraId="01D26D4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CC1A" w14:textId="4E6D62B1" w:rsidR="006E077E" w:rsidRDefault="006E07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5029F" w14:textId="454A2FC1" w:rsidR="006E077E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>0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21D2504A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7FE3B959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493ED457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140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1965CD" w14:paraId="18293491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DE66" w14:textId="55E0B8C8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C347" w14:textId="197F87DD" w:rsidR="001965CD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E07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633C0C" w14:paraId="283ABD36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3EB7" w14:textId="2A3A7B2F" w:rsidR="00633C0C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DB88" w14:textId="30848E7F" w:rsidR="00633C0C" w:rsidRDefault="00501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112,8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08B3C3E9" w:rsidR="001965CD" w:rsidRDefault="00633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1D74F" w14:textId="77777777" w:rsidR="002708AD" w:rsidRDefault="002708AD" w:rsidP="00AC3742">
      <w:pPr>
        <w:spacing w:after="0" w:line="240" w:lineRule="auto"/>
      </w:pPr>
      <w:r>
        <w:separator/>
      </w:r>
    </w:p>
  </w:endnote>
  <w:endnote w:type="continuationSeparator" w:id="0">
    <w:p w14:paraId="4CD3AFCD" w14:textId="77777777" w:rsidR="002708AD" w:rsidRDefault="002708A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99CEA5" w14:textId="77777777" w:rsidR="002708AD" w:rsidRDefault="002708AD" w:rsidP="00AC3742">
      <w:pPr>
        <w:spacing w:after="0" w:line="240" w:lineRule="auto"/>
      </w:pPr>
      <w:r>
        <w:separator/>
      </w:r>
    </w:p>
  </w:footnote>
  <w:footnote w:type="continuationSeparator" w:id="0">
    <w:p w14:paraId="4F6BB52A" w14:textId="77777777" w:rsidR="002708AD" w:rsidRDefault="002708A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8F6DF-6C6B-49A4-8566-AEEEB328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38</cp:revision>
  <dcterms:created xsi:type="dcterms:W3CDTF">2023-06-01T14:25:00Z</dcterms:created>
  <dcterms:modified xsi:type="dcterms:W3CDTF">2024-07-21T13:30:00Z</dcterms:modified>
</cp:coreProperties>
</file>