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1EF" w:rsidRPr="00F7316A" w:rsidRDefault="00271FB9" w:rsidP="00271FB9">
      <w:pPr>
        <w:rPr>
          <w:rFonts w:ascii="Times New Roman" w:hAnsi="Times New Roman" w:cs="Times New Roman"/>
          <w:sz w:val="28"/>
          <w:szCs w:val="28"/>
        </w:rPr>
      </w:pPr>
      <w:r w:rsidRPr="00F7316A">
        <w:rPr>
          <w:rFonts w:ascii="Times New Roman" w:hAnsi="Times New Roman" w:cs="Times New Roman"/>
          <w:sz w:val="28"/>
          <w:szCs w:val="28"/>
        </w:rPr>
        <w:t>На сегодняшний день Китай является мощной промышленной державой, производящей почти всё в мире. Тем не менее, говорить о развитой конструкторско-оружейной мысли в Китае не приходится.</w:t>
      </w:r>
    </w:p>
    <w:p w:rsidR="00F427F4" w:rsidRPr="00F7316A" w:rsidRDefault="00271FB9" w:rsidP="00271FB9">
      <w:pPr>
        <w:rPr>
          <w:rFonts w:ascii="Times New Roman" w:hAnsi="Times New Roman" w:cs="Times New Roman"/>
          <w:sz w:val="28"/>
          <w:szCs w:val="28"/>
        </w:rPr>
      </w:pPr>
      <w:r w:rsidRPr="00F7316A">
        <w:rPr>
          <w:rFonts w:ascii="Times New Roman" w:hAnsi="Times New Roman" w:cs="Times New Roman"/>
          <w:sz w:val="28"/>
          <w:szCs w:val="28"/>
        </w:rPr>
        <w:t xml:space="preserve">До недавнего времени Китай двигался в фарватере оружейной мысли СССР. На это повлияло то, что СКС и АК-47 стали теми проектами, что были внедрены вместе с прибывшими в Китай советскими инженерами. Которые, помимо построения промышленности и внедрения в производство советской техники, обучали китайских рабочих и инженеров. Как итог, до конца 20 века Китай так или иначе шел по пути попыток догнать СССР / улучшить СКС и АК. Перелом в подобной риторике настиг только в конце </w:t>
      </w:r>
      <w:r w:rsidR="00F427F4" w:rsidRPr="00F7316A">
        <w:rPr>
          <w:rFonts w:ascii="Times New Roman" w:hAnsi="Times New Roman" w:cs="Times New Roman"/>
          <w:sz w:val="28"/>
          <w:szCs w:val="28"/>
        </w:rPr>
        <w:t xml:space="preserve">20 века, когда Китай начал экспериментировать с другими системами. </w:t>
      </w:r>
    </w:p>
    <w:p w:rsidR="00271FB9" w:rsidRDefault="00F427F4" w:rsidP="00F427F4">
      <w:pPr>
        <w:rPr>
          <w:rFonts w:ascii="Times New Roman" w:hAnsi="Times New Roman" w:cs="Times New Roman"/>
          <w:sz w:val="28"/>
          <w:szCs w:val="28"/>
        </w:rPr>
      </w:pPr>
      <w:r w:rsidRPr="00F7316A">
        <w:rPr>
          <w:rFonts w:ascii="Times New Roman" w:hAnsi="Times New Roman" w:cs="Times New Roman"/>
          <w:sz w:val="28"/>
          <w:szCs w:val="28"/>
        </w:rPr>
        <w:t xml:space="preserve">Тем не менее это не привело к появлению самостоятельной оружейной школы. На данный момент можно </w:t>
      </w:r>
      <w:r w:rsidR="00677A49">
        <w:rPr>
          <w:rFonts w:ascii="Times New Roman" w:hAnsi="Times New Roman" w:cs="Times New Roman"/>
          <w:sz w:val="28"/>
          <w:szCs w:val="28"/>
        </w:rPr>
        <w:t>сказать</w:t>
      </w:r>
      <w:r w:rsidRPr="00F7316A">
        <w:rPr>
          <w:rFonts w:ascii="Times New Roman" w:hAnsi="Times New Roman" w:cs="Times New Roman"/>
          <w:sz w:val="28"/>
          <w:szCs w:val="28"/>
        </w:rPr>
        <w:t>, что е</w:t>
      </w:r>
      <w:r w:rsidR="00677A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316A">
        <w:rPr>
          <w:rFonts w:ascii="Times New Roman" w:hAnsi="Times New Roman" w:cs="Times New Roman"/>
          <w:sz w:val="28"/>
          <w:szCs w:val="28"/>
        </w:rPr>
        <w:t xml:space="preserve">ли ранее Китай пытался </w:t>
      </w:r>
      <w:proofErr w:type="gramStart"/>
      <w:r w:rsidRPr="00F7316A">
        <w:rPr>
          <w:rFonts w:ascii="Times New Roman" w:hAnsi="Times New Roman" w:cs="Times New Roman"/>
          <w:sz w:val="28"/>
          <w:szCs w:val="28"/>
        </w:rPr>
        <w:t>Догнать</w:t>
      </w:r>
      <w:proofErr w:type="gramEnd"/>
      <w:r w:rsidRPr="00F7316A">
        <w:rPr>
          <w:rFonts w:ascii="Times New Roman" w:hAnsi="Times New Roman" w:cs="Times New Roman"/>
          <w:sz w:val="28"/>
          <w:szCs w:val="28"/>
        </w:rPr>
        <w:t xml:space="preserve"> и Перегнать СССР, то сейчас он пытается выудить успешные решения других оружейных школ. Во многом поэтому сложно сказать </w:t>
      </w:r>
      <w:r w:rsidR="00A92C91" w:rsidRPr="00F7316A">
        <w:rPr>
          <w:rFonts w:ascii="Times New Roman" w:hAnsi="Times New Roman" w:cs="Times New Roman"/>
          <w:sz w:val="28"/>
          <w:szCs w:val="28"/>
        </w:rPr>
        <w:t>что-либо</w:t>
      </w:r>
      <w:r w:rsidRPr="00F7316A">
        <w:rPr>
          <w:rFonts w:ascii="Times New Roman" w:hAnsi="Times New Roman" w:cs="Times New Roman"/>
          <w:sz w:val="28"/>
          <w:szCs w:val="28"/>
        </w:rPr>
        <w:t xml:space="preserve"> вразумительное по поводу того, что именно на данный момент представляет собой конструкторско-оружейная мысль Китая.</w:t>
      </w:r>
    </w:p>
    <w:p w:rsidR="000510AA" w:rsidRPr="00F7316A" w:rsidRDefault="000510AA" w:rsidP="00F42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можно констатировать, что Китай до сих пор следует пути развития и соединения СКС и АК, хотя и пытается обрамить это в современные оружейные веяния. </w:t>
      </w:r>
      <w:bookmarkStart w:id="0" w:name="_GoBack"/>
      <w:bookmarkEnd w:id="0"/>
    </w:p>
    <w:sectPr w:rsidR="000510AA" w:rsidRPr="00F73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81"/>
    <w:rsid w:val="000510AA"/>
    <w:rsid w:val="00271FB9"/>
    <w:rsid w:val="005961EF"/>
    <w:rsid w:val="00677A49"/>
    <w:rsid w:val="00A92C91"/>
    <w:rsid w:val="00B11881"/>
    <w:rsid w:val="00D56246"/>
    <w:rsid w:val="00F427F4"/>
    <w:rsid w:val="00F7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56B67"/>
  <w15:chartTrackingRefBased/>
  <w15:docId w15:val="{227A0F7D-4E40-4846-96B7-E146B18F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7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2023-11-02T22:54:00Z</dcterms:created>
  <dcterms:modified xsi:type="dcterms:W3CDTF">2024-03-03T18:39:00Z</dcterms:modified>
</cp:coreProperties>
</file>