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091DC1F4" w:rsidR="00274351" w:rsidRPr="00F20D4A" w:rsidRDefault="00242277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5,8 мм</w:t>
      </w:r>
      <w:r w:rsidR="00674305">
        <w:rPr>
          <w:rFonts w:ascii="Times New Roman" w:hAnsi="Times New Roman" w:cs="Times New Roman"/>
          <w:b/>
          <w:sz w:val="28"/>
          <w:szCs w:val="28"/>
        </w:rPr>
        <w:t xml:space="preserve"> легкий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D4A">
        <w:rPr>
          <w:rFonts w:ascii="Times New Roman" w:hAnsi="Times New Roman" w:cs="Times New Roman"/>
          <w:b/>
          <w:sz w:val="28"/>
          <w:szCs w:val="28"/>
        </w:rPr>
        <w:t>ручной пулемёт</w:t>
      </w:r>
      <w:r w:rsidR="00DB57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B571A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="00AE6195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="00F20D4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DB571A" w:rsidRPr="00DB571A">
        <w:rPr>
          <w:rFonts w:ascii="Times New Roman" w:hAnsi="Times New Roman" w:cs="Times New Roman"/>
          <w:b/>
          <w:sz w:val="28"/>
          <w:szCs w:val="28"/>
        </w:rPr>
        <w:t>-</w:t>
      </w:r>
      <w:r w:rsidR="00AE6195" w:rsidRPr="00674305">
        <w:rPr>
          <w:rFonts w:ascii="Times New Roman" w:hAnsi="Times New Roman" w:cs="Times New Roman"/>
          <w:b/>
          <w:sz w:val="28"/>
          <w:szCs w:val="28"/>
        </w:rPr>
        <w:t>201</w:t>
      </w:r>
      <w:r w:rsidR="006702B2" w:rsidRPr="006702B2">
        <w:rPr>
          <w:rFonts w:ascii="Times New Roman" w:hAnsi="Times New Roman" w:cs="Times New Roman"/>
          <w:b/>
          <w:sz w:val="28"/>
          <w:szCs w:val="28"/>
        </w:rPr>
        <w:t>/</w:t>
      </w:r>
      <w:r w:rsidR="006702B2">
        <w:rPr>
          <w:rFonts w:ascii="Times New Roman" w:hAnsi="Times New Roman" w:cs="Times New Roman"/>
          <w:b/>
          <w:sz w:val="28"/>
          <w:szCs w:val="28"/>
          <w:lang w:val="en-US"/>
        </w:rPr>
        <w:t>QJS</w:t>
      </w:r>
      <w:r w:rsidR="006702B2" w:rsidRPr="00DB571A">
        <w:rPr>
          <w:rFonts w:ascii="Times New Roman" w:hAnsi="Times New Roman" w:cs="Times New Roman"/>
          <w:b/>
          <w:sz w:val="28"/>
          <w:szCs w:val="28"/>
        </w:rPr>
        <w:t>-</w:t>
      </w:r>
      <w:r w:rsidR="006702B2" w:rsidRPr="000A68FD">
        <w:rPr>
          <w:rFonts w:ascii="Times New Roman" w:hAnsi="Times New Roman" w:cs="Times New Roman"/>
          <w:b/>
          <w:sz w:val="28"/>
          <w:szCs w:val="28"/>
        </w:rPr>
        <w:t>161</w:t>
      </w:r>
      <w:r w:rsidR="006702B2" w:rsidRPr="00F20D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0D4A" w:rsidRPr="00F20D4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9E43AD0" w14:textId="251C654C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B61773" w14:textId="1BD08579" w:rsidR="00222A13" w:rsidRDefault="00222A13" w:rsidP="00DB57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6195" w:rsidRPr="00AE6195">
        <w:rPr>
          <w:rFonts w:ascii="Times New Roman" w:hAnsi="Times New Roman" w:cs="Times New Roman"/>
          <w:sz w:val="28"/>
          <w:szCs w:val="28"/>
        </w:rPr>
        <w:t>QJB-201</w:t>
      </w:r>
      <w:r w:rsidR="006702B2" w:rsidRPr="006702B2">
        <w:rPr>
          <w:rFonts w:ascii="Times New Roman" w:hAnsi="Times New Roman" w:cs="Times New Roman"/>
          <w:sz w:val="28"/>
          <w:szCs w:val="28"/>
        </w:rPr>
        <w:t xml:space="preserve"> </w:t>
      </w:r>
      <w:r w:rsidR="006702B2">
        <w:rPr>
          <w:rFonts w:ascii="Times New Roman" w:hAnsi="Times New Roman" w:cs="Times New Roman"/>
          <w:sz w:val="28"/>
          <w:szCs w:val="28"/>
        </w:rPr>
        <w:t xml:space="preserve">и </w:t>
      </w:r>
      <w:r w:rsidR="006702B2" w:rsidRPr="00AE6195">
        <w:rPr>
          <w:rFonts w:ascii="Times New Roman" w:hAnsi="Times New Roman" w:cs="Times New Roman"/>
          <w:sz w:val="28"/>
          <w:szCs w:val="28"/>
        </w:rPr>
        <w:t>QJ</w:t>
      </w:r>
      <w:r w:rsidR="006702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02B2" w:rsidRPr="00AE6195">
        <w:rPr>
          <w:rFonts w:ascii="Times New Roman" w:hAnsi="Times New Roman" w:cs="Times New Roman"/>
          <w:sz w:val="28"/>
          <w:szCs w:val="28"/>
        </w:rPr>
        <w:t>-</w:t>
      </w:r>
      <w:r w:rsidR="006702B2" w:rsidRPr="00674305">
        <w:rPr>
          <w:rFonts w:ascii="Times New Roman" w:hAnsi="Times New Roman" w:cs="Times New Roman"/>
          <w:sz w:val="28"/>
          <w:szCs w:val="28"/>
        </w:rPr>
        <w:t>16</w:t>
      </w:r>
      <w:r w:rsidR="006702B2" w:rsidRPr="00AE6195">
        <w:rPr>
          <w:rFonts w:ascii="Times New Roman" w:hAnsi="Times New Roman" w:cs="Times New Roman"/>
          <w:sz w:val="28"/>
          <w:szCs w:val="28"/>
        </w:rPr>
        <w:t>1</w:t>
      </w:r>
      <w:r w:rsidR="00CC7011">
        <w:rPr>
          <w:rFonts w:ascii="Times New Roman" w:hAnsi="Times New Roman" w:cs="Times New Roman"/>
          <w:sz w:val="28"/>
          <w:szCs w:val="28"/>
        </w:rPr>
        <w:t xml:space="preserve">– </w:t>
      </w:r>
      <w:r w:rsidR="00F20D4A">
        <w:rPr>
          <w:rFonts w:ascii="Times New Roman" w:hAnsi="Times New Roman" w:cs="Times New Roman"/>
          <w:sz w:val="28"/>
          <w:szCs w:val="28"/>
        </w:rPr>
        <w:t>пулемет</w:t>
      </w:r>
      <w:r w:rsidR="006702B2">
        <w:rPr>
          <w:rFonts w:ascii="Times New Roman" w:hAnsi="Times New Roman" w:cs="Times New Roman"/>
          <w:sz w:val="28"/>
          <w:szCs w:val="28"/>
        </w:rPr>
        <w:t>ы</w:t>
      </w:r>
      <w:r w:rsidR="00CE2EEC">
        <w:rPr>
          <w:rFonts w:ascii="Times New Roman" w:hAnsi="Times New Roman" w:cs="Times New Roman"/>
          <w:sz w:val="28"/>
          <w:szCs w:val="28"/>
        </w:rPr>
        <w:t xml:space="preserve">, </w:t>
      </w:r>
      <w:r w:rsidR="00674305">
        <w:rPr>
          <w:rFonts w:ascii="Times New Roman" w:hAnsi="Times New Roman" w:cs="Times New Roman"/>
          <w:sz w:val="28"/>
          <w:szCs w:val="28"/>
        </w:rPr>
        <w:t>являющи</w:t>
      </w:r>
      <w:r w:rsidR="006702B2">
        <w:rPr>
          <w:rFonts w:ascii="Times New Roman" w:hAnsi="Times New Roman" w:cs="Times New Roman"/>
          <w:sz w:val="28"/>
          <w:szCs w:val="28"/>
        </w:rPr>
        <w:t>е</w:t>
      </w:r>
      <w:r w:rsidR="00674305">
        <w:rPr>
          <w:rFonts w:ascii="Times New Roman" w:hAnsi="Times New Roman" w:cs="Times New Roman"/>
          <w:sz w:val="28"/>
          <w:szCs w:val="28"/>
        </w:rPr>
        <w:t>ся частью новой системы стрелкового вооружения НОАК, куда помимо н</w:t>
      </w:r>
      <w:r w:rsidR="006702B2">
        <w:rPr>
          <w:rFonts w:ascii="Times New Roman" w:hAnsi="Times New Roman" w:cs="Times New Roman"/>
          <w:sz w:val="28"/>
          <w:szCs w:val="28"/>
        </w:rPr>
        <w:t>их</w:t>
      </w:r>
      <w:r w:rsidR="00674305">
        <w:rPr>
          <w:rFonts w:ascii="Times New Roman" w:hAnsi="Times New Roman" w:cs="Times New Roman"/>
          <w:sz w:val="28"/>
          <w:szCs w:val="28"/>
        </w:rPr>
        <w:t xml:space="preserve"> входят</w:t>
      </w:r>
      <w:r w:rsidR="00674305" w:rsidRPr="00674305">
        <w:rPr>
          <w:rFonts w:ascii="Times New Roman" w:hAnsi="Times New Roman" w:cs="Times New Roman"/>
          <w:sz w:val="28"/>
          <w:szCs w:val="28"/>
        </w:rPr>
        <w:t xml:space="preserve"> </w:t>
      </w:r>
      <w:r w:rsidR="00674305">
        <w:rPr>
          <w:rFonts w:ascii="Times New Roman" w:hAnsi="Times New Roman" w:cs="Times New Roman"/>
          <w:sz w:val="28"/>
          <w:szCs w:val="28"/>
        </w:rPr>
        <w:t>и QB</w:t>
      </w:r>
      <w:r w:rsidR="0067430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674305">
        <w:rPr>
          <w:rFonts w:ascii="Times New Roman" w:hAnsi="Times New Roman" w:cs="Times New Roman"/>
          <w:sz w:val="28"/>
          <w:szCs w:val="28"/>
        </w:rPr>
        <w:t>-191</w:t>
      </w:r>
      <w:r w:rsidR="00674305" w:rsidRPr="00674305">
        <w:rPr>
          <w:rFonts w:ascii="Times New Roman" w:hAnsi="Times New Roman" w:cs="Times New Roman"/>
          <w:sz w:val="28"/>
          <w:szCs w:val="28"/>
        </w:rPr>
        <w:t>. В ручном пулемете QJB-201 используется газо</w:t>
      </w:r>
      <w:r w:rsidR="009F1ABE">
        <w:rPr>
          <w:rFonts w:ascii="Times New Roman" w:hAnsi="Times New Roman" w:cs="Times New Roman"/>
          <w:sz w:val="28"/>
          <w:szCs w:val="28"/>
        </w:rPr>
        <w:t>отводную автоматику</w:t>
      </w:r>
      <w:r w:rsidR="00674305" w:rsidRPr="00674305">
        <w:rPr>
          <w:rFonts w:ascii="Times New Roman" w:hAnsi="Times New Roman" w:cs="Times New Roman"/>
          <w:sz w:val="28"/>
          <w:szCs w:val="28"/>
        </w:rPr>
        <w:t xml:space="preserve"> с коротк</w:t>
      </w:r>
      <w:r w:rsidR="009F1ABE">
        <w:rPr>
          <w:rFonts w:ascii="Times New Roman" w:hAnsi="Times New Roman" w:cs="Times New Roman"/>
          <w:sz w:val="28"/>
          <w:szCs w:val="28"/>
        </w:rPr>
        <w:t>им ходом</w:t>
      </w:r>
      <w:r w:rsidR="00674305" w:rsidRPr="00674305">
        <w:rPr>
          <w:rFonts w:ascii="Times New Roman" w:hAnsi="Times New Roman" w:cs="Times New Roman"/>
          <w:sz w:val="28"/>
          <w:szCs w:val="28"/>
        </w:rPr>
        <w:t xml:space="preserve"> газов</w:t>
      </w:r>
      <w:r w:rsidR="009F1ABE">
        <w:rPr>
          <w:rFonts w:ascii="Times New Roman" w:hAnsi="Times New Roman" w:cs="Times New Roman"/>
          <w:sz w:val="28"/>
          <w:szCs w:val="28"/>
        </w:rPr>
        <w:t>ого</w:t>
      </w:r>
      <w:r w:rsidR="00674305" w:rsidRPr="00674305">
        <w:rPr>
          <w:rFonts w:ascii="Times New Roman" w:hAnsi="Times New Roman" w:cs="Times New Roman"/>
          <w:sz w:val="28"/>
          <w:szCs w:val="28"/>
        </w:rPr>
        <w:t xml:space="preserve"> поршн</w:t>
      </w:r>
      <w:r w:rsidR="009F1ABE">
        <w:rPr>
          <w:rFonts w:ascii="Times New Roman" w:hAnsi="Times New Roman" w:cs="Times New Roman"/>
          <w:sz w:val="28"/>
          <w:szCs w:val="28"/>
        </w:rPr>
        <w:t>я</w:t>
      </w:r>
      <w:r w:rsidR="00674305" w:rsidRPr="00674305">
        <w:rPr>
          <w:rFonts w:ascii="Times New Roman" w:hAnsi="Times New Roman" w:cs="Times New Roman"/>
          <w:sz w:val="28"/>
          <w:szCs w:val="28"/>
        </w:rPr>
        <w:t xml:space="preserve"> и ручным газовым регулятором. Газовый </w:t>
      </w:r>
      <w:r w:rsidR="00674305">
        <w:rPr>
          <w:rFonts w:ascii="Times New Roman" w:hAnsi="Times New Roman" w:cs="Times New Roman"/>
          <w:sz w:val="28"/>
          <w:szCs w:val="28"/>
        </w:rPr>
        <w:t>регулятор</w:t>
      </w:r>
      <w:r w:rsidR="00674305" w:rsidRPr="00674305">
        <w:rPr>
          <w:rFonts w:ascii="Times New Roman" w:hAnsi="Times New Roman" w:cs="Times New Roman"/>
          <w:sz w:val="28"/>
          <w:szCs w:val="28"/>
        </w:rPr>
        <w:t xml:space="preserve"> расположен под съемным стволом. Запирание ствола осуще</w:t>
      </w:r>
      <w:r w:rsidR="00674305">
        <w:rPr>
          <w:rFonts w:ascii="Times New Roman" w:hAnsi="Times New Roman" w:cs="Times New Roman"/>
          <w:sz w:val="28"/>
          <w:szCs w:val="28"/>
        </w:rPr>
        <w:t>ствляется поворотным затвором.</w:t>
      </w:r>
      <w:r w:rsidR="00674305" w:rsidRPr="00674305">
        <w:rPr>
          <w:rFonts w:ascii="Times New Roman" w:hAnsi="Times New Roman" w:cs="Times New Roman"/>
          <w:sz w:val="28"/>
          <w:szCs w:val="28"/>
        </w:rPr>
        <w:t xml:space="preserve"> </w:t>
      </w:r>
      <w:r w:rsidR="00674305">
        <w:rPr>
          <w:rFonts w:ascii="Times New Roman" w:hAnsi="Times New Roman" w:cs="Times New Roman"/>
          <w:sz w:val="28"/>
          <w:szCs w:val="28"/>
        </w:rPr>
        <w:t xml:space="preserve">Пулемет стреляет </w:t>
      </w:r>
      <w:r w:rsidR="00674305" w:rsidRPr="00674305">
        <w:rPr>
          <w:rFonts w:ascii="Times New Roman" w:hAnsi="Times New Roman" w:cs="Times New Roman"/>
          <w:sz w:val="28"/>
          <w:szCs w:val="28"/>
        </w:rPr>
        <w:t>из открытого затвора только в полностью автоматическом режиме.</w:t>
      </w:r>
      <w:r w:rsidR="00674305">
        <w:rPr>
          <w:rFonts w:ascii="Times New Roman" w:hAnsi="Times New Roman" w:cs="Times New Roman"/>
          <w:sz w:val="28"/>
          <w:szCs w:val="28"/>
        </w:rPr>
        <w:t xml:space="preserve"> </w:t>
      </w:r>
      <w:r w:rsidR="009F1ABE">
        <w:rPr>
          <w:rFonts w:ascii="Times New Roman" w:hAnsi="Times New Roman" w:cs="Times New Roman"/>
          <w:sz w:val="28"/>
          <w:szCs w:val="28"/>
        </w:rPr>
        <w:t>Имеется возможность использования ленты и магазинов от QB</w:t>
      </w:r>
      <w:r w:rsidR="009F1AB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F1ABE">
        <w:rPr>
          <w:rFonts w:ascii="Times New Roman" w:hAnsi="Times New Roman" w:cs="Times New Roman"/>
          <w:sz w:val="28"/>
          <w:szCs w:val="28"/>
        </w:rPr>
        <w:t>-191.</w:t>
      </w:r>
      <w:r w:rsidR="006702B2">
        <w:rPr>
          <w:rFonts w:ascii="Times New Roman" w:hAnsi="Times New Roman" w:cs="Times New Roman"/>
          <w:sz w:val="28"/>
          <w:szCs w:val="28"/>
        </w:rPr>
        <w:t xml:space="preserve"> Короба для лент матерчатые.</w:t>
      </w:r>
    </w:p>
    <w:p w14:paraId="5296F407" w14:textId="18B46862" w:rsidR="006702B2" w:rsidRPr="00674305" w:rsidRDefault="006702B2" w:rsidP="00DB571A">
      <w:pPr>
        <w:jc w:val="both"/>
        <w:rPr>
          <w:rFonts w:ascii="Times New Roman" w:hAnsi="Times New Roman" w:cs="Times New Roman"/>
          <w:sz w:val="28"/>
          <w:szCs w:val="28"/>
        </w:rPr>
      </w:pPr>
      <w:r w:rsidRPr="00AE6195">
        <w:rPr>
          <w:rFonts w:ascii="Times New Roman" w:hAnsi="Times New Roman" w:cs="Times New Roman"/>
          <w:sz w:val="28"/>
          <w:szCs w:val="28"/>
        </w:rPr>
        <w:t>QJ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E6195">
        <w:rPr>
          <w:rFonts w:ascii="Times New Roman" w:hAnsi="Times New Roman" w:cs="Times New Roman"/>
          <w:sz w:val="28"/>
          <w:szCs w:val="28"/>
        </w:rPr>
        <w:t>-</w:t>
      </w:r>
      <w:r w:rsidRPr="00674305">
        <w:rPr>
          <w:rFonts w:ascii="Times New Roman" w:hAnsi="Times New Roman" w:cs="Times New Roman"/>
          <w:sz w:val="28"/>
          <w:szCs w:val="28"/>
        </w:rPr>
        <w:t>16</w:t>
      </w:r>
      <w:r w:rsidRPr="00AE61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является укороченной версией пулемета </w:t>
      </w:r>
      <w:r w:rsidRPr="00AE6195">
        <w:rPr>
          <w:rFonts w:ascii="Times New Roman" w:hAnsi="Times New Roman" w:cs="Times New Roman"/>
          <w:sz w:val="28"/>
          <w:szCs w:val="28"/>
        </w:rPr>
        <w:t>QJB-201</w:t>
      </w:r>
      <w:r>
        <w:rPr>
          <w:rFonts w:ascii="Times New Roman" w:hAnsi="Times New Roman" w:cs="Times New Roman"/>
          <w:sz w:val="28"/>
          <w:szCs w:val="28"/>
        </w:rPr>
        <w:t xml:space="preserve"> и разделяет общие технические решения и детали.</w:t>
      </w:r>
      <w:bookmarkStart w:id="0" w:name="_GoBack"/>
      <w:bookmarkEnd w:id="0"/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222A13" w:rsidRPr="00E41ABD" w14:paraId="248AE426" w14:textId="77777777" w:rsidTr="00960C14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6847C62F" w14:textId="77777777" w:rsidR="00222A13" w:rsidRPr="00E41ABD" w:rsidRDefault="00222A13" w:rsidP="00960C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4219C" w:rsidRPr="00C27661" w14:paraId="01B022A4" w14:textId="77777777" w:rsidTr="0014219C">
        <w:tc>
          <w:tcPr>
            <w:tcW w:w="6232" w:type="dxa"/>
          </w:tcPr>
          <w:p w14:paraId="00C3A6B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</w:tcPr>
          <w:p w14:paraId="6CE0A894" w14:textId="3E2A6F8C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4219C" w:rsidRPr="00C27661" w14:paraId="15E96930" w14:textId="77777777" w:rsidTr="0014219C">
        <w:tc>
          <w:tcPr>
            <w:tcW w:w="6232" w:type="dxa"/>
          </w:tcPr>
          <w:p w14:paraId="5D2DA9BE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</w:tcPr>
          <w:p w14:paraId="3BD5D8C2" w14:textId="48481759" w:rsidR="0014219C" w:rsidRPr="00674305" w:rsidRDefault="00AE6195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74305">
              <w:rPr>
                <w:rFonts w:ascii="Times New Roman" w:hAnsi="Times New Roman" w:cs="Times New Roman"/>
                <w:sz w:val="28"/>
                <w:szCs w:val="28"/>
              </w:rPr>
              <w:t>30 / 100 / 150</w:t>
            </w:r>
          </w:p>
        </w:tc>
      </w:tr>
      <w:tr w:rsidR="0014219C" w:rsidRPr="00C27661" w14:paraId="5B796E32" w14:textId="77777777" w:rsidTr="0014219C">
        <w:tc>
          <w:tcPr>
            <w:tcW w:w="6232" w:type="dxa"/>
          </w:tcPr>
          <w:p w14:paraId="64B27ACF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</w:tcPr>
          <w:p w14:paraId="2E1E4CEA" w14:textId="7A80932E" w:rsidR="0014219C" w:rsidRPr="00AE6195" w:rsidRDefault="00AE6195" w:rsidP="00AE61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6195">
              <w:rPr>
                <w:rFonts w:ascii="Times New Roman" w:hAnsi="Times New Roman" w:cs="Times New Roman"/>
                <w:sz w:val="28"/>
                <w:szCs w:val="28"/>
              </w:rPr>
              <w:t xml:space="preserve">700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AE6195">
              <w:rPr>
                <w:rFonts w:ascii="Times New Roman" w:hAnsi="Times New Roman" w:cs="Times New Roman"/>
                <w:sz w:val="28"/>
                <w:szCs w:val="28"/>
              </w:rPr>
              <w:t xml:space="preserve"> 800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ыст</w:t>
            </w:r>
            <w:proofErr w:type="spellEnd"/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  <w:r w:rsidR="001421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219C" w:rsidRPr="00C27661" w14:paraId="66EFC39D" w14:textId="77777777" w:rsidTr="0014219C">
        <w:tc>
          <w:tcPr>
            <w:tcW w:w="6232" w:type="dxa"/>
          </w:tcPr>
          <w:p w14:paraId="3119E6A9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</w:tcPr>
          <w:p w14:paraId="49B2AEFC" w14:textId="29B55078" w:rsidR="0014219C" w:rsidRPr="00C27661" w:rsidRDefault="00674305" w:rsidP="00E920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Менее 5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кг.</w:t>
            </w:r>
          </w:p>
        </w:tc>
      </w:tr>
      <w:tr w:rsidR="0014219C" w:rsidRPr="00C27661" w14:paraId="557DF6CC" w14:textId="77777777" w:rsidTr="0014219C">
        <w:tc>
          <w:tcPr>
            <w:tcW w:w="6232" w:type="dxa"/>
          </w:tcPr>
          <w:p w14:paraId="173039E6" w14:textId="74F2392F" w:rsidR="0014219C" w:rsidRPr="00C27661" w:rsidRDefault="0014219C" w:rsidP="003141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402" w:type="dxa"/>
          </w:tcPr>
          <w:p w14:paraId="3029FA8E" w14:textId="623A65C9" w:rsidR="0014219C" w:rsidRPr="00C27661" w:rsidRDefault="00674305" w:rsidP="00A742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2E2110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14219C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мм.</w:t>
            </w:r>
          </w:p>
        </w:tc>
      </w:tr>
      <w:tr w:rsidR="0014219C" w:rsidRPr="00C27661" w14:paraId="4F38DA4B" w14:textId="77777777" w:rsidTr="0014219C">
        <w:tc>
          <w:tcPr>
            <w:tcW w:w="6232" w:type="dxa"/>
          </w:tcPr>
          <w:p w14:paraId="18A52DE4" w14:textId="77777777" w:rsidR="0014219C" w:rsidRPr="00C27661" w:rsidRDefault="0014219C" w:rsidP="00A742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</w:tcPr>
          <w:p w14:paraId="13DE38E1" w14:textId="2DF0DABE" w:rsidR="0014219C" w:rsidRPr="00C27661" w:rsidRDefault="0014219C" w:rsidP="003141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отвод пороховых газов, </w:t>
            </w:r>
            <w:r w:rsidR="003141E7">
              <w:rPr>
                <w:rFonts w:ascii="Times New Roman" w:hAnsi="Times New Roman" w:cs="Times New Roman"/>
                <w:sz w:val="28"/>
                <w:szCs w:val="28"/>
              </w:rPr>
              <w:t>короткий</w:t>
            </w:r>
            <w:r w:rsidRPr="003C245B">
              <w:rPr>
                <w:rFonts w:ascii="Times New Roman" w:hAnsi="Times New Roman" w:cs="Times New Roman"/>
                <w:sz w:val="28"/>
                <w:szCs w:val="28"/>
              </w:rPr>
              <w:t xml:space="preserve"> ход поршня</w:t>
            </w: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1CE44" w14:textId="77777777" w:rsidR="00E164C9" w:rsidRDefault="00E164C9" w:rsidP="00AC3742">
      <w:pPr>
        <w:spacing w:after="0" w:line="240" w:lineRule="auto"/>
      </w:pPr>
      <w:r>
        <w:separator/>
      </w:r>
    </w:p>
  </w:endnote>
  <w:endnote w:type="continuationSeparator" w:id="0">
    <w:p w14:paraId="5BB653D2" w14:textId="77777777" w:rsidR="00E164C9" w:rsidRDefault="00E164C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A0351D" w14:textId="77777777" w:rsidR="00E164C9" w:rsidRDefault="00E164C9" w:rsidP="00AC3742">
      <w:pPr>
        <w:spacing w:after="0" w:line="240" w:lineRule="auto"/>
      </w:pPr>
      <w:r>
        <w:separator/>
      </w:r>
    </w:p>
  </w:footnote>
  <w:footnote w:type="continuationSeparator" w:id="0">
    <w:p w14:paraId="0D04AED2" w14:textId="77777777" w:rsidR="00E164C9" w:rsidRDefault="00E164C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421F"/>
    <w:rsid w:val="000464BA"/>
    <w:rsid w:val="0006155B"/>
    <w:rsid w:val="0006235D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6FDA"/>
    <w:rsid w:val="0014219C"/>
    <w:rsid w:val="00153349"/>
    <w:rsid w:val="00174AD2"/>
    <w:rsid w:val="00176A93"/>
    <w:rsid w:val="001A07AA"/>
    <w:rsid w:val="001B6818"/>
    <w:rsid w:val="00222A13"/>
    <w:rsid w:val="00242277"/>
    <w:rsid w:val="00246515"/>
    <w:rsid w:val="00274351"/>
    <w:rsid w:val="002802FF"/>
    <w:rsid w:val="0028097E"/>
    <w:rsid w:val="00281AD3"/>
    <w:rsid w:val="002E201B"/>
    <w:rsid w:val="002E2110"/>
    <w:rsid w:val="00301D5B"/>
    <w:rsid w:val="00312EAB"/>
    <w:rsid w:val="003141E7"/>
    <w:rsid w:val="003146FF"/>
    <w:rsid w:val="00322C91"/>
    <w:rsid w:val="0033134E"/>
    <w:rsid w:val="00357973"/>
    <w:rsid w:val="00381140"/>
    <w:rsid w:val="00393E5B"/>
    <w:rsid w:val="003B4500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978E9"/>
    <w:rsid w:val="005D04C5"/>
    <w:rsid w:val="0060540D"/>
    <w:rsid w:val="006110DA"/>
    <w:rsid w:val="0065288B"/>
    <w:rsid w:val="00654914"/>
    <w:rsid w:val="00657F30"/>
    <w:rsid w:val="006702B2"/>
    <w:rsid w:val="006739FC"/>
    <w:rsid w:val="00674305"/>
    <w:rsid w:val="006B22CD"/>
    <w:rsid w:val="006C4160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2896"/>
    <w:rsid w:val="0095575D"/>
    <w:rsid w:val="009716F0"/>
    <w:rsid w:val="009901F8"/>
    <w:rsid w:val="009C4F3D"/>
    <w:rsid w:val="009D376B"/>
    <w:rsid w:val="009F1ABE"/>
    <w:rsid w:val="00A214A4"/>
    <w:rsid w:val="00A27E0E"/>
    <w:rsid w:val="00A70A54"/>
    <w:rsid w:val="00A97849"/>
    <w:rsid w:val="00AA5E0B"/>
    <w:rsid w:val="00AC3742"/>
    <w:rsid w:val="00AE6195"/>
    <w:rsid w:val="00AF3895"/>
    <w:rsid w:val="00AF3898"/>
    <w:rsid w:val="00B228F3"/>
    <w:rsid w:val="00B62DC8"/>
    <w:rsid w:val="00B73174"/>
    <w:rsid w:val="00B764F7"/>
    <w:rsid w:val="00B81CA8"/>
    <w:rsid w:val="00B85467"/>
    <w:rsid w:val="00B949AB"/>
    <w:rsid w:val="00BB53E3"/>
    <w:rsid w:val="00BC7D2C"/>
    <w:rsid w:val="00BF5DF7"/>
    <w:rsid w:val="00BF6B7E"/>
    <w:rsid w:val="00C0552C"/>
    <w:rsid w:val="00C3446F"/>
    <w:rsid w:val="00C422A5"/>
    <w:rsid w:val="00C94A71"/>
    <w:rsid w:val="00C96927"/>
    <w:rsid w:val="00CC0121"/>
    <w:rsid w:val="00CC7011"/>
    <w:rsid w:val="00CD104A"/>
    <w:rsid w:val="00CE0F6F"/>
    <w:rsid w:val="00CE2EEC"/>
    <w:rsid w:val="00D62250"/>
    <w:rsid w:val="00D66F5B"/>
    <w:rsid w:val="00D671ED"/>
    <w:rsid w:val="00D9389F"/>
    <w:rsid w:val="00DB4295"/>
    <w:rsid w:val="00DB571A"/>
    <w:rsid w:val="00DC0929"/>
    <w:rsid w:val="00E07BEF"/>
    <w:rsid w:val="00E164C9"/>
    <w:rsid w:val="00E16B30"/>
    <w:rsid w:val="00E35881"/>
    <w:rsid w:val="00E35DAA"/>
    <w:rsid w:val="00E41ABD"/>
    <w:rsid w:val="00E46FA7"/>
    <w:rsid w:val="00E5201B"/>
    <w:rsid w:val="00E630F2"/>
    <w:rsid w:val="00E7796F"/>
    <w:rsid w:val="00E92098"/>
    <w:rsid w:val="00ED7838"/>
    <w:rsid w:val="00EE3CCF"/>
    <w:rsid w:val="00EE6011"/>
    <w:rsid w:val="00EE6AE6"/>
    <w:rsid w:val="00F04A93"/>
    <w:rsid w:val="00F20D4A"/>
    <w:rsid w:val="00F4210C"/>
    <w:rsid w:val="00F76B50"/>
    <w:rsid w:val="00F77EBC"/>
    <w:rsid w:val="00F90399"/>
    <w:rsid w:val="00F92E02"/>
    <w:rsid w:val="00FB65B7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61C1C-1C53-4BA5-96A5-66BE19F4F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RePack by Diakov</cp:lastModifiedBy>
  <cp:revision>10</cp:revision>
  <dcterms:created xsi:type="dcterms:W3CDTF">2023-11-19T00:51:00Z</dcterms:created>
  <dcterms:modified xsi:type="dcterms:W3CDTF">2024-03-02T23:48:00Z</dcterms:modified>
</cp:coreProperties>
</file>