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304C" w14:textId="145A95DE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Малогабаритный Автомат СР-3 «Вихрь»</w:t>
      </w:r>
    </w:p>
    <w:p w14:paraId="15D1C115" w14:textId="63BB6897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13BA5" wp14:editId="0FCDC2EB">
            <wp:extent cx="5326380" cy="1844040"/>
            <wp:effectExtent l="0" t="0" r="7620" b="3810"/>
            <wp:docPr id="6" name="Рисунок 6" descr="Малогабаритный автомат СР-3 &quot;Вихрь&quot;, приклад разложе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2" descr="Малогабаритный автомат СР-3 &quot;Вихрь&quot;, приклад разложе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" b="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04A4" w14:textId="77777777" w:rsidR="001965CD" w:rsidRDefault="001965CD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СР-3 «Вихрь» с разложенным прикладом вид слева</w:t>
      </w:r>
    </w:p>
    <w:p w14:paraId="4863E264" w14:textId="052029A3" w:rsidR="001965CD" w:rsidRDefault="001965CD" w:rsidP="001965CD">
      <w:pPr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69E94F" wp14:editId="61E0B8D8">
            <wp:extent cx="3840480" cy="2118360"/>
            <wp:effectExtent l="0" t="0" r="7620" b="0"/>
            <wp:docPr id="5" name="Рисунок 5" descr="Малогабаритный автомат СР-3 &quot;Вихрь&quot;, приклад сложе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3" descr="Малогабаритный автомат СР-3 &quot;Вихрь&quot;, приклад сложе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" b="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F5DD" w14:textId="77777777" w:rsidR="001965CD" w:rsidRDefault="001965CD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СР-3 «Вихрь» со сложенным прикладом вид справа</w:t>
      </w:r>
    </w:p>
    <w:p w14:paraId="4914E977" w14:textId="66D08414" w:rsidR="001965CD" w:rsidRDefault="001965CD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СР-3 «Вихрь» был разрабатывался с 1989 по 1994 годов в ЦНИИ Точного Машиностроения на базе специального бесшумного автомата АС «Вал», для тех же целей, что и АС «Вал».</w:t>
      </w:r>
      <w:r w:rsidR="00D41074" w:rsidRPr="00D410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1074">
        <w:rPr>
          <w:rFonts w:ascii="Times New Roman" w:hAnsi="Times New Roman" w:cs="Times New Roman"/>
          <w:bCs/>
          <w:sz w:val="28"/>
          <w:szCs w:val="28"/>
        </w:rPr>
        <w:t>СР-3 «Вихрь» используют как оружия скрытого ношения для специальных подразделений.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 автомат не был официально принят на вооружение, однако с 1994 автомат эксплуатировался полтора года, после чего</w:t>
      </w:r>
      <w:r w:rsidR="006A5D84">
        <w:rPr>
          <w:rFonts w:ascii="Times New Roman" w:hAnsi="Times New Roman" w:cs="Times New Roman"/>
          <w:bCs/>
          <w:sz w:val="28"/>
          <w:szCs w:val="28"/>
        </w:rPr>
        <w:t xml:space="preserve"> в 1996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модернизирован и только тогда принят на вооружение.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патрон</w:t>
            </w:r>
          </w:p>
        </w:tc>
      </w:tr>
      <w:tr w:rsidR="001965CD" w14:paraId="75CA91AA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509F1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B2EAE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выстр/мин</w:t>
            </w:r>
          </w:p>
        </w:tc>
      </w:tr>
      <w:tr w:rsidR="001965CD" w14:paraId="7518A3A0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1965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3498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 м/с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м.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без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 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1965CD" w:rsidRDefault="00222A13" w:rsidP="001965CD"/>
    <w:sectPr w:rsidR="00222A13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7DCA" w14:textId="77777777" w:rsidR="004D23F0" w:rsidRDefault="004D23F0" w:rsidP="00AC3742">
      <w:pPr>
        <w:spacing w:after="0" w:line="240" w:lineRule="auto"/>
      </w:pPr>
      <w:r>
        <w:separator/>
      </w:r>
    </w:p>
  </w:endnote>
  <w:endnote w:type="continuationSeparator" w:id="0">
    <w:p w14:paraId="4454FD57" w14:textId="77777777" w:rsidR="004D23F0" w:rsidRDefault="004D23F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4C32" w14:textId="77777777" w:rsidR="004D23F0" w:rsidRDefault="004D23F0" w:rsidP="00AC3742">
      <w:pPr>
        <w:spacing w:after="0" w:line="240" w:lineRule="auto"/>
      </w:pPr>
      <w:r>
        <w:separator/>
      </w:r>
    </w:p>
  </w:footnote>
  <w:footnote w:type="continuationSeparator" w:id="0">
    <w:p w14:paraId="1864970E" w14:textId="77777777" w:rsidR="004D23F0" w:rsidRDefault="004D23F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34B4-938B-4A69-8633-A5523853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2023-06-01T14:25:00Z</dcterms:created>
  <dcterms:modified xsi:type="dcterms:W3CDTF">2024-03-25T12:43:00Z</dcterms:modified>
</cp:coreProperties>
</file>