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A711B" w14:textId="77777777" w:rsidR="00431619" w:rsidRPr="00C94A71" w:rsidRDefault="00431619" w:rsidP="0043161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7,62 мм Пулемёт Калашникова ПК</w:t>
      </w:r>
    </w:p>
    <w:p w14:paraId="0F71D7D4" w14:textId="77777777" w:rsidR="00431619" w:rsidRDefault="00431619" w:rsidP="00431619">
      <w:pPr>
        <w:rPr>
          <w:rFonts w:ascii="Times New Roman" w:hAnsi="Times New Roman" w:cs="Times New Roman"/>
          <w:sz w:val="28"/>
          <w:szCs w:val="28"/>
        </w:rPr>
      </w:pPr>
      <w:r w:rsidRPr="00C94A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841A0" wp14:editId="52EA8857">
            <wp:extent cx="6120130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A47" w14:textId="77777777" w:rsidR="00431619" w:rsidRDefault="00431619" w:rsidP="0043161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1 – ПК</w:t>
      </w:r>
      <w:bookmarkStart w:id="0" w:name="_GoBack"/>
      <w:bookmarkEnd w:id="0"/>
    </w:p>
    <w:p w14:paraId="27D28A5B" w14:textId="2414214B" w:rsidR="00431619" w:rsidRPr="009716F0" w:rsidRDefault="00431619" w:rsidP="004316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16F0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716F0">
        <w:rPr>
          <w:rFonts w:ascii="Times New Roman" w:hAnsi="Times New Roman" w:cs="Times New Roman"/>
          <w:sz w:val="28"/>
          <w:szCs w:val="28"/>
        </w:rPr>
        <w:t xml:space="preserve"> сове</w:t>
      </w:r>
      <w:r w:rsidR="00D46951">
        <w:rPr>
          <w:rFonts w:ascii="Times New Roman" w:hAnsi="Times New Roman" w:cs="Times New Roman"/>
          <w:sz w:val="28"/>
          <w:szCs w:val="28"/>
        </w:rPr>
        <w:t xml:space="preserve">тский пулемёт, разработанный М.Т. Калашниковым, В.В. </w:t>
      </w:r>
      <w:proofErr w:type="spellStart"/>
      <w:r w:rsidR="00D46951">
        <w:rPr>
          <w:rFonts w:ascii="Times New Roman" w:hAnsi="Times New Roman" w:cs="Times New Roman"/>
          <w:sz w:val="28"/>
          <w:szCs w:val="28"/>
        </w:rPr>
        <w:t>Крупиным</w:t>
      </w:r>
      <w:proofErr w:type="spellEnd"/>
      <w:r w:rsidR="00D46951">
        <w:rPr>
          <w:rFonts w:ascii="Times New Roman" w:hAnsi="Times New Roman" w:cs="Times New Roman"/>
          <w:sz w:val="28"/>
          <w:szCs w:val="28"/>
        </w:rPr>
        <w:t xml:space="preserve">, В.Н. </w:t>
      </w:r>
      <w:proofErr w:type="spellStart"/>
      <w:r w:rsidR="00D46951">
        <w:rPr>
          <w:rFonts w:ascii="Times New Roman" w:hAnsi="Times New Roman" w:cs="Times New Roman"/>
          <w:sz w:val="28"/>
          <w:szCs w:val="28"/>
        </w:rPr>
        <w:t>Пушиным</w:t>
      </w:r>
      <w:proofErr w:type="spellEnd"/>
      <w:r w:rsidR="00D46951">
        <w:rPr>
          <w:rFonts w:ascii="Times New Roman" w:hAnsi="Times New Roman" w:cs="Times New Roman"/>
          <w:sz w:val="28"/>
          <w:szCs w:val="28"/>
        </w:rPr>
        <w:t>, А.</w:t>
      </w:r>
      <w:r w:rsidRPr="009716F0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9716F0">
        <w:rPr>
          <w:rFonts w:ascii="Times New Roman" w:hAnsi="Times New Roman" w:cs="Times New Roman"/>
          <w:sz w:val="28"/>
          <w:szCs w:val="28"/>
        </w:rPr>
        <w:t>Крякушиным</w:t>
      </w:r>
      <w:proofErr w:type="spellEnd"/>
      <w:r w:rsidRPr="009716F0">
        <w:rPr>
          <w:rFonts w:ascii="Times New Roman" w:hAnsi="Times New Roman" w:cs="Times New Roman"/>
          <w:sz w:val="28"/>
          <w:szCs w:val="28"/>
        </w:rPr>
        <w:t xml:space="preserve"> в качестве единого пулемёта для Вооружённых Сил СССР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46951">
        <w:rPr>
          <w:rFonts w:ascii="Times New Roman" w:hAnsi="Times New Roman" w:cs="Times New Roman"/>
          <w:sz w:val="28"/>
          <w:szCs w:val="28"/>
        </w:rPr>
        <w:t xml:space="preserve">Пулемёт </w:t>
      </w:r>
      <w:r w:rsidR="00D46951" w:rsidRPr="00741B15">
        <w:rPr>
          <w:rFonts w:ascii="Times New Roman" w:hAnsi="Times New Roman" w:cs="Times New Roman"/>
          <w:sz w:val="28"/>
          <w:szCs w:val="28"/>
        </w:rPr>
        <w:t xml:space="preserve">является мощным автоматическим оружием и предназначен для уничтожения живой силы и огневых средств противника. </w:t>
      </w:r>
      <w:r w:rsidRPr="009716F0">
        <w:rPr>
          <w:rFonts w:ascii="Times New Roman" w:hAnsi="Times New Roman" w:cs="Times New Roman"/>
          <w:sz w:val="28"/>
          <w:szCs w:val="28"/>
        </w:rPr>
        <w:t>ПК был принят на</w:t>
      </w:r>
      <w:r w:rsidR="00D46951">
        <w:rPr>
          <w:rFonts w:ascii="Times New Roman" w:hAnsi="Times New Roman" w:cs="Times New Roman"/>
          <w:sz w:val="28"/>
          <w:szCs w:val="28"/>
        </w:rPr>
        <w:t xml:space="preserve"> вооружение СССР в 1961 году и имеет различные модификации: станковый ПК (ПКС)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41B15">
        <w:rPr>
          <w:rFonts w:ascii="Times New Roman" w:hAnsi="Times New Roman" w:cs="Times New Roman"/>
          <w:sz w:val="28"/>
          <w:szCs w:val="28"/>
        </w:rPr>
        <w:t>бронетранспортёрный</w:t>
      </w:r>
      <w:r w:rsidR="00D46951">
        <w:rPr>
          <w:rFonts w:ascii="Times New Roman" w:hAnsi="Times New Roman" w:cs="Times New Roman"/>
          <w:sz w:val="28"/>
          <w:szCs w:val="28"/>
        </w:rPr>
        <w:t xml:space="preserve"> ПК (ПКБ), танковый ПК (ПКТ)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1B15">
        <w:rPr>
          <w:rFonts w:ascii="Times New Roman" w:hAnsi="Times New Roman" w:cs="Times New Roman"/>
          <w:sz w:val="28"/>
          <w:szCs w:val="28"/>
        </w:rPr>
        <w:t>Пулеметы ПК и ПКС также предназначены для поражения воздушных целей.</w:t>
      </w:r>
      <w:r>
        <w:rPr>
          <w:rFonts w:ascii="Times New Roman" w:hAnsi="Times New Roman" w:cs="Times New Roman"/>
          <w:sz w:val="28"/>
          <w:szCs w:val="28"/>
        </w:rPr>
        <w:t xml:space="preserve"> ПКБ имеет специальную установку, позволяющую ставить пулемёт на бронетранспортёры. ПКТ же часто используется как спаренное оружие с основным оружием бронетехники, </w:t>
      </w:r>
      <w:r w:rsidR="00D46951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БМП</w:t>
      </w:r>
      <w:r w:rsidR="00D46951">
        <w:rPr>
          <w:rFonts w:ascii="Times New Roman" w:hAnsi="Times New Roman" w:cs="Times New Roman"/>
          <w:sz w:val="28"/>
          <w:szCs w:val="28"/>
        </w:rPr>
        <w:t xml:space="preserve">-2 или </w:t>
      </w:r>
      <w:r>
        <w:rPr>
          <w:rFonts w:ascii="Times New Roman" w:hAnsi="Times New Roman" w:cs="Times New Roman"/>
          <w:sz w:val="28"/>
          <w:szCs w:val="28"/>
        </w:rPr>
        <w:t>танка</w:t>
      </w:r>
      <w:r w:rsidR="00D46951">
        <w:rPr>
          <w:rFonts w:ascii="Times New Roman" w:hAnsi="Times New Roman" w:cs="Times New Roman"/>
          <w:sz w:val="28"/>
          <w:szCs w:val="28"/>
        </w:rPr>
        <w:t xml:space="preserve"> Т-72Б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431619" w14:paraId="07CF0420" w14:textId="77777777" w:rsidTr="00786E95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53128040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431619" w14:paraId="393E7C8E" w14:textId="77777777" w:rsidTr="00786E95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2BDDF02E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7C53E328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7,52х54</w:t>
            </w:r>
          </w:p>
        </w:tc>
      </w:tr>
      <w:tr w:rsidR="00431619" w14:paraId="2301BE82" w14:textId="77777777" w:rsidTr="00786E95">
        <w:tc>
          <w:tcPr>
            <w:tcW w:w="6232" w:type="dxa"/>
            <w:vAlign w:val="center"/>
          </w:tcPr>
          <w:p w14:paraId="2D3D135A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короба</w:t>
            </w:r>
          </w:p>
        </w:tc>
        <w:tc>
          <w:tcPr>
            <w:tcW w:w="3390" w:type="dxa"/>
            <w:vAlign w:val="center"/>
          </w:tcPr>
          <w:p w14:paraId="1B1C2D47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/ 200 /250 патрон</w:t>
            </w:r>
          </w:p>
        </w:tc>
      </w:tr>
      <w:tr w:rsidR="00431619" w14:paraId="4E6E1B79" w14:textId="77777777" w:rsidTr="00786E95">
        <w:tc>
          <w:tcPr>
            <w:tcW w:w="6232" w:type="dxa"/>
            <w:vAlign w:val="center"/>
          </w:tcPr>
          <w:p w14:paraId="14F6402B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ПК, ПКС, ПКБ</w:t>
            </w:r>
          </w:p>
        </w:tc>
        <w:tc>
          <w:tcPr>
            <w:tcW w:w="3390" w:type="dxa"/>
            <w:vAlign w:val="center"/>
          </w:tcPr>
          <w:p w14:paraId="46087B47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431619" w14:paraId="5F74EC54" w14:textId="77777777" w:rsidTr="00786E95">
        <w:tc>
          <w:tcPr>
            <w:tcW w:w="6232" w:type="dxa"/>
            <w:vAlign w:val="center"/>
          </w:tcPr>
          <w:p w14:paraId="7120D223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 ПКТ</w:t>
            </w:r>
          </w:p>
        </w:tc>
        <w:tc>
          <w:tcPr>
            <w:tcW w:w="3390" w:type="dxa"/>
            <w:vAlign w:val="center"/>
          </w:tcPr>
          <w:p w14:paraId="132A791C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700 – 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431619" w14:paraId="077320B3" w14:textId="77777777" w:rsidTr="00786E95">
        <w:tc>
          <w:tcPr>
            <w:tcW w:w="6232" w:type="dxa"/>
            <w:vAlign w:val="center"/>
          </w:tcPr>
          <w:p w14:paraId="239B4575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vAlign w:val="center"/>
          </w:tcPr>
          <w:p w14:paraId="16C46569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431619" w14:paraId="474266E9" w14:textId="77777777" w:rsidTr="00786E95">
        <w:tc>
          <w:tcPr>
            <w:tcW w:w="6232" w:type="dxa"/>
            <w:vAlign w:val="center"/>
          </w:tcPr>
          <w:p w14:paraId="66BA254D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 ПК / ПКТ</w:t>
            </w:r>
          </w:p>
        </w:tc>
        <w:tc>
          <w:tcPr>
            <w:tcW w:w="3390" w:type="dxa"/>
            <w:vAlign w:val="center"/>
          </w:tcPr>
          <w:p w14:paraId="0E35F69C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 / 855 м/с</w:t>
            </w:r>
          </w:p>
        </w:tc>
      </w:tr>
      <w:tr w:rsidR="00431619" w14:paraId="124227EE" w14:textId="77777777" w:rsidTr="00786E95">
        <w:tc>
          <w:tcPr>
            <w:tcW w:w="6232" w:type="dxa"/>
            <w:vAlign w:val="center"/>
          </w:tcPr>
          <w:p w14:paraId="5972C0E0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ПК, ПКС, ПКБ</w:t>
            </w:r>
          </w:p>
        </w:tc>
        <w:tc>
          <w:tcPr>
            <w:tcW w:w="3390" w:type="dxa"/>
            <w:vAlign w:val="center"/>
          </w:tcPr>
          <w:p w14:paraId="225E2F1D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 м</w:t>
            </w:r>
          </w:p>
        </w:tc>
      </w:tr>
      <w:tr w:rsidR="00431619" w14:paraId="15A476CA" w14:textId="77777777" w:rsidTr="00786E95">
        <w:tc>
          <w:tcPr>
            <w:tcW w:w="6232" w:type="dxa"/>
            <w:vAlign w:val="center"/>
          </w:tcPr>
          <w:p w14:paraId="0F029860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ПКТ</w:t>
            </w:r>
          </w:p>
        </w:tc>
        <w:tc>
          <w:tcPr>
            <w:tcW w:w="3390" w:type="dxa"/>
            <w:vAlign w:val="center"/>
          </w:tcPr>
          <w:p w14:paraId="719C5637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 м</w:t>
            </w:r>
          </w:p>
        </w:tc>
      </w:tr>
      <w:tr w:rsidR="00431619" w14:paraId="52F53BCF" w14:textId="77777777" w:rsidTr="00786E95">
        <w:tc>
          <w:tcPr>
            <w:tcW w:w="6232" w:type="dxa"/>
            <w:vAlign w:val="center"/>
          </w:tcPr>
          <w:p w14:paraId="616DF221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Действенный огонь</w:t>
            </w:r>
          </w:p>
        </w:tc>
        <w:tc>
          <w:tcPr>
            <w:tcW w:w="3390" w:type="dxa"/>
            <w:vAlign w:val="center"/>
          </w:tcPr>
          <w:p w14:paraId="51EED885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1000 м</w:t>
            </w:r>
          </w:p>
        </w:tc>
      </w:tr>
      <w:tr w:rsidR="00431619" w14:paraId="10C490A0" w14:textId="77777777" w:rsidTr="00786E95">
        <w:tc>
          <w:tcPr>
            <w:tcW w:w="6232" w:type="dxa"/>
            <w:vAlign w:val="center"/>
          </w:tcPr>
          <w:p w14:paraId="250457B5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</w:t>
            </w:r>
          </w:p>
        </w:tc>
        <w:tc>
          <w:tcPr>
            <w:tcW w:w="3390" w:type="dxa"/>
            <w:vAlign w:val="center"/>
          </w:tcPr>
          <w:p w14:paraId="32A5769F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9.0 кг</w:t>
            </w:r>
          </w:p>
        </w:tc>
      </w:tr>
      <w:tr w:rsidR="00431619" w14:paraId="5BFB4331" w14:textId="77777777" w:rsidTr="00786E95">
        <w:tc>
          <w:tcPr>
            <w:tcW w:w="6232" w:type="dxa"/>
            <w:vAlign w:val="center"/>
          </w:tcPr>
          <w:p w14:paraId="5FECFBF3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ПКС со станком 6Т2</w:t>
            </w:r>
          </w:p>
        </w:tc>
        <w:tc>
          <w:tcPr>
            <w:tcW w:w="3390" w:type="dxa"/>
            <w:vAlign w:val="center"/>
          </w:tcPr>
          <w:p w14:paraId="218A9177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16,5 кг</w:t>
            </w:r>
          </w:p>
        </w:tc>
      </w:tr>
      <w:tr w:rsidR="00431619" w14:paraId="75E214A1" w14:textId="77777777" w:rsidTr="00786E95">
        <w:tc>
          <w:tcPr>
            <w:tcW w:w="6232" w:type="dxa"/>
            <w:vAlign w:val="center"/>
          </w:tcPr>
          <w:p w14:paraId="514D9B25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ПКТ</w:t>
            </w:r>
          </w:p>
        </w:tc>
        <w:tc>
          <w:tcPr>
            <w:tcW w:w="3390" w:type="dxa"/>
            <w:vAlign w:val="center"/>
          </w:tcPr>
          <w:p w14:paraId="2945CD4F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10,5 кг</w:t>
            </w:r>
          </w:p>
        </w:tc>
      </w:tr>
      <w:tr w:rsidR="00431619" w14:paraId="70A152AB" w14:textId="77777777" w:rsidTr="00786E95">
        <w:tc>
          <w:tcPr>
            <w:tcW w:w="6232" w:type="dxa"/>
            <w:vAlign w:val="center"/>
          </w:tcPr>
          <w:p w14:paraId="7D3E68E2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короба на 100 / 200 / 250 патрон</w:t>
            </w:r>
          </w:p>
        </w:tc>
        <w:tc>
          <w:tcPr>
            <w:tcW w:w="3390" w:type="dxa"/>
            <w:vAlign w:val="center"/>
          </w:tcPr>
          <w:p w14:paraId="5E4AA4CE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3,9 / 8 / 9,4 кг </w:t>
            </w:r>
          </w:p>
        </w:tc>
      </w:tr>
      <w:tr w:rsidR="00431619" w14:paraId="63B0B304" w14:textId="77777777" w:rsidTr="00786E95">
        <w:tc>
          <w:tcPr>
            <w:tcW w:w="6232" w:type="dxa"/>
            <w:vAlign w:val="center"/>
          </w:tcPr>
          <w:p w14:paraId="77ED502C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ПК / ПКТ</w:t>
            </w:r>
          </w:p>
        </w:tc>
        <w:tc>
          <w:tcPr>
            <w:tcW w:w="3390" w:type="dxa"/>
            <w:vAlign w:val="center"/>
          </w:tcPr>
          <w:p w14:paraId="6629911B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1173 / 1098 мм</w:t>
            </w:r>
          </w:p>
        </w:tc>
      </w:tr>
      <w:tr w:rsidR="00431619" w14:paraId="72CB206F" w14:textId="77777777" w:rsidTr="00786E95">
        <w:tc>
          <w:tcPr>
            <w:tcW w:w="6232" w:type="dxa"/>
            <w:vAlign w:val="center"/>
          </w:tcPr>
          <w:p w14:paraId="0CD0841C" w14:textId="77777777" w:rsidR="00431619" w:rsidRDefault="00431619" w:rsidP="00786E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3668EFFA" w14:textId="77777777" w:rsidR="00431619" w:rsidRDefault="00431619" w:rsidP="00786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1A2EECCA" w14:textId="3AA54A5E" w:rsidR="00C74B03" w:rsidRPr="009B74C9" w:rsidRDefault="00C74B03" w:rsidP="009B74C9"/>
    <w:sectPr w:rsidR="00C74B03" w:rsidRPr="009B74C9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BD2768" w14:textId="77777777" w:rsidR="00E462F5" w:rsidRDefault="00E462F5" w:rsidP="00AC3742">
      <w:pPr>
        <w:spacing w:after="0" w:line="240" w:lineRule="auto"/>
      </w:pPr>
      <w:r>
        <w:separator/>
      </w:r>
    </w:p>
  </w:endnote>
  <w:endnote w:type="continuationSeparator" w:id="0">
    <w:p w14:paraId="6383066B" w14:textId="77777777" w:rsidR="00E462F5" w:rsidRDefault="00E462F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F6715" w14:textId="77777777" w:rsidR="00E462F5" w:rsidRDefault="00E462F5" w:rsidP="00AC3742">
      <w:pPr>
        <w:spacing w:after="0" w:line="240" w:lineRule="auto"/>
      </w:pPr>
      <w:r>
        <w:separator/>
      </w:r>
    </w:p>
  </w:footnote>
  <w:footnote w:type="continuationSeparator" w:id="0">
    <w:p w14:paraId="2EDF7EEA" w14:textId="77777777" w:rsidR="00E462F5" w:rsidRDefault="00E462F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31619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00E84"/>
    <w:rsid w:val="00846946"/>
    <w:rsid w:val="0087564E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46951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2F5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6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91238-EAC0-4779-AC70-F62BC7C99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30</cp:revision>
  <dcterms:created xsi:type="dcterms:W3CDTF">2023-06-01T14:25:00Z</dcterms:created>
  <dcterms:modified xsi:type="dcterms:W3CDTF">2023-12-09T15:05:00Z</dcterms:modified>
</cp:coreProperties>
</file>