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MOS管驱动电路</w:t>
      </w:r>
    </w:p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8595" cy="354266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32"/>
        </w:rPr>
        <w:object>
          <v:shape id="_x0000_i1026" o:spt="75" type="#_x0000_t75" style="height:38pt;width:16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在输入为0至3.3V的情况下使输出为2.3V至4.8V。</w:t>
      </w:r>
    </w:p>
    <w:p>
      <w:pPr>
        <w:jc w:val="center"/>
      </w:pPr>
      <w:r>
        <w:rPr>
          <w:position w:val="-40"/>
        </w:rPr>
        <w:object>
          <v:shape id="_x0000_i1027" o:spt="75" alt="" type="#_x0000_t75" style="height:78.8pt;width:171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</w:p>
    <w:p>
      <w:pPr>
        <w:jc w:val="center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8" o:spt="75" type="#_x0000_t75" style="height:17pt;width:72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  <w:r>
        <w:rPr>
          <w:rFonts w:hint="default"/>
          <w:position w:val="-12"/>
          <w:lang w:val="en-US" w:eastAsia="zh-CN"/>
        </w:rPr>
        <w:object>
          <v:shape id="_x0000_i1029" o:spt="75" type="#_x0000_t75" style="height:18pt;width:276.9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电压测量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4329430"/>
            <wp:effectExtent l="0" t="0" r="2540" b="1397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position w:val="-32"/>
        </w:rPr>
        <w:object>
          <v:shape id="_x0000_i1030" o:spt="75" type="#_x0000_t75" style="height:38pt;width:16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在输入为0至12V的情况下使输出为0.1V至3.3V。</w:t>
      </w:r>
    </w:p>
    <w:p>
      <w:pPr>
        <w:jc w:val="center"/>
      </w:pPr>
      <w:r>
        <w:rPr>
          <w:position w:val="-40"/>
        </w:rPr>
        <w:object>
          <v:shape id="_x0000_i1031" o:spt="75" alt="" type="#_x0000_t75" style="height:78.8pt;width:16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5">
            <o:LockedField>false</o:LockedField>
          </o:OLEObject>
        </w:object>
      </w:r>
    </w:p>
    <w:p>
      <w:pPr>
        <w:jc w:val="center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7pt;width:7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7">
            <o:LockedField>false</o:LockedField>
          </o:OLEObject>
        </w:object>
      </w:r>
      <w:r>
        <w:rPr>
          <w:rFonts w:hint="default"/>
          <w:position w:val="-12"/>
          <w:lang w:val="en-US" w:eastAsia="zh-CN"/>
        </w:rPr>
        <w:object>
          <v:shape id="_x0000_i1033" o:spt="75" alt="" type="#_x0000_t75" style="height:18pt;width:2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8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继电器</w:t>
      </w:r>
    </w:p>
    <w:p>
      <w:pPr>
        <w:jc w:val="center"/>
      </w:pPr>
      <w:r>
        <w:object>
          <v:shape id="_x0000_i1038" o:spt="75" type="#_x0000_t75" style="height:148.8pt;width:93.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8" DrawAspect="Content" ObjectID="_1468075733" r:id="rId20">
            <o:LockedField>false</o:LockedField>
          </o:OLEObject>
        </w:object>
      </w:r>
      <w:bookmarkStart w:id="0" w:name="_GoBack"/>
      <w:bookmarkEnd w:id="0"/>
    </w:p>
    <w:p>
      <w:pPr>
        <w:jc w:val="center"/>
        <w:rPr>
          <w:rFonts w:eastAsia="黑体"/>
          <w:sz w:val="20"/>
          <w:szCs w:val="20"/>
        </w:rPr>
      </w:pPr>
      <w:r>
        <w:rPr>
          <w:rFonts w:hint="eastAsia" w:eastAsia="黑体"/>
          <w:sz w:val="20"/>
          <w:szCs w:val="20"/>
        </w:rPr>
        <w:t>图</w:t>
      </w:r>
      <w:r>
        <w:rPr>
          <w:rFonts w:hint="eastAsia" w:eastAsia="黑体"/>
          <w:sz w:val="20"/>
          <w:szCs w:val="20"/>
          <w:lang w:val="en-US" w:eastAsia="zh-CN"/>
        </w:rPr>
        <w:t>x</w:t>
      </w:r>
      <w:r>
        <w:rPr>
          <w:rFonts w:eastAsia="黑体"/>
          <w:sz w:val="20"/>
          <w:szCs w:val="20"/>
        </w:rPr>
        <w:t xml:space="preserve"> </w:t>
      </w:r>
      <w:r>
        <w:rPr>
          <w:rFonts w:hint="eastAsia" w:eastAsia="黑体"/>
          <w:sz w:val="20"/>
          <w:szCs w:val="20"/>
          <w:lang w:val="en-US" w:eastAsia="zh-CN"/>
        </w:rPr>
        <w:t>继电器</w:t>
      </w:r>
      <w:r>
        <w:rPr>
          <w:rFonts w:hint="eastAsia" w:eastAsia="黑体"/>
          <w:sz w:val="20"/>
          <w:szCs w:val="20"/>
        </w:rPr>
        <w:t>电路原理图</w:t>
      </w:r>
    </w:p>
    <w:p>
      <w:pPr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C265C"/>
    <w:rsid w:val="2A533E8B"/>
    <w:rsid w:val="344058D9"/>
    <w:rsid w:val="3E5B036B"/>
    <w:rsid w:val="524E4EC4"/>
    <w:rsid w:val="55DA770C"/>
    <w:rsid w:val="56AA5046"/>
    <w:rsid w:val="5A2D3AF4"/>
    <w:rsid w:val="706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2021-07-30T05:41:29Z</dcterms:created>
  <dc:creator>lenovo</dc:creator>
  <cp:lastModifiedBy>冰</cp:lastModifiedBy>
  <dcterms:modified xsi:type="dcterms:W3CDTF">2021-07-30T06:33:39Z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9C474C3C799E48D3B443956388CDB7E6</vt:lpwstr>
  </property>
</Properties>
</file>